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C7040B" w:rsidRPr="00BD57A0" w:rsidRDefault="00C7040B" w:rsidP="00C7040B">
      <w:pPr>
        <w:ind w:firstLine="851"/>
        <w:jc w:val="both"/>
        <w:rPr>
          <w:sz w:val="24"/>
        </w:rPr>
      </w:pPr>
      <w:r>
        <w:rPr>
          <w:sz w:val="24"/>
        </w:rPr>
        <w:t>23</w:t>
      </w:r>
      <w:r w:rsidRPr="00BD57A0">
        <w:rPr>
          <w:sz w:val="24"/>
        </w:rPr>
        <w:t xml:space="preserve">. SVARSTYTA. Panevėžio „Aušros“ progimnazijos nuostatų patvirtinimas ir Savivaldybės tarybos 2018 m. balandžio 26 d. sprendimo Nr. 1-139 </w:t>
      </w:r>
      <w:r w:rsidRPr="00BD57A0">
        <w:rPr>
          <w:sz w:val="24"/>
          <w:szCs w:val="24"/>
        </w:rPr>
        <w:t>2.2 papunkčio pripažinimas netekusiu galios</w:t>
      </w:r>
      <w:r w:rsidRPr="00BD57A0">
        <w:rPr>
          <w:sz w:val="24"/>
        </w:rPr>
        <w:t>.</w:t>
      </w:r>
    </w:p>
    <w:p w:rsidR="00C7040B" w:rsidRPr="00BD57A0" w:rsidRDefault="00C7040B" w:rsidP="00C7040B">
      <w:pPr>
        <w:ind w:firstLine="851"/>
        <w:jc w:val="both"/>
        <w:rPr>
          <w:sz w:val="24"/>
        </w:rPr>
      </w:pPr>
    </w:p>
    <w:p w:rsidR="00C7040B" w:rsidRPr="00BD57A0" w:rsidRDefault="00C7040B" w:rsidP="00C7040B">
      <w:pPr>
        <w:ind w:firstLine="851"/>
        <w:jc w:val="both"/>
        <w:rPr>
          <w:sz w:val="24"/>
        </w:rPr>
      </w:pPr>
      <w:r w:rsidRPr="00BD57A0">
        <w:rPr>
          <w:sz w:val="24"/>
        </w:rPr>
        <w:t xml:space="preserve">NUTARTA. Pritarti Tarybos sprendimo „Dėl Panevėžio „Aušros“ progimnazijos nuostatų patvirtinimo ir Savivaldybės tarybos 2018 m. balandžio 26 d. sprendimo Nr. 1-139 </w:t>
      </w:r>
      <w:r w:rsidRPr="00BD57A0">
        <w:rPr>
          <w:sz w:val="24"/>
          <w:szCs w:val="24"/>
        </w:rPr>
        <w:t>2.2 papunkčio pripažinimo netekusiu galios</w:t>
      </w:r>
      <w:r w:rsidRPr="00BD57A0">
        <w:rPr>
          <w:sz w:val="24"/>
        </w:rPr>
        <w:t>“ projektui.</w:t>
      </w: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F41D6" w:rsidRDefault="006F41D6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B7C" w:rsidRDefault="00221B7C">
      <w:r>
        <w:separator/>
      </w:r>
    </w:p>
  </w:endnote>
  <w:endnote w:type="continuationSeparator" w:id="0">
    <w:p w:rsidR="00221B7C" w:rsidRDefault="0022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EC" w:rsidRDefault="004C63E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EC" w:rsidRDefault="004C63E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EC" w:rsidRDefault="004C63E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B7C" w:rsidRDefault="00221B7C">
      <w:r>
        <w:separator/>
      </w:r>
    </w:p>
  </w:footnote>
  <w:footnote w:type="continuationSeparator" w:id="0">
    <w:p w:rsidR="00221B7C" w:rsidRDefault="00221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C7040B">
      <w:rPr>
        <w:rStyle w:val="Puslapionumeris"/>
        <w:noProof/>
        <w:sz w:val="24"/>
        <w:szCs w:val="24"/>
      </w:rPr>
      <w:t>2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EC" w:rsidRDefault="004C63EC" w:rsidP="004C63EC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C63EC" w:rsidRDefault="004C63EC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1B7C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0BE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3EC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743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1D6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4A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47392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1D1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0B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9D0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5ED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3E3F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59E7-304D-4600-BBDB-6C854AA0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2021-04-06T12:32:00Z</cp:lastPrinted>
  <dcterms:created xsi:type="dcterms:W3CDTF">2021-06-21T08:49:00Z</dcterms:created>
  <dcterms:modified xsi:type="dcterms:W3CDTF">2021-06-22T05:39:00Z</dcterms:modified>
</cp:coreProperties>
</file>