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B1096" w14:textId="2A63CBB2" w:rsidR="0062551B" w:rsidRPr="00A562AA" w:rsidRDefault="00524D2D" w:rsidP="00C83E3B">
      <w:pPr>
        <w:jc w:val="center"/>
        <w:rPr>
          <w:b/>
          <w:sz w:val="28"/>
        </w:rPr>
      </w:pPr>
      <w:bookmarkStart w:id="0" w:name="_GoBack"/>
      <w:bookmarkEnd w:id="0"/>
      <w:r>
        <w:rPr>
          <w:b/>
          <w:noProof/>
          <w:sz w:val="28"/>
          <w:lang w:eastAsia="lt-LT"/>
        </w:rPr>
        <w:drawing>
          <wp:inline distT="0" distB="0" distL="0" distR="0" wp14:anchorId="4E5B10A8" wp14:editId="4E5B10A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E5B1097" w14:textId="77777777" w:rsidR="0062551B" w:rsidRPr="00A562AA" w:rsidRDefault="0062551B" w:rsidP="00571BF3">
      <w:pPr>
        <w:jc w:val="center"/>
        <w:rPr>
          <w:bCs/>
          <w:szCs w:val="24"/>
        </w:rPr>
      </w:pPr>
    </w:p>
    <w:p w14:paraId="4E5B1098" w14:textId="53337C97" w:rsidR="0062551B" w:rsidRPr="00A562AA" w:rsidRDefault="0062551B" w:rsidP="00571BF3">
      <w:pPr>
        <w:jc w:val="center"/>
        <w:rPr>
          <w:b/>
          <w:sz w:val="28"/>
        </w:rPr>
      </w:pPr>
      <w:r w:rsidRPr="00A562AA">
        <w:rPr>
          <w:b/>
          <w:sz w:val="28"/>
        </w:rPr>
        <w:t xml:space="preserve">PANEVĖŽIO MIESTO SAVIVALDYBĖS </w:t>
      </w:r>
      <w:r w:rsidR="0093371F">
        <w:rPr>
          <w:b/>
          <w:sz w:val="28"/>
        </w:rPr>
        <w:t>TARYBA</w:t>
      </w:r>
    </w:p>
    <w:p w14:paraId="4E5B1099" w14:textId="25A4EB25" w:rsidR="0062551B" w:rsidRDefault="0062551B" w:rsidP="00ED00CE">
      <w:pPr>
        <w:jc w:val="center"/>
      </w:pPr>
    </w:p>
    <w:p w14:paraId="4E5B109A" w14:textId="2B251E60" w:rsidR="0062551B" w:rsidRPr="00A562AA" w:rsidRDefault="0062551B" w:rsidP="00ED00CE">
      <w:pPr>
        <w:jc w:val="center"/>
      </w:pPr>
    </w:p>
    <w:p w14:paraId="4E5B109B" w14:textId="13DA5AF4" w:rsidR="0062551B" w:rsidRPr="007E344A" w:rsidRDefault="0093371F" w:rsidP="00ED00CE">
      <w:pPr>
        <w:keepNext/>
        <w:jc w:val="center"/>
        <w:outlineLvl w:val="1"/>
        <w:rPr>
          <w:b/>
        </w:rPr>
      </w:pPr>
      <w:r>
        <w:rPr>
          <w:b/>
        </w:rPr>
        <w:t>SPRENDIMAS</w:t>
      </w:r>
    </w:p>
    <w:p w14:paraId="4E5B109D" w14:textId="4A0B25C9" w:rsidR="0062551B" w:rsidRDefault="00250B1D" w:rsidP="00ED00CE">
      <w:pPr>
        <w:pStyle w:val="Antrat1"/>
      </w:pPr>
      <w:r>
        <w:t xml:space="preserve">DĖL </w:t>
      </w:r>
      <w:r w:rsidR="000B3DD0">
        <w:t>KONCESIJOS PRIPAŽINIMO TIKSLINGA</w:t>
      </w:r>
    </w:p>
    <w:p w14:paraId="28B572DA" w14:textId="77777777" w:rsidR="00C83E3B" w:rsidRPr="00C83E3B" w:rsidRDefault="00C83E3B" w:rsidP="00ED00CE">
      <w:pPr>
        <w:jc w:val="center"/>
      </w:pPr>
    </w:p>
    <w:p w14:paraId="4E5B109E" w14:textId="763EF6BD" w:rsidR="0062551B" w:rsidRPr="007E344A" w:rsidRDefault="00167FA2" w:rsidP="00ED00CE">
      <w:pPr>
        <w:jc w:val="center"/>
      </w:pPr>
      <w:r w:rsidRPr="007E344A">
        <w:rPr>
          <w:rStyle w:val="Style3"/>
        </w:rPr>
        <w:fldChar w:fldCharType="begin">
          <w:ffData>
            <w:name w:val="registravimoDataIlga"/>
            <w:enabled/>
            <w:calcOnExit w:val="0"/>
            <w:textInput/>
          </w:ffData>
        </w:fldChar>
      </w:r>
      <w:bookmarkStart w:id="1" w:name="registravimoDataIlga"/>
      <w:r w:rsidRPr="007E344A">
        <w:rPr>
          <w:rStyle w:val="Style3"/>
        </w:rPr>
        <w:instrText xml:space="preserve"> FORMTEXT </w:instrText>
      </w:r>
      <w:r w:rsidRPr="007E344A">
        <w:rPr>
          <w:rStyle w:val="Style3"/>
        </w:rPr>
      </w:r>
      <w:r w:rsidRPr="007E344A">
        <w:rPr>
          <w:rStyle w:val="Style3"/>
        </w:rPr>
        <w:fldChar w:fldCharType="separate"/>
      </w:r>
      <w:r w:rsidRPr="007E344A">
        <w:rPr>
          <w:rStyle w:val="Style3"/>
        </w:rPr>
        <w:t>2021 m. birželio 21 d.</w:t>
      </w:r>
      <w:r w:rsidRPr="007E344A">
        <w:rPr>
          <w:rStyle w:val="Style3"/>
        </w:rPr>
        <w:fldChar w:fldCharType="end"/>
      </w:r>
      <w:bookmarkEnd w:id="1"/>
      <w:r w:rsidR="0062551B" w:rsidRPr="007E344A">
        <w:t xml:space="preserve"> Nr. </w:t>
      </w:r>
      <w:r w:rsidRPr="007E344A">
        <w:fldChar w:fldCharType="begin">
          <w:ffData>
            <w:name w:val="registravimoNr"/>
            <w:enabled/>
            <w:calcOnExit w:val="0"/>
            <w:textInput/>
          </w:ffData>
        </w:fldChar>
      </w:r>
      <w:bookmarkStart w:id="2" w:name="registravimoNr"/>
      <w:r w:rsidRPr="007E344A">
        <w:instrText xml:space="preserve"> FORMTEXT </w:instrText>
      </w:r>
      <w:r w:rsidRPr="007E344A">
        <w:fldChar w:fldCharType="separate"/>
      </w:r>
      <w:r w:rsidRPr="007E344A">
        <w:t>TSP-259</w:t>
      </w:r>
      <w:r w:rsidRPr="007E344A">
        <w:fldChar w:fldCharType="end"/>
      </w:r>
      <w:bookmarkEnd w:id="2"/>
    </w:p>
    <w:p w14:paraId="4E5B109F" w14:textId="77777777" w:rsidR="0062551B" w:rsidRPr="00A562AA" w:rsidRDefault="0062551B" w:rsidP="00ED00CE">
      <w:pPr>
        <w:keepNext/>
        <w:jc w:val="center"/>
        <w:outlineLvl w:val="2"/>
        <w:rPr>
          <w:b/>
        </w:rPr>
      </w:pPr>
      <w:r w:rsidRPr="007E344A">
        <w:t>Panevėžys</w:t>
      </w:r>
    </w:p>
    <w:p w14:paraId="55666CC0" w14:textId="77777777" w:rsidR="00F74D8F" w:rsidRDefault="00F74D8F" w:rsidP="00ED00CE">
      <w:pPr>
        <w:spacing w:line="360" w:lineRule="auto"/>
        <w:jc w:val="center"/>
        <w:rPr>
          <w:szCs w:val="24"/>
        </w:rPr>
      </w:pPr>
    </w:p>
    <w:p w14:paraId="7B6D8ED8" w14:textId="2D1A67D6" w:rsidR="005D7D8E" w:rsidRDefault="005D7D8E" w:rsidP="00C83E3B">
      <w:pPr>
        <w:spacing w:line="360" w:lineRule="auto"/>
        <w:ind w:firstLine="840"/>
        <w:jc w:val="both"/>
        <w:rPr>
          <w:szCs w:val="24"/>
        </w:rPr>
      </w:pPr>
      <w:r w:rsidRPr="005D7D8E">
        <w:rPr>
          <w:szCs w:val="24"/>
        </w:rPr>
        <w:t xml:space="preserve">Vadovaudamasi </w:t>
      </w:r>
      <w:r w:rsidR="002C077E" w:rsidRPr="002C077E">
        <w:rPr>
          <w:szCs w:val="24"/>
        </w:rPr>
        <w:t>Lietuvos Respublikos vietos savivaldos įstatymo 16 straipsnio 2 dalies 29 punktu, Koncesijų įs</w:t>
      </w:r>
      <w:r w:rsidR="00C83E3B">
        <w:rPr>
          <w:szCs w:val="24"/>
        </w:rPr>
        <w:t>tat</w:t>
      </w:r>
      <w:r w:rsidR="002C077E" w:rsidRPr="002C077E">
        <w:rPr>
          <w:szCs w:val="24"/>
        </w:rPr>
        <w:t>ymo 14 straipsnio 9 dalimi, Viešojo ir privataus sektorių partnerystės projektų rengimo ir įgyvendinimo taisyklėmis, patvirtintomis Lietuvos Respublikos Vyriausybės 2009 m. lapkričio 11 d. nutarimu Nr. 1480</w:t>
      </w:r>
      <w:r w:rsidR="00C83E3B">
        <w:rPr>
          <w:szCs w:val="24"/>
        </w:rPr>
        <w:t xml:space="preserve"> </w:t>
      </w:r>
      <w:r w:rsidR="00C83E3B" w:rsidRPr="00C83E3B">
        <w:rPr>
          <w:szCs w:val="24"/>
        </w:rPr>
        <w:t>„</w:t>
      </w:r>
      <w:r w:rsidR="00C83E3B">
        <w:rPr>
          <w:szCs w:val="24"/>
        </w:rPr>
        <w:t>D</w:t>
      </w:r>
      <w:r w:rsidR="00C83E3B" w:rsidRPr="00C83E3B">
        <w:rPr>
          <w:szCs w:val="24"/>
        </w:rPr>
        <w:t>ėl viešojo ir privataus sektorių partnerystės“</w:t>
      </w:r>
      <w:r w:rsidR="00C83E3B">
        <w:rPr>
          <w:szCs w:val="24"/>
        </w:rPr>
        <w:t>,</w:t>
      </w:r>
      <w:r w:rsidR="002C077E" w:rsidRPr="002C077E">
        <w:rPr>
          <w:szCs w:val="24"/>
        </w:rPr>
        <w:t xml:space="preserve"> ir atsižvelg</w:t>
      </w:r>
      <w:r w:rsidR="00C83E3B">
        <w:rPr>
          <w:szCs w:val="24"/>
        </w:rPr>
        <w:t>dama</w:t>
      </w:r>
      <w:r w:rsidR="002C077E" w:rsidRPr="002C077E">
        <w:rPr>
          <w:szCs w:val="24"/>
        </w:rPr>
        <w:t xml:space="preserve"> į </w:t>
      </w:r>
      <w:r w:rsidR="002C077E">
        <w:rPr>
          <w:szCs w:val="24"/>
        </w:rPr>
        <w:t xml:space="preserve">Panevėžio miesto </w:t>
      </w:r>
      <w:r w:rsidR="002C077E" w:rsidRPr="002C077E">
        <w:rPr>
          <w:szCs w:val="24"/>
        </w:rPr>
        <w:t xml:space="preserve">savivaldybės </w:t>
      </w:r>
      <w:r w:rsidR="00ED00CE">
        <w:rPr>
          <w:szCs w:val="24"/>
        </w:rPr>
        <w:t>k</w:t>
      </w:r>
      <w:r w:rsidR="002C077E" w:rsidRPr="002C077E">
        <w:rPr>
          <w:szCs w:val="24"/>
        </w:rPr>
        <w:t xml:space="preserve">ontrolės ir audito </w:t>
      </w:r>
      <w:r w:rsidR="002C077E">
        <w:rPr>
          <w:szCs w:val="24"/>
        </w:rPr>
        <w:t xml:space="preserve">tarnybos </w:t>
      </w:r>
      <w:r w:rsidR="002C077E" w:rsidRPr="002C077E">
        <w:rPr>
          <w:szCs w:val="24"/>
        </w:rPr>
        <w:t>2021 m.</w:t>
      </w:r>
      <w:r w:rsidR="00810CB3">
        <w:rPr>
          <w:szCs w:val="24"/>
        </w:rPr>
        <w:t xml:space="preserve"> birželio 17 </w:t>
      </w:r>
      <w:r w:rsidR="002C077E" w:rsidRPr="002C077E">
        <w:rPr>
          <w:szCs w:val="24"/>
        </w:rPr>
        <w:t>d. išvad</w:t>
      </w:r>
      <w:r w:rsidR="00C83E3B">
        <w:rPr>
          <w:szCs w:val="24"/>
        </w:rPr>
        <w:t>ą</w:t>
      </w:r>
      <w:r w:rsidR="00810CB3">
        <w:rPr>
          <w:szCs w:val="24"/>
        </w:rPr>
        <w:t xml:space="preserve"> Nr. I-2</w:t>
      </w:r>
      <w:r w:rsidR="002C077E">
        <w:rPr>
          <w:szCs w:val="24"/>
        </w:rPr>
        <w:t>,</w:t>
      </w:r>
      <w:r w:rsidR="002C077E" w:rsidRPr="002C077E">
        <w:rPr>
          <w:szCs w:val="24"/>
        </w:rPr>
        <w:t xml:space="preserve"> Panevėžio miesto savivaldybės taryba</w:t>
      </w:r>
      <w:r w:rsidR="00C83E3B">
        <w:rPr>
          <w:szCs w:val="24"/>
        </w:rPr>
        <w:t xml:space="preserve"> </w:t>
      </w:r>
      <w:r w:rsidRPr="005D7D8E">
        <w:rPr>
          <w:szCs w:val="24"/>
        </w:rPr>
        <w:t>n u s p r e n d ž i a:</w:t>
      </w:r>
    </w:p>
    <w:p w14:paraId="720F7B02" w14:textId="422643E2" w:rsidR="00651AEA" w:rsidRPr="00C83E3B" w:rsidRDefault="00274537" w:rsidP="00C83E3B">
      <w:pPr>
        <w:pStyle w:val="Sraopastraipa"/>
        <w:numPr>
          <w:ilvl w:val="0"/>
          <w:numId w:val="8"/>
        </w:numPr>
        <w:tabs>
          <w:tab w:val="left" w:pos="993"/>
          <w:tab w:val="left" w:pos="1134"/>
        </w:tabs>
        <w:spacing w:line="360" w:lineRule="auto"/>
        <w:ind w:left="0" w:firstLine="851"/>
        <w:jc w:val="both"/>
        <w:rPr>
          <w:szCs w:val="24"/>
        </w:rPr>
      </w:pPr>
      <w:r w:rsidRPr="00C83E3B">
        <w:rPr>
          <w:szCs w:val="24"/>
        </w:rPr>
        <w:t>Pritarti tikslingumui projektą „Keleivių laukimo paviljonų Panevėžio mieste įrengimo ir eksploatavimo paslaugos“ (toliau – Projektas) įgyvendinti viešojo ir privataus sektorių partnerystės (toliau – VPSP) būdu šiomis sąlygomis:</w:t>
      </w:r>
    </w:p>
    <w:p w14:paraId="66CFA521" w14:textId="3CC3AB1B" w:rsidR="005D7D8E" w:rsidRDefault="005D7D8E" w:rsidP="00C83E3B">
      <w:pPr>
        <w:pStyle w:val="Sraopastraipa"/>
        <w:numPr>
          <w:ilvl w:val="1"/>
          <w:numId w:val="8"/>
        </w:numPr>
        <w:spacing w:line="360" w:lineRule="auto"/>
        <w:ind w:left="0" w:firstLine="851"/>
        <w:jc w:val="both"/>
      </w:pPr>
      <w:r>
        <w:t>Projektą įgyvendinanti institucija – Panevėžio miesto savivaldybės administracija;</w:t>
      </w:r>
    </w:p>
    <w:p w14:paraId="36E3B413" w14:textId="4E8FB79A" w:rsidR="005D7D8E" w:rsidRDefault="005D7D8E" w:rsidP="00C83E3B">
      <w:pPr>
        <w:pStyle w:val="Sraopastraipa"/>
        <w:numPr>
          <w:ilvl w:val="1"/>
          <w:numId w:val="8"/>
        </w:numPr>
        <w:spacing w:line="360" w:lineRule="auto"/>
        <w:ind w:left="0" w:firstLine="851"/>
        <w:jc w:val="both"/>
      </w:pPr>
      <w:r w:rsidRPr="00274537">
        <w:t xml:space="preserve">Projekto tikslas – </w:t>
      </w:r>
      <w:r w:rsidR="003F45E9" w:rsidRPr="00274537">
        <w:t>kompleksiškai modernizuoti viešojo transporto paslaugų infrastruktūrą ir užtikrinti aukštą teikiamų viešojo transporto paslaugų kokybę</w:t>
      </w:r>
      <w:r w:rsidRPr="00274537">
        <w:t>;</w:t>
      </w:r>
      <w:r w:rsidR="001935B0">
        <w:t xml:space="preserve"> </w:t>
      </w:r>
    </w:p>
    <w:p w14:paraId="4417F2A7" w14:textId="695F8D21" w:rsidR="005D7D8E" w:rsidRDefault="005D7D8E" w:rsidP="00C83E3B">
      <w:pPr>
        <w:pStyle w:val="Sraopastraipa"/>
        <w:numPr>
          <w:ilvl w:val="1"/>
          <w:numId w:val="8"/>
        </w:numPr>
        <w:spacing w:line="360" w:lineRule="auto"/>
        <w:ind w:left="0" w:firstLine="851"/>
        <w:jc w:val="both"/>
      </w:pPr>
      <w:r>
        <w:t>Projektui taikomas VPSP</w:t>
      </w:r>
      <w:r w:rsidR="00274537">
        <w:t xml:space="preserve"> </w:t>
      </w:r>
      <w:r>
        <w:t xml:space="preserve">būdas – </w:t>
      </w:r>
      <w:r w:rsidR="003F45E9">
        <w:t>koncesija;</w:t>
      </w:r>
    </w:p>
    <w:p w14:paraId="65C4D478" w14:textId="441205EA" w:rsidR="005D7D8E" w:rsidRDefault="00631B4B" w:rsidP="00C83E3B">
      <w:pPr>
        <w:pStyle w:val="Sraopastraipa"/>
        <w:numPr>
          <w:ilvl w:val="1"/>
          <w:numId w:val="8"/>
        </w:numPr>
        <w:spacing w:line="360" w:lineRule="auto"/>
        <w:ind w:left="0" w:firstLine="851"/>
        <w:jc w:val="both"/>
      </w:pPr>
      <w:r>
        <w:t xml:space="preserve">ilgiausias </w:t>
      </w:r>
      <w:r w:rsidR="00C83E3B">
        <w:t>k</w:t>
      </w:r>
      <w:r w:rsidR="003F45E9">
        <w:t>oncesijos sutarties laikotarpis –</w:t>
      </w:r>
      <w:r w:rsidR="00FF21D0">
        <w:t xml:space="preserve"> </w:t>
      </w:r>
      <w:r w:rsidR="003F45E9">
        <w:t>10</w:t>
      </w:r>
      <w:r w:rsidR="005D7D8E">
        <w:t xml:space="preserve"> metų;</w:t>
      </w:r>
    </w:p>
    <w:p w14:paraId="0077A271" w14:textId="59EEF529" w:rsidR="00274537" w:rsidRDefault="00274537" w:rsidP="00C83E3B">
      <w:pPr>
        <w:pStyle w:val="Sraopastraipa"/>
        <w:numPr>
          <w:ilvl w:val="1"/>
          <w:numId w:val="8"/>
        </w:numPr>
        <w:spacing w:line="360" w:lineRule="auto"/>
        <w:ind w:left="0" w:firstLine="851"/>
        <w:jc w:val="both"/>
      </w:pPr>
      <w:r w:rsidRPr="00274537">
        <w:t xml:space="preserve">privačiam subjektui perduodamos vykdyti veiklos: </w:t>
      </w:r>
    </w:p>
    <w:p w14:paraId="6AB0325A" w14:textId="28E7270C" w:rsidR="00274537" w:rsidRDefault="00274537" w:rsidP="00C83E3B">
      <w:pPr>
        <w:pStyle w:val="Sraopastraipa"/>
        <w:numPr>
          <w:ilvl w:val="2"/>
          <w:numId w:val="8"/>
        </w:numPr>
        <w:spacing w:line="360" w:lineRule="auto"/>
        <w:ind w:left="0" w:firstLine="851"/>
        <w:jc w:val="both"/>
      </w:pPr>
      <w:r>
        <w:t>n</w:t>
      </w:r>
      <w:r w:rsidRPr="00274537">
        <w:t>aujų keleivių laukimo paviljonų ir laukimo infrastruktūros</w:t>
      </w:r>
      <w:r w:rsidR="00F47A50">
        <w:t xml:space="preserve"> </w:t>
      </w:r>
      <w:r w:rsidR="00F47A50" w:rsidRPr="00274537">
        <w:t>(suoliukai, šiukšlinės, keleivių informavimo sprendimai)</w:t>
      </w:r>
      <w:r w:rsidRPr="00274537">
        <w:t xml:space="preserve"> įrengimas; </w:t>
      </w:r>
    </w:p>
    <w:p w14:paraId="7F58BE5F" w14:textId="68168A8F" w:rsidR="00274537" w:rsidRDefault="00274537" w:rsidP="00C83E3B">
      <w:pPr>
        <w:pStyle w:val="Sraopastraipa"/>
        <w:numPr>
          <w:ilvl w:val="2"/>
          <w:numId w:val="8"/>
        </w:numPr>
        <w:spacing w:line="360" w:lineRule="auto"/>
        <w:ind w:left="0" w:firstLine="851"/>
        <w:jc w:val="both"/>
      </w:pPr>
      <w:r>
        <w:t>k</w:t>
      </w:r>
      <w:r w:rsidRPr="00274537">
        <w:t xml:space="preserve">eleivių laukimo paviljonų ir laukimo infrastruktūros </w:t>
      </w:r>
      <w:r w:rsidR="00F47A50" w:rsidRPr="00274537">
        <w:t>(suoliukai</w:t>
      </w:r>
      <w:r w:rsidR="00F47A50">
        <w:t>,</w:t>
      </w:r>
      <w:r w:rsidR="00F47A50" w:rsidRPr="00274537">
        <w:t xml:space="preserve"> šiukšlinės, k</w:t>
      </w:r>
      <w:r w:rsidR="00F47A50">
        <w:t xml:space="preserve">eleivių informavimo sprendimai) </w:t>
      </w:r>
      <w:r w:rsidRPr="00274537">
        <w:t>valymas, priežiūra ir remontas</w:t>
      </w:r>
      <w:r w:rsidR="00C83E3B">
        <w:t>;</w:t>
      </w:r>
    </w:p>
    <w:p w14:paraId="1FFCB687" w14:textId="060D07E6" w:rsidR="00274537" w:rsidRPr="00C83E3B" w:rsidRDefault="00274537" w:rsidP="00C83E3B">
      <w:pPr>
        <w:pStyle w:val="Sraopastraipa"/>
        <w:numPr>
          <w:ilvl w:val="1"/>
          <w:numId w:val="8"/>
        </w:numPr>
        <w:spacing w:line="360" w:lineRule="auto"/>
        <w:ind w:left="0" w:firstLine="851"/>
        <w:jc w:val="both"/>
        <w:rPr>
          <w:szCs w:val="24"/>
          <w:lang w:eastAsia="lt-LT"/>
        </w:rPr>
      </w:pPr>
      <w:r w:rsidRPr="00C83E3B">
        <w:rPr>
          <w:szCs w:val="24"/>
          <w:lang w:eastAsia="lt-LT"/>
        </w:rPr>
        <w:t>planuojami didži</w:t>
      </w:r>
      <w:r w:rsidR="00631B4B" w:rsidRPr="00C83E3B">
        <w:rPr>
          <w:szCs w:val="24"/>
          <w:lang w:eastAsia="lt-LT"/>
        </w:rPr>
        <w:t xml:space="preserve">ausi </w:t>
      </w:r>
      <w:r w:rsidR="00C83E3B" w:rsidRPr="00C83E3B">
        <w:rPr>
          <w:szCs w:val="24"/>
          <w:lang w:eastAsia="lt-LT"/>
        </w:rPr>
        <w:t>P</w:t>
      </w:r>
      <w:r w:rsidR="00631B4B" w:rsidRPr="00C83E3B">
        <w:rPr>
          <w:szCs w:val="24"/>
          <w:lang w:eastAsia="lt-LT"/>
        </w:rPr>
        <w:t>rojektą įgyvendinančios institucijos</w:t>
      </w:r>
      <w:r w:rsidRPr="00C83E3B">
        <w:rPr>
          <w:szCs w:val="24"/>
          <w:lang w:eastAsia="lt-LT"/>
        </w:rPr>
        <w:t xml:space="preserve"> turtiniai įsipareigojimai prilyginami nuliui</w:t>
      </w:r>
      <w:r w:rsidR="00C83E3B" w:rsidRPr="00C83E3B">
        <w:rPr>
          <w:szCs w:val="24"/>
          <w:lang w:eastAsia="lt-LT"/>
        </w:rPr>
        <w:t>;</w:t>
      </w:r>
    </w:p>
    <w:p w14:paraId="3CA71F5F" w14:textId="2716246C" w:rsidR="00274537" w:rsidRDefault="00274537" w:rsidP="00C83E3B">
      <w:pPr>
        <w:pStyle w:val="Sraopastraipa"/>
        <w:numPr>
          <w:ilvl w:val="1"/>
          <w:numId w:val="8"/>
        </w:numPr>
        <w:spacing w:line="360" w:lineRule="auto"/>
        <w:ind w:left="0" w:firstLine="851"/>
        <w:jc w:val="both"/>
      </w:pPr>
      <w:r>
        <w:t>Projekto veikloms įgyvendinti privačiam subjektui patikėjimo teisėmis perduodamas</w:t>
      </w:r>
      <w:r w:rsidR="00C83E3B">
        <w:t xml:space="preserve"> </w:t>
      </w:r>
      <w:r w:rsidRPr="00253934">
        <w:t xml:space="preserve">valdyti </w:t>
      </w:r>
      <w:r w:rsidR="00C83E3B">
        <w:t>S</w:t>
      </w:r>
      <w:r w:rsidRPr="00253934">
        <w:t>avivaldybės turtas</w:t>
      </w:r>
      <w:r w:rsidR="00C83E3B">
        <w:t xml:space="preserve"> –</w:t>
      </w:r>
      <w:r w:rsidR="00882831">
        <w:t xml:space="preserve"> keleivių laukimo paviljonai;</w:t>
      </w:r>
    </w:p>
    <w:p w14:paraId="2A93F658" w14:textId="7FF3147E" w:rsidR="00253934" w:rsidRDefault="007D0CEB" w:rsidP="00C83E3B">
      <w:pPr>
        <w:pStyle w:val="Default"/>
        <w:numPr>
          <w:ilvl w:val="1"/>
          <w:numId w:val="8"/>
        </w:numPr>
        <w:spacing w:line="360" w:lineRule="auto"/>
        <w:ind w:left="0" w:firstLine="851"/>
        <w:jc w:val="both"/>
      </w:pPr>
      <w:r>
        <w:t xml:space="preserve">kitos svarbios partnerystės sąlygos: privačiam subjektui </w:t>
      </w:r>
      <w:r w:rsidR="009D6D0E">
        <w:t xml:space="preserve">suteikiama </w:t>
      </w:r>
      <w:r>
        <w:t>teisė įrengti paviljonus, suoliukus, šiukšlines</w:t>
      </w:r>
      <w:r w:rsidR="00F47A50">
        <w:t xml:space="preserve">, </w:t>
      </w:r>
      <w:r w:rsidR="00F47A50" w:rsidRPr="00274537">
        <w:t>k</w:t>
      </w:r>
      <w:r w:rsidR="00F47A50">
        <w:t>eleivių informavimo sprendimus</w:t>
      </w:r>
      <w:r>
        <w:t xml:space="preserve">. </w:t>
      </w:r>
    </w:p>
    <w:p w14:paraId="03CEF769" w14:textId="7823BA42" w:rsidR="00A6703D" w:rsidRPr="00A6703D" w:rsidRDefault="00A6703D" w:rsidP="00C83E3B">
      <w:pPr>
        <w:pStyle w:val="Sraopastraipa"/>
        <w:numPr>
          <w:ilvl w:val="0"/>
          <w:numId w:val="8"/>
        </w:numPr>
        <w:tabs>
          <w:tab w:val="left" w:pos="1134"/>
        </w:tabs>
        <w:spacing w:line="360" w:lineRule="auto"/>
        <w:ind w:left="0" w:firstLine="851"/>
        <w:jc w:val="both"/>
      </w:pPr>
      <w:r w:rsidRPr="00A6703D">
        <w:lastRenderedPageBreak/>
        <w:t xml:space="preserve">Pavesti Savivaldybės administracijai </w:t>
      </w:r>
      <w:r w:rsidR="00631B4B">
        <w:t>vykdyti</w:t>
      </w:r>
      <w:r w:rsidRPr="00A6703D">
        <w:t xml:space="preserve"> 1 punkte minimos koncesijos konkursą ir atlikti kitus būtinus veiksmus, susijusius su Projekto įgyvendinimu.</w:t>
      </w:r>
    </w:p>
    <w:p w14:paraId="16300E1C" w14:textId="51E0CEB2" w:rsidR="0093371F" w:rsidRDefault="00C83E3B" w:rsidP="00C83E3B">
      <w:pPr>
        <w:pStyle w:val="Sraopastraipa"/>
        <w:numPr>
          <w:ilvl w:val="0"/>
          <w:numId w:val="8"/>
        </w:numPr>
        <w:tabs>
          <w:tab w:val="left" w:pos="1134"/>
        </w:tabs>
        <w:spacing w:line="360" w:lineRule="auto"/>
        <w:ind w:left="0" w:firstLine="851"/>
        <w:jc w:val="both"/>
      </w:pPr>
      <w:r>
        <w:t>Nurodyti, kad</w:t>
      </w:r>
      <w:r w:rsidR="0093371F">
        <w:t xml:space="preserve"> sprendimas per vieną mėnesį gali būti apskundžiamas Lietuvos administracinių ginčų komisijos Panevėžio apygardos skyriui (Respublikos g. 62, 35158 Panevėžys) Lietuvos Respublikos ikiteisminio administracinių ginčų nagrinėjimo tvarkos įsakymo nustatyta tvarka, Regionų apygardos administracinio teismo Panevėžio rūmams (Respublikos g. 62, 35158 Panevėžys) Lietuvos Respublikos administracinių bylų įstatymo nustatyta tvarka.</w:t>
      </w:r>
    </w:p>
    <w:p w14:paraId="2BE9DBE9" w14:textId="77777777" w:rsidR="0093371F" w:rsidRDefault="0093371F" w:rsidP="00C83E3B">
      <w:pPr>
        <w:jc w:val="both"/>
      </w:pPr>
    </w:p>
    <w:p w14:paraId="4E5B10A4" w14:textId="56C13C8B" w:rsidR="0062551B" w:rsidRPr="00A562AA" w:rsidRDefault="0062551B" w:rsidP="00C83E3B">
      <w:pPr>
        <w:jc w:val="both"/>
        <w:rPr>
          <w:szCs w:val="24"/>
        </w:rPr>
      </w:pPr>
    </w:p>
    <w:p w14:paraId="4E5B10A7" w14:textId="673AA5BB" w:rsidR="0062551B" w:rsidRPr="00A562AA" w:rsidRDefault="000B3DD0" w:rsidP="00C83E3B">
      <w:pPr>
        <w:rPr>
          <w:szCs w:val="24"/>
        </w:rPr>
      </w:pPr>
      <w:r>
        <w:rPr>
          <w:szCs w:val="24"/>
        </w:rPr>
        <w:t xml:space="preserve">Savivaldybės meras </w:t>
      </w:r>
      <w:r>
        <w:rPr>
          <w:szCs w:val="24"/>
        </w:rPr>
        <w:tab/>
      </w:r>
      <w:r>
        <w:rPr>
          <w:szCs w:val="24"/>
        </w:rPr>
        <w:tab/>
      </w:r>
      <w:r>
        <w:rPr>
          <w:szCs w:val="24"/>
        </w:rPr>
        <w:tab/>
      </w:r>
      <w:r>
        <w:rPr>
          <w:szCs w:val="24"/>
        </w:rPr>
        <w:tab/>
      </w:r>
      <w:r>
        <w:rPr>
          <w:szCs w:val="24"/>
        </w:rPr>
        <w:tab/>
      </w:r>
      <w:r>
        <w:rPr>
          <w:szCs w:val="24"/>
        </w:rPr>
        <w:tab/>
      </w:r>
      <w:r>
        <w:rPr>
          <w:szCs w:val="24"/>
        </w:rPr>
        <w:tab/>
        <w:t xml:space="preserve">      Rytis Mykolas Račkauskas</w:t>
      </w:r>
    </w:p>
    <w:sectPr w:rsidR="0062551B"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CB11D" w14:textId="77777777" w:rsidR="006668E3" w:rsidRDefault="006668E3">
      <w:r>
        <w:separator/>
      </w:r>
    </w:p>
  </w:endnote>
  <w:endnote w:type="continuationSeparator" w:id="0">
    <w:p w14:paraId="46F497CE" w14:textId="77777777" w:rsidR="006668E3" w:rsidRDefault="0066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10B2" w14:textId="77777777" w:rsidR="0062551B" w:rsidRDefault="0062551B" w:rsidP="00BE4566">
    <w:pPr>
      <w:tabs>
        <w:tab w:val="left" w:pos="8445"/>
      </w:tabs>
    </w:pPr>
    <w:r>
      <w:tab/>
    </w:r>
  </w:p>
  <w:p w14:paraId="4E5B10B3" w14:textId="77777777" w:rsidR="0062551B" w:rsidRDefault="0062551B"/>
  <w:p w14:paraId="4E5B10B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10B5" w14:textId="77777777" w:rsidR="0062551B" w:rsidRDefault="0062551B" w:rsidP="00DD20B8">
    <w:pPr>
      <w:pStyle w:val="Porat"/>
    </w:pPr>
  </w:p>
  <w:p w14:paraId="4E5B10B6" w14:textId="77777777" w:rsidR="0062551B" w:rsidRDefault="0062551B" w:rsidP="00DD20B8">
    <w:pPr>
      <w:pStyle w:val="Porat"/>
    </w:pPr>
  </w:p>
  <w:p w14:paraId="4E5B10B7" w14:textId="77777777" w:rsidR="0062551B" w:rsidRDefault="0062551B" w:rsidP="00DD20B8">
    <w:pPr>
      <w:pStyle w:val="Porat"/>
    </w:pPr>
  </w:p>
  <w:p w14:paraId="4E5B10B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90FCF" w14:textId="77777777" w:rsidR="006668E3" w:rsidRDefault="006668E3">
      <w:r>
        <w:separator/>
      </w:r>
    </w:p>
  </w:footnote>
  <w:footnote w:type="continuationSeparator" w:id="0">
    <w:p w14:paraId="0F32E880" w14:textId="77777777" w:rsidR="006668E3" w:rsidRDefault="00666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10AE" w14:textId="77777777" w:rsidR="0062551B" w:rsidRDefault="0062551B">
    <w:pPr>
      <w:pStyle w:val="Antrats"/>
      <w:jc w:val="center"/>
    </w:pPr>
  </w:p>
  <w:p w14:paraId="4E5B10AF" w14:textId="77777777" w:rsidR="0062551B" w:rsidRDefault="0062551B">
    <w:pPr>
      <w:pStyle w:val="Antrats"/>
      <w:jc w:val="center"/>
    </w:pPr>
  </w:p>
  <w:p w14:paraId="4E5B10B0" w14:textId="77777777" w:rsidR="0062551B" w:rsidRDefault="002E4357">
    <w:pPr>
      <w:pStyle w:val="Antrats"/>
      <w:jc w:val="center"/>
    </w:pPr>
    <w:r>
      <w:fldChar w:fldCharType="begin"/>
    </w:r>
    <w:r>
      <w:instrText xml:space="preserve"> PAGE   \* MERGEFORMAT </w:instrText>
    </w:r>
    <w:r>
      <w:fldChar w:fldCharType="separate"/>
    </w:r>
    <w:r w:rsidR="002936F8">
      <w:rPr>
        <w:noProof/>
      </w:rPr>
      <w:t>2</w:t>
    </w:r>
    <w:r>
      <w:rPr>
        <w:noProof/>
      </w:rPr>
      <w:fldChar w:fldCharType="end"/>
    </w:r>
  </w:p>
  <w:p w14:paraId="4E5B10B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93E"/>
    <w:multiLevelType w:val="hybridMultilevel"/>
    <w:tmpl w:val="D9C86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004C1C"/>
    <w:multiLevelType w:val="hybridMultilevel"/>
    <w:tmpl w:val="B9580362"/>
    <w:lvl w:ilvl="0" w:tplc="C5D4E1B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5692143"/>
    <w:multiLevelType w:val="hybridMultilevel"/>
    <w:tmpl w:val="144AB9CE"/>
    <w:lvl w:ilvl="0" w:tplc="91447B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F003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06152B"/>
    <w:multiLevelType w:val="hybridMultilevel"/>
    <w:tmpl w:val="6F7A1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1D1219"/>
    <w:multiLevelType w:val="hybridMultilevel"/>
    <w:tmpl w:val="4BCC276C"/>
    <w:lvl w:ilvl="0" w:tplc="6B9CB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95C0FEB"/>
    <w:multiLevelType w:val="hybridMultilevel"/>
    <w:tmpl w:val="66007228"/>
    <w:lvl w:ilvl="0" w:tplc="C91A8D1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9EE6D19"/>
    <w:multiLevelType w:val="hybridMultilevel"/>
    <w:tmpl w:val="9E827446"/>
    <w:lvl w:ilvl="0" w:tplc="1EC4BC0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6"/>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977"/>
    <w:rsid w:val="00075594"/>
    <w:rsid w:val="00075D5A"/>
    <w:rsid w:val="000811E1"/>
    <w:rsid w:val="000B3DD0"/>
    <w:rsid w:val="000E5933"/>
    <w:rsid w:val="000E7131"/>
    <w:rsid w:val="00101F07"/>
    <w:rsid w:val="00124B60"/>
    <w:rsid w:val="00132ABE"/>
    <w:rsid w:val="00153B94"/>
    <w:rsid w:val="00167FA2"/>
    <w:rsid w:val="001935B0"/>
    <w:rsid w:val="001B1FE3"/>
    <w:rsid w:val="001D1AC1"/>
    <w:rsid w:val="001E4DFD"/>
    <w:rsid w:val="001E7C30"/>
    <w:rsid w:val="001F7914"/>
    <w:rsid w:val="0020204A"/>
    <w:rsid w:val="00206FC7"/>
    <w:rsid w:val="0023417F"/>
    <w:rsid w:val="00234FD8"/>
    <w:rsid w:val="002440F0"/>
    <w:rsid w:val="0024706D"/>
    <w:rsid w:val="00250B1D"/>
    <w:rsid w:val="002526D2"/>
    <w:rsid w:val="00253934"/>
    <w:rsid w:val="00262CC9"/>
    <w:rsid w:val="002630A9"/>
    <w:rsid w:val="002658A0"/>
    <w:rsid w:val="00274537"/>
    <w:rsid w:val="00276412"/>
    <w:rsid w:val="002915B5"/>
    <w:rsid w:val="00291649"/>
    <w:rsid w:val="00293059"/>
    <w:rsid w:val="002936F8"/>
    <w:rsid w:val="002A2097"/>
    <w:rsid w:val="002C077E"/>
    <w:rsid w:val="002D0B3C"/>
    <w:rsid w:val="002D57F9"/>
    <w:rsid w:val="002D75F0"/>
    <w:rsid w:val="002D7E2D"/>
    <w:rsid w:val="002E2386"/>
    <w:rsid w:val="002E4357"/>
    <w:rsid w:val="002F7001"/>
    <w:rsid w:val="00303346"/>
    <w:rsid w:val="00325CF1"/>
    <w:rsid w:val="00337555"/>
    <w:rsid w:val="00355495"/>
    <w:rsid w:val="00355EE8"/>
    <w:rsid w:val="00355F78"/>
    <w:rsid w:val="00382731"/>
    <w:rsid w:val="00392558"/>
    <w:rsid w:val="0039707D"/>
    <w:rsid w:val="003A26DB"/>
    <w:rsid w:val="003A3559"/>
    <w:rsid w:val="003D113C"/>
    <w:rsid w:val="003D6535"/>
    <w:rsid w:val="003E58F0"/>
    <w:rsid w:val="003F3684"/>
    <w:rsid w:val="003F45E9"/>
    <w:rsid w:val="004014AB"/>
    <w:rsid w:val="004100D4"/>
    <w:rsid w:val="00421D43"/>
    <w:rsid w:val="004376E8"/>
    <w:rsid w:val="004564CD"/>
    <w:rsid w:val="00464BB1"/>
    <w:rsid w:val="00480D2E"/>
    <w:rsid w:val="004849ED"/>
    <w:rsid w:val="004A3610"/>
    <w:rsid w:val="004C07E0"/>
    <w:rsid w:val="004D35C5"/>
    <w:rsid w:val="004E4142"/>
    <w:rsid w:val="00510DE4"/>
    <w:rsid w:val="005166E3"/>
    <w:rsid w:val="00521F69"/>
    <w:rsid w:val="0052387D"/>
    <w:rsid w:val="00524D2D"/>
    <w:rsid w:val="00533646"/>
    <w:rsid w:val="00562BCD"/>
    <w:rsid w:val="00566FC8"/>
    <w:rsid w:val="00571BF3"/>
    <w:rsid w:val="00584C4D"/>
    <w:rsid w:val="00595F80"/>
    <w:rsid w:val="005B1469"/>
    <w:rsid w:val="005B727C"/>
    <w:rsid w:val="005C605B"/>
    <w:rsid w:val="005D7D8E"/>
    <w:rsid w:val="005F44E3"/>
    <w:rsid w:val="005F6353"/>
    <w:rsid w:val="0060717D"/>
    <w:rsid w:val="00611EE0"/>
    <w:rsid w:val="006128BC"/>
    <w:rsid w:val="0061401B"/>
    <w:rsid w:val="006244B6"/>
    <w:rsid w:val="0062551B"/>
    <w:rsid w:val="00625C86"/>
    <w:rsid w:val="00631B4B"/>
    <w:rsid w:val="00651AEA"/>
    <w:rsid w:val="00655408"/>
    <w:rsid w:val="00655E6A"/>
    <w:rsid w:val="00662FB1"/>
    <w:rsid w:val="0066414F"/>
    <w:rsid w:val="006668E3"/>
    <w:rsid w:val="0068030A"/>
    <w:rsid w:val="00691F7D"/>
    <w:rsid w:val="006B0BC0"/>
    <w:rsid w:val="006D107B"/>
    <w:rsid w:val="006D6344"/>
    <w:rsid w:val="006D7A59"/>
    <w:rsid w:val="00701945"/>
    <w:rsid w:val="007129E5"/>
    <w:rsid w:val="00740946"/>
    <w:rsid w:val="00743B7D"/>
    <w:rsid w:val="007452C6"/>
    <w:rsid w:val="00780E8C"/>
    <w:rsid w:val="00785145"/>
    <w:rsid w:val="007909EF"/>
    <w:rsid w:val="00793437"/>
    <w:rsid w:val="007978F3"/>
    <w:rsid w:val="007A38DC"/>
    <w:rsid w:val="007D0CEB"/>
    <w:rsid w:val="007D3F07"/>
    <w:rsid w:val="007E11F6"/>
    <w:rsid w:val="007E2B12"/>
    <w:rsid w:val="007E344A"/>
    <w:rsid w:val="007F1F9E"/>
    <w:rsid w:val="007F2ABF"/>
    <w:rsid w:val="007F3F25"/>
    <w:rsid w:val="00801DD2"/>
    <w:rsid w:val="00810CB3"/>
    <w:rsid w:val="00811E67"/>
    <w:rsid w:val="008212D1"/>
    <w:rsid w:val="008608CB"/>
    <w:rsid w:val="0086111D"/>
    <w:rsid w:val="00876E15"/>
    <w:rsid w:val="00882831"/>
    <w:rsid w:val="0088367B"/>
    <w:rsid w:val="00883A48"/>
    <w:rsid w:val="00883F12"/>
    <w:rsid w:val="008A2000"/>
    <w:rsid w:val="008B28AB"/>
    <w:rsid w:val="008B3D51"/>
    <w:rsid w:val="008D7F28"/>
    <w:rsid w:val="008F1635"/>
    <w:rsid w:val="008F62A9"/>
    <w:rsid w:val="009023A1"/>
    <w:rsid w:val="00903704"/>
    <w:rsid w:val="009111D4"/>
    <w:rsid w:val="00916D5D"/>
    <w:rsid w:val="009223F5"/>
    <w:rsid w:val="00931ACB"/>
    <w:rsid w:val="0093371F"/>
    <w:rsid w:val="00942B11"/>
    <w:rsid w:val="00956EFA"/>
    <w:rsid w:val="00976276"/>
    <w:rsid w:val="00983960"/>
    <w:rsid w:val="0099046B"/>
    <w:rsid w:val="00990645"/>
    <w:rsid w:val="009A4733"/>
    <w:rsid w:val="009B360A"/>
    <w:rsid w:val="009B542B"/>
    <w:rsid w:val="009C3C68"/>
    <w:rsid w:val="009C55DF"/>
    <w:rsid w:val="009D1163"/>
    <w:rsid w:val="009D4140"/>
    <w:rsid w:val="009D6D0E"/>
    <w:rsid w:val="009E5C02"/>
    <w:rsid w:val="009F5E68"/>
    <w:rsid w:val="00A0004E"/>
    <w:rsid w:val="00A3474A"/>
    <w:rsid w:val="00A36213"/>
    <w:rsid w:val="00A37460"/>
    <w:rsid w:val="00A562AA"/>
    <w:rsid w:val="00A57683"/>
    <w:rsid w:val="00A6703D"/>
    <w:rsid w:val="00A72F74"/>
    <w:rsid w:val="00A75F93"/>
    <w:rsid w:val="00A81759"/>
    <w:rsid w:val="00A84DDD"/>
    <w:rsid w:val="00A90AC8"/>
    <w:rsid w:val="00A97838"/>
    <w:rsid w:val="00AB02B7"/>
    <w:rsid w:val="00AB0E39"/>
    <w:rsid w:val="00AB1CF3"/>
    <w:rsid w:val="00AC25F2"/>
    <w:rsid w:val="00AD3E4E"/>
    <w:rsid w:val="00AD778C"/>
    <w:rsid w:val="00B05FC9"/>
    <w:rsid w:val="00B14AEE"/>
    <w:rsid w:val="00B408ED"/>
    <w:rsid w:val="00B44F79"/>
    <w:rsid w:val="00B52FFC"/>
    <w:rsid w:val="00B53DDE"/>
    <w:rsid w:val="00B6195B"/>
    <w:rsid w:val="00B61A88"/>
    <w:rsid w:val="00B6518B"/>
    <w:rsid w:val="00B664FD"/>
    <w:rsid w:val="00B83E18"/>
    <w:rsid w:val="00B92EBF"/>
    <w:rsid w:val="00BA458B"/>
    <w:rsid w:val="00BB0318"/>
    <w:rsid w:val="00BB130F"/>
    <w:rsid w:val="00BB1D2E"/>
    <w:rsid w:val="00BB6886"/>
    <w:rsid w:val="00BD5C3A"/>
    <w:rsid w:val="00BE2B0A"/>
    <w:rsid w:val="00BE4566"/>
    <w:rsid w:val="00BF06D7"/>
    <w:rsid w:val="00BF0A1B"/>
    <w:rsid w:val="00C008EA"/>
    <w:rsid w:val="00C13EA5"/>
    <w:rsid w:val="00C14F8B"/>
    <w:rsid w:val="00C40FD3"/>
    <w:rsid w:val="00C420AA"/>
    <w:rsid w:val="00C4752A"/>
    <w:rsid w:val="00C52416"/>
    <w:rsid w:val="00C72861"/>
    <w:rsid w:val="00C72CB4"/>
    <w:rsid w:val="00C75F05"/>
    <w:rsid w:val="00C80365"/>
    <w:rsid w:val="00C83E3B"/>
    <w:rsid w:val="00C9091E"/>
    <w:rsid w:val="00CC23E4"/>
    <w:rsid w:val="00CC5B6A"/>
    <w:rsid w:val="00CD5CCA"/>
    <w:rsid w:val="00CE1C5C"/>
    <w:rsid w:val="00CF4026"/>
    <w:rsid w:val="00D16849"/>
    <w:rsid w:val="00D25AF1"/>
    <w:rsid w:val="00D25F2C"/>
    <w:rsid w:val="00D33742"/>
    <w:rsid w:val="00D5053F"/>
    <w:rsid w:val="00D625ED"/>
    <w:rsid w:val="00D679FC"/>
    <w:rsid w:val="00DB5818"/>
    <w:rsid w:val="00DC75E0"/>
    <w:rsid w:val="00DD20B8"/>
    <w:rsid w:val="00E00B4D"/>
    <w:rsid w:val="00E21A77"/>
    <w:rsid w:val="00E34BFA"/>
    <w:rsid w:val="00E429EE"/>
    <w:rsid w:val="00E60928"/>
    <w:rsid w:val="00E6329A"/>
    <w:rsid w:val="00E66D47"/>
    <w:rsid w:val="00E73C7C"/>
    <w:rsid w:val="00E7431C"/>
    <w:rsid w:val="00E81C99"/>
    <w:rsid w:val="00E874D4"/>
    <w:rsid w:val="00E9055A"/>
    <w:rsid w:val="00E94693"/>
    <w:rsid w:val="00E94E7A"/>
    <w:rsid w:val="00EA2453"/>
    <w:rsid w:val="00EA6A5E"/>
    <w:rsid w:val="00EB01E1"/>
    <w:rsid w:val="00EC4E26"/>
    <w:rsid w:val="00ED00CE"/>
    <w:rsid w:val="00ED6339"/>
    <w:rsid w:val="00F0681D"/>
    <w:rsid w:val="00F43577"/>
    <w:rsid w:val="00F47074"/>
    <w:rsid w:val="00F47A50"/>
    <w:rsid w:val="00F51B6C"/>
    <w:rsid w:val="00F74D8F"/>
    <w:rsid w:val="00F83894"/>
    <w:rsid w:val="00F86B18"/>
    <w:rsid w:val="00F9348D"/>
    <w:rsid w:val="00F97C2A"/>
    <w:rsid w:val="00FA5FAE"/>
    <w:rsid w:val="00FB6C36"/>
    <w:rsid w:val="00FC1FBA"/>
    <w:rsid w:val="00FD6215"/>
    <w:rsid w:val="00FD7127"/>
    <w:rsid w:val="00FE4E52"/>
    <w:rsid w:val="00FF21D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B109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E344A"/>
    <w:pPr>
      <w:ind w:left="720"/>
      <w:contextualSpacing/>
    </w:pPr>
  </w:style>
  <w:style w:type="character" w:styleId="Komentaronuoroda">
    <w:name w:val="annotation reference"/>
    <w:basedOn w:val="Numatytasispastraiposriftas"/>
    <w:uiPriority w:val="99"/>
    <w:semiHidden/>
    <w:unhideWhenUsed/>
    <w:rsid w:val="009023A1"/>
    <w:rPr>
      <w:sz w:val="16"/>
      <w:szCs w:val="16"/>
    </w:rPr>
  </w:style>
  <w:style w:type="paragraph" w:styleId="Komentarotekstas">
    <w:name w:val="annotation text"/>
    <w:basedOn w:val="prastasis"/>
    <w:link w:val="KomentarotekstasDiagrama"/>
    <w:uiPriority w:val="99"/>
    <w:semiHidden/>
    <w:unhideWhenUsed/>
    <w:rsid w:val="009023A1"/>
    <w:rPr>
      <w:sz w:val="20"/>
    </w:rPr>
  </w:style>
  <w:style w:type="character" w:customStyle="1" w:styleId="KomentarotekstasDiagrama">
    <w:name w:val="Komentaro tekstas Diagrama"/>
    <w:basedOn w:val="Numatytasispastraiposriftas"/>
    <w:link w:val="Komentarotekstas"/>
    <w:uiPriority w:val="99"/>
    <w:semiHidden/>
    <w:rsid w:val="009023A1"/>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023A1"/>
    <w:rPr>
      <w:b/>
      <w:bCs/>
    </w:rPr>
  </w:style>
  <w:style w:type="character" w:customStyle="1" w:styleId="KomentarotemaDiagrama">
    <w:name w:val="Komentaro tema Diagrama"/>
    <w:basedOn w:val="KomentarotekstasDiagrama"/>
    <w:link w:val="Komentarotema"/>
    <w:uiPriority w:val="99"/>
    <w:semiHidden/>
    <w:rsid w:val="009023A1"/>
    <w:rPr>
      <w:b/>
      <w:bCs/>
      <w:sz w:val="20"/>
      <w:szCs w:val="20"/>
      <w:lang w:eastAsia="en-US"/>
    </w:rPr>
  </w:style>
  <w:style w:type="paragraph" w:customStyle="1" w:styleId="Default">
    <w:name w:val="Default"/>
    <w:rsid w:val="0027453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C8AAA-BA1B-4578-877F-18D41B4A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311</Words>
  <Characters>2334</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2021-06-21T05:59:00Z</dcterms:created>
  <dcterms:modified xsi:type="dcterms:W3CDTF">2021-06-21T05:59:00Z</dcterms:modified>
</cp:coreProperties>
</file>