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40C36" w14:textId="77777777" w:rsidR="00AE0075" w:rsidRDefault="00AE0075" w:rsidP="00AC3440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24F40C37" w14:textId="77777777" w:rsidR="00AC3440" w:rsidRPr="00AC3440" w:rsidRDefault="00AC3440" w:rsidP="00AC3440">
      <w:pPr>
        <w:spacing w:before="100" w:beforeAutospacing="1" w:after="0"/>
        <w:rPr>
          <w:rFonts w:ascii="Times New Roman" w:hAnsi="Times New Roman"/>
          <w:b/>
          <w:sz w:val="24"/>
          <w:szCs w:val="24"/>
          <w:lang w:eastAsia="lt-LT"/>
        </w:rPr>
      </w:pPr>
    </w:p>
    <w:p w14:paraId="24F40C38" w14:textId="77777777" w:rsidR="00AE0075" w:rsidRDefault="00331AE1" w:rsidP="00AE0075">
      <w:pPr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331AE1">
        <w:rPr>
          <w:rFonts w:ascii="Times New Roman" w:hAnsi="Times New Roman"/>
          <w:b/>
          <w:sz w:val="24"/>
          <w:szCs w:val="20"/>
          <w:lang w:val="lt-LT"/>
        </w:rPr>
        <w:t>DĖL PANEVĖŽIO MIESTO SAVIVALDYBĖS TARYBOS 2019 M. LAPKRIČIO 21 D. SPRENDIMO Nr.</w:t>
      </w:r>
      <w:r>
        <w:rPr>
          <w:rFonts w:ascii="Times New Roman" w:hAnsi="Times New Roman"/>
          <w:b/>
          <w:sz w:val="24"/>
          <w:szCs w:val="20"/>
          <w:lang w:val="lt-LT"/>
        </w:rPr>
        <w:t xml:space="preserve"> </w:t>
      </w:r>
      <w:r w:rsidRPr="00331AE1">
        <w:rPr>
          <w:rFonts w:ascii="Times New Roman" w:hAnsi="Times New Roman"/>
          <w:b/>
          <w:sz w:val="24"/>
          <w:szCs w:val="20"/>
          <w:lang w:val="lt-LT"/>
        </w:rPr>
        <w:t>1-4</w:t>
      </w:r>
      <w:r>
        <w:rPr>
          <w:rFonts w:ascii="Times New Roman" w:hAnsi="Times New Roman"/>
          <w:b/>
          <w:sz w:val="24"/>
          <w:szCs w:val="20"/>
          <w:lang w:val="lt-LT"/>
        </w:rPr>
        <w:t>19 „</w:t>
      </w:r>
      <w:r w:rsidRPr="00331AE1">
        <w:rPr>
          <w:rFonts w:ascii="Times New Roman" w:hAnsi="Times New Roman"/>
          <w:b/>
          <w:sz w:val="24"/>
          <w:szCs w:val="20"/>
          <w:lang w:val="lt-LT"/>
        </w:rPr>
        <w:t>DĖL PANEVĖŽIO MIESTO SAVIVALDYBĖS KULTŪROS IR MENO TARYBOS PATVIRTINIMO IR SAVIVALDYBĖS TARYBOS 2015 M. LAPKRIČIO 26 D. SPRENDIMO NR.-1-300 PRIPAŽINIMO NETEKUSIU GALIOS“ PAKEITIMO</w:t>
      </w:r>
    </w:p>
    <w:p w14:paraId="24F40C39" w14:textId="77777777" w:rsidR="00331AE1" w:rsidRDefault="00331AE1" w:rsidP="00AE00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F40C3A" w14:textId="77777777" w:rsidR="00AE0075" w:rsidRDefault="00B86730" w:rsidP="00AE00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29598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09</w:t>
      </w:r>
      <w:r w:rsidR="00D8652E">
        <w:rPr>
          <w:rFonts w:ascii="Times New Roman" w:hAnsi="Times New Roman"/>
          <w:sz w:val="24"/>
          <w:szCs w:val="24"/>
        </w:rPr>
        <w:t>-</w:t>
      </w:r>
      <w:r w:rsidR="00FF3C3A">
        <w:rPr>
          <w:rFonts w:ascii="Times New Roman" w:hAnsi="Times New Roman"/>
          <w:sz w:val="24"/>
          <w:szCs w:val="24"/>
        </w:rPr>
        <w:t>14</w:t>
      </w:r>
    </w:p>
    <w:p w14:paraId="24F40C3B" w14:textId="77777777" w:rsidR="00AE0075" w:rsidRDefault="00AE0075" w:rsidP="00AE00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24F40C3C" w14:textId="77777777" w:rsidR="00AE0075" w:rsidRDefault="00AE0075" w:rsidP="00AE00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F40C3D" w14:textId="77777777" w:rsidR="00C042C6" w:rsidRDefault="00C042C6" w:rsidP="00AE00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F40C3E" w14:textId="77777777" w:rsidR="00D63753" w:rsidRPr="00C164BB" w:rsidRDefault="00AE0075" w:rsidP="002C3133">
      <w:pPr>
        <w:pStyle w:val="Pagrindinisteksta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64BB">
        <w:rPr>
          <w:rFonts w:ascii="Times New Roman" w:hAnsi="Times New Roman"/>
          <w:b/>
          <w:bCs/>
          <w:color w:val="000000"/>
          <w:sz w:val="24"/>
          <w:szCs w:val="24"/>
        </w:rPr>
        <w:t xml:space="preserve">Problemos esmė: </w:t>
      </w:r>
    </w:p>
    <w:p w14:paraId="24F40C3F" w14:textId="77777777" w:rsidR="00124A7F" w:rsidRDefault="00331AE1" w:rsidP="000267DD">
      <w:pPr>
        <w:pStyle w:val="Pagrindinistekstas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64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Panevėžio miesto savivaldybės kultūros ir meno taryba yra visuomeniniais pagrindais prie Panevėžio miesto savivaldybės tarybos veikiantis kolegialus patariamasis organas, turintis nuolatinė</w:t>
      </w:r>
      <w:r w:rsidR="003201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 ekspertinės komisijos statusą</w:t>
      </w:r>
      <w:r w:rsidR="000267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164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66E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Panevėžio miesto savivaldybės Kultūros ir m</w:t>
      </w:r>
      <w:r w:rsidR="00DA4E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eno tarybos nuostatų 10 punktas</w:t>
      </w:r>
      <w:r w:rsidR="00566E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numato, kad </w:t>
      </w:r>
      <w:r w:rsidRPr="00C164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Kultūros ir meno tarybą sudaro 9 nariai, kuriuos tvirtina Savivaldybės taryba savo kadencijos laikotarpiui. Į Kultūros ir meno tarybą</w:t>
      </w:r>
      <w:r w:rsidR="00566E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Pr="00C164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6 atstovus deleguoja miesto meno kūrėjų asociacijos (kūrėjų, atlikėjų, profesionalių atitinkamos srities vertint</w:t>
      </w:r>
      <w:r w:rsidR="00566E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ojų ir skleidėjų) ir 3 atstovus –</w:t>
      </w:r>
      <w:r w:rsidR="00DA4E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66E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Savivaldybės </w:t>
      </w:r>
      <w:r w:rsidRPr="00C164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meras. </w:t>
      </w:r>
    </w:p>
    <w:p w14:paraId="24F40C40" w14:textId="77777777" w:rsidR="00331AE1" w:rsidRDefault="00331AE1" w:rsidP="000267DD">
      <w:pPr>
        <w:pStyle w:val="Pagrindinistekstas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Panevėžio miesto savivaldybės taryba 2019 m. lapkričio 21 d. tarybos sprendimu Nr. 1-419 patvirtino Panevėžio miesto savivaldybės kultūros ir meno tarybos sudėtį. </w:t>
      </w:r>
    </w:p>
    <w:p w14:paraId="24F40C41" w14:textId="77777777" w:rsidR="00696330" w:rsidRDefault="00B86730" w:rsidP="00566E3A">
      <w:pPr>
        <w:pStyle w:val="Pagrindinistekstas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96330">
        <w:rPr>
          <w:rFonts w:ascii="Times New Roman" w:hAnsi="Times New Roman"/>
          <w:sz w:val="24"/>
          <w:szCs w:val="24"/>
        </w:rPr>
        <w:t xml:space="preserve">Kultūros ir </w:t>
      </w:r>
      <w:r>
        <w:rPr>
          <w:rFonts w:ascii="Times New Roman" w:hAnsi="Times New Roman"/>
          <w:sz w:val="24"/>
          <w:szCs w:val="24"/>
        </w:rPr>
        <w:t xml:space="preserve">meno skyrius gavo </w:t>
      </w:r>
      <w:r w:rsidRPr="005D4BDA">
        <w:rPr>
          <w:rFonts w:ascii="Times New Roman" w:hAnsi="Times New Roman"/>
          <w:sz w:val="24"/>
          <w:szCs w:val="24"/>
        </w:rPr>
        <w:t>Algimanto Aleksandravičiaus</w:t>
      </w:r>
      <w:r w:rsidR="002B07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prašymą išbraukti jį iš Kultūros ir meno tarybos narių</w:t>
      </w:r>
      <w:r w:rsidR="009E23D2">
        <w:rPr>
          <w:rFonts w:ascii="Times New Roman" w:hAnsi="Times New Roman"/>
          <w:sz w:val="24"/>
          <w:szCs w:val="24"/>
        </w:rPr>
        <w:t xml:space="preserve">, kadangi </w:t>
      </w:r>
      <w:r w:rsidR="00241C54">
        <w:rPr>
          <w:rFonts w:ascii="Times New Roman" w:hAnsi="Times New Roman"/>
          <w:sz w:val="24"/>
          <w:szCs w:val="24"/>
        </w:rPr>
        <w:t>nutrūko</w:t>
      </w:r>
      <w:r w:rsidR="00525EE1">
        <w:rPr>
          <w:rFonts w:ascii="Times New Roman" w:hAnsi="Times New Roman"/>
          <w:sz w:val="24"/>
          <w:szCs w:val="24"/>
        </w:rPr>
        <w:t xml:space="preserve"> santykiai atstovaujamoje savivaldybėje, fotomenininkas </w:t>
      </w:r>
      <w:r w:rsidR="009E23D2">
        <w:rPr>
          <w:rFonts w:ascii="Times New Roman" w:hAnsi="Times New Roman"/>
          <w:sz w:val="24"/>
          <w:szCs w:val="24"/>
        </w:rPr>
        <w:t>persikėlė gyventi į kitą miestą</w:t>
      </w:r>
      <w:r>
        <w:rPr>
          <w:rFonts w:ascii="Times New Roman" w:hAnsi="Times New Roman"/>
          <w:sz w:val="24"/>
          <w:szCs w:val="24"/>
        </w:rPr>
        <w:t>.</w:t>
      </w:r>
      <w:r w:rsidR="00566E3A">
        <w:rPr>
          <w:rFonts w:ascii="Times New Roman" w:hAnsi="Times New Roman"/>
          <w:sz w:val="24"/>
          <w:szCs w:val="24"/>
        </w:rPr>
        <w:t xml:space="preserve"> Algimantas Aleksandravičius į Kultūros ir meno tarybos</w:t>
      </w:r>
      <w:r w:rsidR="00525EE1">
        <w:rPr>
          <w:rFonts w:ascii="Times New Roman" w:hAnsi="Times New Roman"/>
          <w:sz w:val="24"/>
          <w:szCs w:val="24"/>
        </w:rPr>
        <w:t xml:space="preserve"> narių sudėtį</w:t>
      </w:r>
      <w:r w:rsidR="00566E3A">
        <w:rPr>
          <w:rFonts w:ascii="Times New Roman" w:hAnsi="Times New Roman"/>
          <w:sz w:val="24"/>
          <w:szCs w:val="24"/>
        </w:rPr>
        <w:t xml:space="preserve"> buvo deleguotas Savivaldybės mero. </w:t>
      </w:r>
      <w:r w:rsidR="002B075D">
        <w:rPr>
          <w:rFonts w:ascii="Times New Roman" w:hAnsi="Times New Roman"/>
          <w:sz w:val="24"/>
          <w:szCs w:val="24"/>
        </w:rPr>
        <w:t xml:space="preserve">Vietoje </w:t>
      </w:r>
      <w:r w:rsidR="00566E3A">
        <w:rPr>
          <w:rFonts w:ascii="Times New Roman" w:hAnsi="Times New Roman"/>
          <w:sz w:val="24"/>
          <w:szCs w:val="24"/>
        </w:rPr>
        <w:t>Algimanto Aleksandravičiaus yra d</w:t>
      </w:r>
      <w:r w:rsidR="00DA4EBA">
        <w:rPr>
          <w:rFonts w:ascii="Times New Roman" w:hAnsi="Times New Roman"/>
          <w:sz w:val="24"/>
          <w:szCs w:val="24"/>
        </w:rPr>
        <w:t xml:space="preserve">eleguojama </w:t>
      </w:r>
      <w:r w:rsidR="005D4BDA" w:rsidRPr="009E23D2">
        <w:rPr>
          <w:rFonts w:ascii="Times New Roman" w:hAnsi="Times New Roman"/>
          <w:sz w:val="24"/>
          <w:szCs w:val="24"/>
        </w:rPr>
        <w:t>Panevėžio miesto savivaldybės administracijos K</w:t>
      </w:r>
      <w:r w:rsidR="005D4BDA">
        <w:rPr>
          <w:rFonts w:ascii="Times New Roman" w:hAnsi="Times New Roman"/>
          <w:sz w:val="24"/>
          <w:szCs w:val="24"/>
        </w:rPr>
        <w:t xml:space="preserve">ultūros ir meno skyriaus vedėja </w:t>
      </w:r>
      <w:r w:rsidR="009E23D2">
        <w:rPr>
          <w:rFonts w:ascii="Times New Roman" w:hAnsi="Times New Roman"/>
          <w:sz w:val="24"/>
          <w:szCs w:val="24"/>
        </w:rPr>
        <w:t>Asta Čeponienė</w:t>
      </w:r>
      <w:r w:rsidR="00DA4EBA" w:rsidRPr="009E23D2">
        <w:rPr>
          <w:rFonts w:ascii="Times New Roman" w:hAnsi="Times New Roman"/>
          <w:sz w:val="24"/>
          <w:szCs w:val="24"/>
        </w:rPr>
        <w:t>.</w:t>
      </w:r>
      <w:r w:rsidR="00DA4EBA">
        <w:rPr>
          <w:rFonts w:ascii="Times New Roman" w:hAnsi="Times New Roman"/>
          <w:sz w:val="24"/>
          <w:szCs w:val="24"/>
        </w:rPr>
        <w:t xml:space="preserve"> </w:t>
      </w:r>
    </w:p>
    <w:p w14:paraId="24F40C42" w14:textId="77777777" w:rsidR="00D63753" w:rsidRPr="00C164BB" w:rsidRDefault="00810CF2" w:rsidP="00810CF2">
      <w:pPr>
        <w:pStyle w:val="Pagrindinistekstas"/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164B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2.</w:t>
      </w:r>
      <w:r w:rsidRPr="00C164B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E0075" w:rsidRPr="00C164BB">
        <w:rPr>
          <w:rFonts w:ascii="Times New Roman" w:hAnsi="Times New Roman"/>
          <w:b/>
          <w:bCs/>
          <w:color w:val="000000"/>
          <w:sz w:val="24"/>
          <w:szCs w:val="24"/>
        </w:rPr>
        <w:t xml:space="preserve">Kaip šiuo metu yra sprendžiami projekte aptarti klausimai: </w:t>
      </w:r>
    </w:p>
    <w:p w14:paraId="24F40C43" w14:textId="77777777" w:rsidR="0063315B" w:rsidRDefault="000267DD" w:rsidP="0034035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Parengtas</w:t>
      </w:r>
      <w:r w:rsidR="0063315B">
        <w:rPr>
          <w:rFonts w:ascii="Times New Roman" w:hAnsi="Times New Roman"/>
          <w:color w:val="000000"/>
          <w:sz w:val="24"/>
          <w:szCs w:val="24"/>
          <w:lang w:val="lt-LT"/>
        </w:rPr>
        <w:t xml:space="preserve"> naujas savivaldybės tarybos sprendimo projektas.</w:t>
      </w:r>
    </w:p>
    <w:p w14:paraId="24F40C44" w14:textId="77777777" w:rsidR="00AE0075" w:rsidRPr="00C164BB" w:rsidRDefault="00AE0075" w:rsidP="00C042C6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C164BB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3. Kokių pozityvių rezultatų laukiama: </w:t>
      </w:r>
    </w:p>
    <w:p w14:paraId="24F40C45" w14:textId="77777777" w:rsidR="00014161" w:rsidRDefault="005C5E76" w:rsidP="009E4F7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Tiek </w:t>
      </w:r>
      <w:r w:rsidR="00014161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Panevėžio miesto savivald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ybės Kultūros ir meno skyriaus, tiek Kultūros ir meno tarybos tikslas yra siekti aktyvaus </w:t>
      </w:r>
      <w:r w:rsidRPr="00C164BB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kultūros ir meno kūrėjų organizacijų </w:t>
      </w:r>
      <w:r w:rsidR="005D4BDA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bei </w:t>
      </w:r>
      <w:r w:rsidRPr="00C164BB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savivaldybės institucijų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bendradarbiavimo sprendžiant savivaldybės kultūros klausimus.</w:t>
      </w:r>
      <w:r w:rsidR="00186697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Panevėžio miest</w:t>
      </w:r>
      <w:r w:rsidR="007C69A3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o savivaldybės administraci</w:t>
      </w:r>
      <w:r w:rsidR="005219A3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jos Kultūros ir meno skyriaus vedėjos Astos Čeponienės dalyvavimas </w:t>
      </w:r>
      <w:r w:rsidR="005219A3" w:rsidRPr="005219A3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Kultūros ir meno tarybos</w:t>
      </w:r>
      <w:r w:rsidR="005219A3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 veikloje </w:t>
      </w:r>
      <w:r w:rsidR="00854870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leis </w:t>
      </w:r>
      <w:r w:rsidR="005219A3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efektyviau spręsti aktualius Panevėžio miestu</w:t>
      </w:r>
      <w:r w:rsidR="009E4F7C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i kultūros politikos klausimus. </w:t>
      </w:r>
    </w:p>
    <w:p w14:paraId="24F40C46" w14:textId="77777777" w:rsidR="000267DD" w:rsidRDefault="00AE0075" w:rsidP="000267DD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25573">
        <w:rPr>
          <w:rFonts w:ascii="Times New Roman" w:hAnsi="Times New Roman"/>
          <w:b/>
          <w:sz w:val="24"/>
          <w:szCs w:val="24"/>
        </w:rPr>
        <w:t>Sprendimui įgyvendinti reikalingos lėšos:</w:t>
      </w:r>
      <w:r w:rsidRPr="00C25573">
        <w:rPr>
          <w:rFonts w:ascii="Times New Roman" w:hAnsi="Times New Roman"/>
          <w:sz w:val="24"/>
          <w:szCs w:val="24"/>
        </w:rPr>
        <w:t xml:space="preserve"> </w:t>
      </w:r>
    </w:p>
    <w:p w14:paraId="24F40C47" w14:textId="77777777" w:rsidR="00AE0075" w:rsidRPr="000267DD" w:rsidRDefault="00AE0075" w:rsidP="000267DD">
      <w:pPr>
        <w:pStyle w:val="Sraopastraipa"/>
        <w:spacing w:after="0"/>
        <w:ind w:left="900"/>
        <w:jc w:val="both"/>
        <w:rPr>
          <w:rFonts w:ascii="Times New Roman" w:hAnsi="Times New Roman"/>
          <w:sz w:val="24"/>
          <w:szCs w:val="24"/>
        </w:rPr>
      </w:pPr>
      <w:r w:rsidRPr="000267DD">
        <w:rPr>
          <w:rFonts w:ascii="Times New Roman" w:hAnsi="Times New Roman"/>
          <w:bCs/>
          <w:sz w:val="24"/>
          <w:szCs w:val="24"/>
        </w:rPr>
        <w:t>Sprendimui įgyvendinti lėšos nereikalingos.</w:t>
      </w:r>
    </w:p>
    <w:p w14:paraId="24F40C48" w14:textId="77777777" w:rsidR="000267DD" w:rsidRDefault="00AE0075" w:rsidP="000267DD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25573">
        <w:rPr>
          <w:rFonts w:ascii="Times New Roman" w:hAnsi="Times New Roman"/>
          <w:b/>
          <w:sz w:val="24"/>
          <w:szCs w:val="24"/>
          <w:lang w:val="lt-LT"/>
        </w:rPr>
        <w:t>Galimos neigiamos pasekmės priėmus projektą, kokių priemonių reikia imtis, kad tokių pasekmių būtų išvengta:</w:t>
      </w:r>
      <w:r w:rsidR="000267D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24F40C49" w14:textId="77777777" w:rsidR="00AE0075" w:rsidRPr="000267DD" w:rsidRDefault="0034035E" w:rsidP="000267DD">
      <w:pPr>
        <w:pStyle w:val="Sraopastraipa"/>
        <w:spacing w:after="0"/>
        <w:ind w:left="90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0267DD">
        <w:rPr>
          <w:rFonts w:ascii="Times New Roman" w:hAnsi="Times New Roman"/>
          <w:sz w:val="24"/>
          <w:szCs w:val="24"/>
          <w:lang w:val="lt-LT"/>
        </w:rPr>
        <w:t>Neigiamų pasekmių nebus.</w:t>
      </w:r>
    </w:p>
    <w:p w14:paraId="24F40C4A" w14:textId="77777777" w:rsidR="00D63753" w:rsidRPr="00C25573" w:rsidRDefault="00AE0075" w:rsidP="00C25573">
      <w:pPr>
        <w:pStyle w:val="Sraopastraipa"/>
        <w:numPr>
          <w:ilvl w:val="0"/>
          <w:numId w:val="10"/>
        </w:numPr>
        <w:spacing w:after="0"/>
        <w:rPr>
          <w:rFonts w:ascii="Times New Roman" w:hAnsi="Times New Roman"/>
          <w:b/>
          <w:sz w:val="24"/>
          <w:szCs w:val="24"/>
          <w:lang w:eastAsia="lt-LT"/>
        </w:rPr>
      </w:pPr>
      <w:r w:rsidRPr="00C25573">
        <w:rPr>
          <w:rFonts w:ascii="Times New Roman" w:hAnsi="Times New Roman"/>
          <w:b/>
          <w:sz w:val="24"/>
          <w:szCs w:val="24"/>
          <w:lang w:eastAsia="lt-LT"/>
        </w:rPr>
        <w:t>Kieno iniciatyva parengtas sprendimo projektas:</w:t>
      </w:r>
    </w:p>
    <w:p w14:paraId="24F40C4B" w14:textId="77777777" w:rsidR="00AE0075" w:rsidRDefault="00AE0075" w:rsidP="00C042C6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10F6E">
        <w:rPr>
          <w:rFonts w:ascii="Times New Roman" w:hAnsi="Times New Roman"/>
          <w:sz w:val="24"/>
          <w:szCs w:val="24"/>
          <w:lang w:val="lt-LT"/>
        </w:rPr>
        <w:t xml:space="preserve">    </w:t>
      </w:r>
      <w:r w:rsidR="00CE4231">
        <w:rPr>
          <w:rFonts w:ascii="Times New Roman" w:hAnsi="Times New Roman"/>
          <w:sz w:val="24"/>
          <w:szCs w:val="24"/>
        </w:rPr>
        <w:t>Kultūros ir meno skyriaus iniciatyva.</w:t>
      </w:r>
    </w:p>
    <w:p w14:paraId="24F40C4C" w14:textId="77777777" w:rsidR="00C042C6" w:rsidRDefault="00C042C6" w:rsidP="00F633E1">
      <w:pPr>
        <w:spacing w:after="0"/>
        <w:rPr>
          <w:rFonts w:ascii="Times New Roman" w:hAnsi="Times New Roman"/>
          <w:sz w:val="24"/>
          <w:szCs w:val="24"/>
        </w:rPr>
      </w:pPr>
    </w:p>
    <w:p w14:paraId="24F40C4D" w14:textId="77777777" w:rsidR="001401FC" w:rsidRPr="008C6C43" w:rsidRDefault="008C6C43" w:rsidP="00B73634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8C6C43">
        <w:rPr>
          <w:rFonts w:ascii="Times New Roman" w:hAnsi="Times New Roman"/>
          <w:sz w:val="24"/>
          <w:szCs w:val="24"/>
        </w:rPr>
        <w:t>Kultūros ir meno skyriaus vyriausioji specialistė</w:t>
      </w:r>
      <w:r w:rsidRPr="008C6C43">
        <w:rPr>
          <w:rFonts w:ascii="Times New Roman" w:hAnsi="Times New Roman"/>
          <w:sz w:val="24"/>
          <w:szCs w:val="24"/>
        </w:rPr>
        <w:tab/>
      </w:r>
      <w:r w:rsidRPr="008C6C43">
        <w:rPr>
          <w:rFonts w:ascii="Times New Roman" w:hAnsi="Times New Roman"/>
          <w:sz w:val="24"/>
          <w:szCs w:val="24"/>
        </w:rPr>
        <w:tab/>
      </w:r>
      <w:r w:rsidRPr="008C6C43">
        <w:rPr>
          <w:rFonts w:ascii="Times New Roman" w:hAnsi="Times New Roman"/>
          <w:sz w:val="24"/>
          <w:szCs w:val="24"/>
        </w:rPr>
        <w:tab/>
        <w:t>Ingrida Vaičikauskaitė</w:t>
      </w:r>
    </w:p>
    <w:sectPr w:rsidR="001401FC" w:rsidRPr="008C6C43" w:rsidSect="0021260F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263C0"/>
    <w:multiLevelType w:val="hybridMultilevel"/>
    <w:tmpl w:val="9604AA64"/>
    <w:lvl w:ilvl="0" w:tplc="7C1E22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2435C7"/>
    <w:multiLevelType w:val="hybridMultilevel"/>
    <w:tmpl w:val="48A44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26D2A"/>
    <w:multiLevelType w:val="hybridMultilevel"/>
    <w:tmpl w:val="F25C4748"/>
    <w:lvl w:ilvl="0" w:tplc="CE18F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2E9B"/>
    <w:multiLevelType w:val="hybridMultilevel"/>
    <w:tmpl w:val="CFAA4DEE"/>
    <w:lvl w:ilvl="0" w:tplc="47C27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7905E4"/>
    <w:multiLevelType w:val="hybridMultilevel"/>
    <w:tmpl w:val="15165092"/>
    <w:lvl w:ilvl="0" w:tplc="D9B209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D491F"/>
    <w:multiLevelType w:val="hybridMultilevel"/>
    <w:tmpl w:val="34D66D2E"/>
    <w:lvl w:ilvl="0" w:tplc="274E43D2">
      <w:start w:val="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2FD303B"/>
    <w:multiLevelType w:val="hybridMultilevel"/>
    <w:tmpl w:val="E320052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E4713A"/>
    <w:multiLevelType w:val="hybridMultilevel"/>
    <w:tmpl w:val="2432F480"/>
    <w:lvl w:ilvl="0" w:tplc="89A2B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41558ED"/>
    <w:multiLevelType w:val="hybridMultilevel"/>
    <w:tmpl w:val="D01A1EF4"/>
    <w:lvl w:ilvl="0" w:tplc="71F42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1E4EE7"/>
    <w:multiLevelType w:val="hybridMultilevel"/>
    <w:tmpl w:val="DE2003BE"/>
    <w:lvl w:ilvl="0" w:tplc="DCAEC15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75"/>
    <w:rsid w:val="00004851"/>
    <w:rsid w:val="00014161"/>
    <w:rsid w:val="000267DD"/>
    <w:rsid w:val="000A3685"/>
    <w:rsid w:val="00124A7F"/>
    <w:rsid w:val="001401FC"/>
    <w:rsid w:val="001759E7"/>
    <w:rsid w:val="00186697"/>
    <w:rsid w:val="001C1F0E"/>
    <w:rsid w:val="00210F6E"/>
    <w:rsid w:val="0021260F"/>
    <w:rsid w:val="002178F1"/>
    <w:rsid w:val="002218C6"/>
    <w:rsid w:val="00241C54"/>
    <w:rsid w:val="002467AA"/>
    <w:rsid w:val="00262728"/>
    <w:rsid w:val="00295988"/>
    <w:rsid w:val="002B075D"/>
    <w:rsid w:val="002C3133"/>
    <w:rsid w:val="00320114"/>
    <w:rsid w:val="003213AE"/>
    <w:rsid w:val="00331AE1"/>
    <w:rsid w:val="0034035E"/>
    <w:rsid w:val="003458AA"/>
    <w:rsid w:val="003537C4"/>
    <w:rsid w:val="00390F9D"/>
    <w:rsid w:val="003B2C4B"/>
    <w:rsid w:val="003D1E29"/>
    <w:rsid w:val="00453D38"/>
    <w:rsid w:val="004A3AF2"/>
    <w:rsid w:val="004C4BDB"/>
    <w:rsid w:val="00502F09"/>
    <w:rsid w:val="005117B0"/>
    <w:rsid w:val="005219A3"/>
    <w:rsid w:val="00525EE1"/>
    <w:rsid w:val="00537DE3"/>
    <w:rsid w:val="00554A8F"/>
    <w:rsid w:val="00560A5B"/>
    <w:rsid w:val="00566E3A"/>
    <w:rsid w:val="00587650"/>
    <w:rsid w:val="005C5E76"/>
    <w:rsid w:val="005D4BDA"/>
    <w:rsid w:val="006003E2"/>
    <w:rsid w:val="0063315B"/>
    <w:rsid w:val="00696330"/>
    <w:rsid w:val="006A76FD"/>
    <w:rsid w:val="006E6E94"/>
    <w:rsid w:val="007805BE"/>
    <w:rsid w:val="007C69A3"/>
    <w:rsid w:val="00810CF2"/>
    <w:rsid w:val="0081508C"/>
    <w:rsid w:val="00834374"/>
    <w:rsid w:val="00854870"/>
    <w:rsid w:val="008C6C43"/>
    <w:rsid w:val="008D261A"/>
    <w:rsid w:val="008F3D1F"/>
    <w:rsid w:val="0093157E"/>
    <w:rsid w:val="009B27AD"/>
    <w:rsid w:val="009E23D2"/>
    <w:rsid w:val="009E4F7C"/>
    <w:rsid w:val="00A02B77"/>
    <w:rsid w:val="00AA43B0"/>
    <w:rsid w:val="00AA530A"/>
    <w:rsid w:val="00AC3440"/>
    <w:rsid w:val="00AE0075"/>
    <w:rsid w:val="00B73634"/>
    <w:rsid w:val="00B86730"/>
    <w:rsid w:val="00BB51EF"/>
    <w:rsid w:val="00BC5AF9"/>
    <w:rsid w:val="00C042C6"/>
    <w:rsid w:val="00C164BB"/>
    <w:rsid w:val="00C25573"/>
    <w:rsid w:val="00C656A9"/>
    <w:rsid w:val="00CE4231"/>
    <w:rsid w:val="00D367A7"/>
    <w:rsid w:val="00D63753"/>
    <w:rsid w:val="00D8652E"/>
    <w:rsid w:val="00DA06A3"/>
    <w:rsid w:val="00DA4EBA"/>
    <w:rsid w:val="00DA5ACE"/>
    <w:rsid w:val="00ED2114"/>
    <w:rsid w:val="00EE0B1E"/>
    <w:rsid w:val="00EE68EA"/>
    <w:rsid w:val="00F633E1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0C36"/>
  <w15:docId w15:val="{B22D1E4F-54BB-40C3-803B-68438FF0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0075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AE0075"/>
    <w:pPr>
      <w:spacing w:after="120"/>
    </w:pPr>
    <w:rPr>
      <w:rFonts w:eastAsia="Calibri"/>
      <w:lang w:val="lt-LT"/>
    </w:rPr>
  </w:style>
  <w:style w:type="character" w:customStyle="1" w:styleId="PagrindinistekstasDiagrama">
    <w:name w:val="Pagrindinis tekstas Diagrama"/>
    <w:link w:val="Pagrindinistekstas"/>
    <w:uiPriority w:val="99"/>
    <w:rsid w:val="00AE0075"/>
    <w:rPr>
      <w:rFonts w:ascii="Calibri" w:eastAsia="Calibri" w:hAnsi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042C6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6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1654</Words>
  <Characters>944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Daiva Breivienė</cp:lastModifiedBy>
  <cp:revision>2</cp:revision>
  <cp:lastPrinted>2021-09-15T10:29:00Z</cp:lastPrinted>
  <dcterms:created xsi:type="dcterms:W3CDTF">2021-09-16T05:39:00Z</dcterms:created>
  <dcterms:modified xsi:type="dcterms:W3CDTF">2021-09-16T05:39:00Z</dcterms:modified>
</cp:coreProperties>
</file>