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0B2B" w14:textId="77777777" w:rsidR="00621834" w:rsidRDefault="00621834" w:rsidP="006218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577078">
        <w:rPr>
          <w:b/>
          <w:sz w:val="24"/>
          <w:szCs w:val="24"/>
        </w:rPr>
        <w:t>IŠKINAMASIS RAŠTAS</w:t>
      </w:r>
    </w:p>
    <w:p w14:paraId="7DC60B2C" w14:textId="77777777" w:rsidR="00921FA3" w:rsidRDefault="00621834" w:rsidP="00921FA3">
      <w:pPr>
        <w:jc w:val="center"/>
        <w:rPr>
          <w:b/>
        </w:rPr>
      </w:pPr>
      <w:r w:rsidRPr="00CD7405">
        <w:rPr>
          <w:b/>
          <w:sz w:val="24"/>
          <w:szCs w:val="24"/>
        </w:rPr>
        <w:t>DĖL PRITARIMO SAVIVALDYBĖS ADMIN</w:t>
      </w:r>
      <w:r>
        <w:rPr>
          <w:b/>
          <w:sz w:val="24"/>
          <w:szCs w:val="24"/>
        </w:rPr>
        <w:t xml:space="preserve">ISTRACIJOS DALYVAVIMUI </w:t>
      </w:r>
      <w:r w:rsidR="00921FA3">
        <w:rPr>
          <w:b/>
          <w:sz w:val="24"/>
          <w:szCs w:val="24"/>
        </w:rPr>
        <w:t xml:space="preserve"> 2021-2023 M. </w:t>
      </w:r>
      <w:r>
        <w:rPr>
          <w:b/>
          <w:sz w:val="24"/>
          <w:szCs w:val="24"/>
        </w:rPr>
        <w:t xml:space="preserve">PROJEKTE </w:t>
      </w:r>
      <w:r w:rsidR="00921FA3" w:rsidRPr="00CD7405">
        <w:rPr>
          <w:b/>
          <w:sz w:val="24"/>
          <w:szCs w:val="24"/>
        </w:rPr>
        <w:t>„</w:t>
      </w:r>
      <w:r w:rsidR="00921FA3">
        <w:rPr>
          <w:b/>
          <w:sz w:val="24"/>
          <w:szCs w:val="24"/>
        </w:rPr>
        <w:t>KOKYBĖS KREPŠELIS</w:t>
      </w:r>
      <w:r w:rsidR="00921FA3" w:rsidRPr="00CD7405">
        <w:rPr>
          <w:b/>
          <w:sz w:val="24"/>
          <w:szCs w:val="24"/>
        </w:rPr>
        <w:t>“</w:t>
      </w:r>
      <w:r w:rsidR="00921F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IR</w:t>
      </w:r>
      <w:r w:rsidRPr="00CD7405">
        <w:rPr>
          <w:b/>
          <w:sz w:val="24"/>
          <w:szCs w:val="24"/>
        </w:rPr>
        <w:t xml:space="preserve"> PARTNERYSTĖS SUTARTIES </w:t>
      </w:r>
      <w:r w:rsidR="00CC3D23">
        <w:rPr>
          <w:b/>
          <w:sz w:val="24"/>
          <w:szCs w:val="24"/>
        </w:rPr>
        <w:t>SUDARYMUI</w:t>
      </w:r>
    </w:p>
    <w:p w14:paraId="7DC60B2D" w14:textId="77777777" w:rsidR="00621834" w:rsidRDefault="00621834" w:rsidP="00621834">
      <w:pPr>
        <w:pStyle w:val="Pagrindinistekstas2"/>
        <w:ind w:right="191"/>
        <w:jc w:val="center"/>
      </w:pPr>
    </w:p>
    <w:p w14:paraId="7DC60B2E" w14:textId="77777777" w:rsidR="00621834" w:rsidRPr="0038162F" w:rsidRDefault="00621834" w:rsidP="006218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2021 m. spalio </w:t>
      </w:r>
      <w:r w:rsidR="00D049D4">
        <w:rPr>
          <w:sz w:val="24"/>
          <w:szCs w:val="24"/>
        </w:rPr>
        <w:t xml:space="preserve">4 </w:t>
      </w:r>
      <w:r w:rsidRPr="0038162F">
        <w:rPr>
          <w:sz w:val="24"/>
          <w:szCs w:val="24"/>
        </w:rPr>
        <w:t>d.</w:t>
      </w:r>
    </w:p>
    <w:p w14:paraId="7DC60B2F" w14:textId="77777777" w:rsidR="00621834" w:rsidRPr="0038162F" w:rsidRDefault="00621834" w:rsidP="00621834">
      <w:pPr>
        <w:jc w:val="center"/>
        <w:rPr>
          <w:sz w:val="24"/>
          <w:szCs w:val="24"/>
        </w:rPr>
      </w:pPr>
      <w:r w:rsidRPr="0038162F">
        <w:rPr>
          <w:sz w:val="24"/>
          <w:szCs w:val="24"/>
        </w:rPr>
        <w:t>Panevėžys</w:t>
      </w:r>
    </w:p>
    <w:p w14:paraId="7DC60B30" w14:textId="77777777" w:rsidR="00621834" w:rsidRPr="00517C86" w:rsidRDefault="00621834" w:rsidP="00621834">
      <w:pPr>
        <w:jc w:val="both"/>
        <w:rPr>
          <w:b/>
          <w:sz w:val="24"/>
          <w:szCs w:val="24"/>
          <w:lang w:val="sv-SE"/>
        </w:rPr>
      </w:pPr>
      <w:r w:rsidRPr="00577078">
        <w:rPr>
          <w:sz w:val="24"/>
          <w:szCs w:val="24"/>
        </w:rPr>
        <w:tab/>
      </w:r>
      <w:r w:rsidRPr="00517C86">
        <w:rPr>
          <w:b/>
          <w:sz w:val="24"/>
          <w:szCs w:val="24"/>
          <w:lang w:val="sv-SE"/>
        </w:rPr>
        <w:t xml:space="preserve">1. Problemos esmė: </w:t>
      </w:r>
    </w:p>
    <w:p w14:paraId="7DC60B31" w14:textId="77777777" w:rsidR="00621834" w:rsidRDefault="00621834" w:rsidP="00621834">
      <w:pPr>
        <w:ind w:firstLine="720"/>
        <w:jc w:val="both"/>
        <w:rPr>
          <w:sz w:val="24"/>
          <w:szCs w:val="24"/>
        </w:rPr>
      </w:pPr>
      <w:r w:rsidRPr="00EC46E3">
        <w:rPr>
          <w:sz w:val="24"/>
          <w:szCs w:val="24"/>
        </w:rPr>
        <w:t xml:space="preserve">Vadovaujantis </w:t>
      </w:r>
      <w:r w:rsidR="00BC40D6" w:rsidRPr="00DD7E9E">
        <w:rPr>
          <w:sz w:val="24"/>
          <w:szCs w:val="24"/>
        </w:rPr>
        <w:t>Panevėžio miesto savivaldybės sutarčių pasirašymo tvarkos aprašo</w:t>
      </w:r>
      <w:r w:rsidR="00BC40D6">
        <w:rPr>
          <w:sz w:val="24"/>
          <w:szCs w:val="24"/>
        </w:rPr>
        <w:t xml:space="preserve">, </w:t>
      </w:r>
      <w:r w:rsidR="00BC40D6" w:rsidRPr="00DD7E9E">
        <w:rPr>
          <w:sz w:val="24"/>
          <w:szCs w:val="24"/>
        </w:rPr>
        <w:t>patvirtinto Panevėžio miesto savivaldybės tarybos 2014 m. gegužės 29 d. sprendimu Nr. 1-154</w:t>
      </w:r>
      <w:r w:rsidR="00BC40D6">
        <w:rPr>
          <w:sz w:val="24"/>
          <w:szCs w:val="24"/>
        </w:rPr>
        <w:t>,</w:t>
      </w:r>
      <w:r w:rsidR="00BC40D6" w:rsidRPr="00DD7E9E">
        <w:rPr>
          <w:sz w:val="24"/>
          <w:szCs w:val="24"/>
        </w:rPr>
        <w:t xml:space="preserve"> 5.11. papunkčiu ir 6 punktu</w:t>
      </w:r>
      <w:r w:rsidR="00BC40D6">
        <w:rPr>
          <w:sz w:val="24"/>
          <w:szCs w:val="24"/>
        </w:rPr>
        <w:t xml:space="preserve">, Kokybės krepšelio skyrimo bendrojo ugdymo mokykloms tvarkos aprašo, </w:t>
      </w:r>
      <w:r w:rsidR="007E102E" w:rsidRPr="00DD7E9E">
        <w:rPr>
          <w:sz w:val="24"/>
          <w:szCs w:val="24"/>
        </w:rPr>
        <w:t>patvirtint</w:t>
      </w:r>
      <w:r w:rsidR="007E102E">
        <w:rPr>
          <w:sz w:val="24"/>
          <w:szCs w:val="24"/>
        </w:rPr>
        <w:t>o</w:t>
      </w:r>
      <w:r w:rsidR="007E102E" w:rsidRPr="00DD7E9E">
        <w:rPr>
          <w:sz w:val="24"/>
          <w:szCs w:val="24"/>
        </w:rPr>
        <w:t xml:space="preserve"> Lietuvos Respublikos </w:t>
      </w:r>
      <w:r w:rsidR="007E102E">
        <w:rPr>
          <w:sz w:val="24"/>
          <w:szCs w:val="24"/>
        </w:rPr>
        <w:t>švietimo ir mokslo ministro 2018</w:t>
      </w:r>
      <w:r w:rsidR="007E102E" w:rsidRPr="00DD7E9E">
        <w:rPr>
          <w:sz w:val="24"/>
          <w:szCs w:val="24"/>
        </w:rPr>
        <w:t xml:space="preserve"> m. </w:t>
      </w:r>
      <w:r w:rsidR="007E102E">
        <w:rPr>
          <w:sz w:val="24"/>
          <w:szCs w:val="24"/>
        </w:rPr>
        <w:t>rugpjūčio 29 d.</w:t>
      </w:r>
      <w:r w:rsidR="007E102E" w:rsidRPr="00DD7E9E">
        <w:rPr>
          <w:sz w:val="24"/>
          <w:szCs w:val="24"/>
        </w:rPr>
        <w:t xml:space="preserve"> įsakymu Nr. V</w:t>
      </w:r>
      <w:r w:rsidR="00102019">
        <w:rPr>
          <w:sz w:val="24"/>
          <w:szCs w:val="24"/>
        </w:rPr>
        <w:t>-</w:t>
      </w:r>
      <w:r w:rsidR="007E102E">
        <w:rPr>
          <w:sz w:val="24"/>
          <w:szCs w:val="24"/>
        </w:rPr>
        <w:t>707, (</w:t>
      </w:r>
      <w:r w:rsidRPr="00EC46E3">
        <w:rPr>
          <w:sz w:val="24"/>
          <w:szCs w:val="24"/>
        </w:rPr>
        <w:t xml:space="preserve">Lietuvos Respublikos </w:t>
      </w:r>
      <w:r w:rsidR="007E102E">
        <w:rPr>
          <w:sz w:val="24"/>
          <w:szCs w:val="24"/>
        </w:rPr>
        <w:t>švietimo, mokslo ir sporto ministro 2021 m. kovo 30 d. įsakymo Nr. V-496 redakcij</w:t>
      </w:r>
      <w:r w:rsidR="00102019">
        <w:rPr>
          <w:sz w:val="24"/>
          <w:szCs w:val="24"/>
        </w:rPr>
        <w:t>a</w:t>
      </w:r>
      <w:r w:rsidR="007E102E">
        <w:rPr>
          <w:sz w:val="24"/>
          <w:szCs w:val="24"/>
        </w:rPr>
        <w:t>, 8</w:t>
      </w:r>
      <w:r w:rsidR="00D049D4">
        <w:rPr>
          <w:sz w:val="24"/>
          <w:szCs w:val="24"/>
        </w:rPr>
        <w:t>,</w:t>
      </w:r>
      <w:r w:rsidR="007E102E">
        <w:rPr>
          <w:sz w:val="24"/>
          <w:szCs w:val="24"/>
        </w:rPr>
        <w:t xml:space="preserve"> 9 punktais</w:t>
      </w:r>
      <w:r w:rsidRPr="00EC46E3">
        <w:rPr>
          <w:sz w:val="24"/>
          <w:szCs w:val="24"/>
        </w:rPr>
        <w:t xml:space="preserve">, </w:t>
      </w:r>
      <w:r w:rsidRPr="00DD7E9E">
        <w:rPr>
          <w:sz w:val="24"/>
          <w:szCs w:val="24"/>
        </w:rPr>
        <w:t xml:space="preserve">2014-2020 metų Europos Sąjungos fondų investicijų veiksmų programos 9 prioriteto „Visuomenės švietimas ir žmogiškųjų išteklių potencialo didinimas“ </w:t>
      </w:r>
      <w:r w:rsidR="00BC40D6">
        <w:rPr>
          <w:sz w:val="24"/>
          <w:szCs w:val="24"/>
        </w:rPr>
        <w:t xml:space="preserve">įgyvendinimo </w:t>
      </w:r>
      <w:r w:rsidR="00BC40D6" w:rsidRPr="00DD7E9E">
        <w:rPr>
          <w:sz w:val="24"/>
          <w:szCs w:val="24"/>
        </w:rPr>
        <w:t xml:space="preserve">priemonės </w:t>
      </w:r>
      <w:r w:rsidRPr="00DD7E9E">
        <w:rPr>
          <w:sz w:val="24"/>
          <w:szCs w:val="24"/>
        </w:rPr>
        <w:t>09.2.2-ESFA-V-7</w:t>
      </w:r>
      <w:r>
        <w:rPr>
          <w:sz w:val="24"/>
          <w:szCs w:val="24"/>
        </w:rPr>
        <w:t>1</w:t>
      </w:r>
      <w:r w:rsidRPr="00DD7E9E">
        <w:rPr>
          <w:sz w:val="24"/>
          <w:szCs w:val="24"/>
        </w:rPr>
        <w:t>9 „</w:t>
      </w:r>
      <w:r>
        <w:rPr>
          <w:sz w:val="24"/>
          <w:szCs w:val="24"/>
        </w:rPr>
        <w:t>Kokybės krepšelis</w:t>
      </w:r>
      <w:r w:rsidRPr="00DD7E9E">
        <w:rPr>
          <w:sz w:val="24"/>
          <w:szCs w:val="24"/>
        </w:rPr>
        <w:t>“</w:t>
      </w:r>
      <w:r>
        <w:rPr>
          <w:sz w:val="24"/>
          <w:szCs w:val="24"/>
        </w:rPr>
        <w:t>,</w:t>
      </w:r>
      <w:r w:rsidRPr="00DD7E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reikalingas Panevėžio miesto savivaldybės tarybos pritarimas </w:t>
      </w:r>
      <w:r w:rsidR="00153D5B">
        <w:rPr>
          <w:sz w:val="24"/>
          <w:szCs w:val="24"/>
        </w:rPr>
        <w:t xml:space="preserve">dėl </w:t>
      </w:r>
      <w:r>
        <w:rPr>
          <w:sz w:val="24"/>
          <w:szCs w:val="24"/>
        </w:rPr>
        <w:t>dalyva</w:t>
      </w:r>
      <w:r w:rsidR="00153D5B">
        <w:rPr>
          <w:sz w:val="24"/>
          <w:szCs w:val="24"/>
        </w:rPr>
        <w:t xml:space="preserve">vimo </w:t>
      </w:r>
      <w:r>
        <w:rPr>
          <w:sz w:val="24"/>
          <w:szCs w:val="24"/>
        </w:rPr>
        <w:t>projekt</w:t>
      </w:r>
      <w:r w:rsidR="00D049D4">
        <w:rPr>
          <w:sz w:val="24"/>
          <w:szCs w:val="24"/>
        </w:rPr>
        <w:t>o II etape</w:t>
      </w:r>
      <w:r>
        <w:rPr>
          <w:sz w:val="24"/>
          <w:szCs w:val="24"/>
        </w:rPr>
        <w:t xml:space="preserve"> ir įgalioti Savivaldybės administracijos direktorių </w:t>
      </w:r>
      <w:r w:rsidR="00CC3D23">
        <w:rPr>
          <w:sz w:val="24"/>
          <w:szCs w:val="24"/>
        </w:rPr>
        <w:t>sudaryti</w:t>
      </w:r>
      <w:r>
        <w:rPr>
          <w:sz w:val="24"/>
          <w:szCs w:val="24"/>
        </w:rPr>
        <w:t xml:space="preserve"> sutartį</w:t>
      </w:r>
      <w:r w:rsidR="00153D5B">
        <w:rPr>
          <w:sz w:val="24"/>
          <w:szCs w:val="24"/>
        </w:rPr>
        <w:t xml:space="preserve"> bei užtikrinti projekto dalinį finansavimą Savivaldybės biudžeto lėšomis</w:t>
      </w:r>
      <w:r w:rsidR="007E102E">
        <w:rPr>
          <w:sz w:val="24"/>
          <w:szCs w:val="24"/>
        </w:rPr>
        <w:t xml:space="preserve">. </w:t>
      </w:r>
    </w:p>
    <w:p w14:paraId="7DC60B32" w14:textId="77777777" w:rsidR="00102019" w:rsidRPr="00EC46E3" w:rsidRDefault="00102019" w:rsidP="001020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švietimo</w:t>
      </w:r>
      <w:r w:rsidR="00D049D4">
        <w:rPr>
          <w:sz w:val="24"/>
          <w:szCs w:val="24"/>
        </w:rPr>
        <w:t>,</w:t>
      </w:r>
      <w:r>
        <w:rPr>
          <w:sz w:val="24"/>
          <w:szCs w:val="24"/>
        </w:rPr>
        <w:t xml:space="preserve"> mokslo </w:t>
      </w:r>
      <w:r w:rsidR="00D049D4">
        <w:rPr>
          <w:sz w:val="24"/>
          <w:szCs w:val="24"/>
        </w:rPr>
        <w:t xml:space="preserve">ir sporto </w:t>
      </w:r>
      <w:r>
        <w:rPr>
          <w:sz w:val="24"/>
          <w:szCs w:val="24"/>
        </w:rPr>
        <w:t>ministro 2021 m. liepos 22 d. įsakymu Nr. V-1321 patvirtintas Mokyklų, siekiančių gauti kokybės krepšelį, skirtą mokinių ugdymosi pasiekimams gerinti sąrašas, kuriame įtrauktos 3 Panevėžio miesto mokyklos: Panevėžio „Šaltinio“ progimnazija, Panevėžio pradinė mokykla, Panevėžio Juozo Miltinio gimnazija;</w:t>
      </w:r>
    </w:p>
    <w:p w14:paraId="7DC60B33" w14:textId="77777777" w:rsidR="007E102E" w:rsidRDefault="00621834" w:rsidP="007E102E">
      <w:pPr>
        <w:ind w:firstLine="720"/>
        <w:jc w:val="both"/>
        <w:rPr>
          <w:sz w:val="24"/>
          <w:szCs w:val="24"/>
        </w:rPr>
      </w:pPr>
      <w:r w:rsidRPr="00621834">
        <w:rPr>
          <w:rFonts w:eastAsia="Lucida Sans Unicode"/>
          <w:sz w:val="24"/>
          <w:szCs w:val="24"/>
          <w:lang w:eastAsia="ar-SA"/>
        </w:rPr>
        <w:t xml:space="preserve">Šio sprendimo tikslas – </w:t>
      </w:r>
      <w:bookmarkStart w:id="0" w:name="_Hlk531614326"/>
      <w:r w:rsidRPr="00621834">
        <w:rPr>
          <w:rFonts w:eastAsia="Lucida Sans Unicode"/>
          <w:sz w:val="24"/>
          <w:szCs w:val="24"/>
          <w:lang w:eastAsia="ar-SA"/>
        </w:rPr>
        <w:t>p</w:t>
      </w:r>
      <w:r w:rsidRPr="00621834">
        <w:rPr>
          <w:rFonts w:eastAsia="Lucida Sans Unicode"/>
          <w:sz w:val="24"/>
          <w:szCs w:val="24"/>
          <w:lang w:eastAsia="lt-LT"/>
        </w:rPr>
        <w:t xml:space="preserve">ritarti, kad </w:t>
      </w:r>
      <w:r w:rsidR="00BC40D6">
        <w:rPr>
          <w:rFonts w:eastAsia="Lucida Sans Unicode"/>
          <w:sz w:val="24"/>
          <w:szCs w:val="24"/>
          <w:lang w:eastAsia="lt-LT"/>
        </w:rPr>
        <w:t>Panevėžio</w:t>
      </w:r>
      <w:r w:rsidRPr="00621834">
        <w:rPr>
          <w:rFonts w:eastAsia="Lucida Sans Unicode"/>
          <w:sz w:val="24"/>
          <w:szCs w:val="24"/>
          <w:lang w:eastAsia="ar-SA"/>
        </w:rPr>
        <w:t xml:space="preserve"> miesto savivaldybės administracija </w:t>
      </w:r>
      <w:r w:rsidRPr="00621834">
        <w:rPr>
          <w:rFonts w:eastAsia="Lucida Sans Unicode"/>
          <w:sz w:val="24"/>
          <w:szCs w:val="24"/>
          <w:lang w:eastAsia="lt-LT"/>
        </w:rPr>
        <w:t xml:space="preserve">būtų </w:t>
      </w:r>
      <w:r w:rsidR="00BC40D6">
        <w:rPr>
          <w:rFonts w:eastAsia="Lucida Sans Unicode"/>
          <w:sz w:val="24"/>
          <w:szCs w:val="24"/>
          <w:lang w:eastAsia="lt-LT"/>
        </w:rPr>
        <w:t>Nacionalinės švietimo agentūros</w:t>
      </w:r>
      <w:r w:rsidRPr="00621834">
        <w:rPr>
          <w:rFonts w:eastAsia="Lucida Sans Unicode"/>
          <w:sz w:val="24"/>
          <w:szCs w:val="24"/>
          <w:lang w:eastAsia="lt-LT"/>
        </w:rPr>
        <w:t xml:space="preserve"> </w:t>
      </w:r>
      <w:r w:rsidR="00FF5BD1">
        <w:rPr>
          <w:rFonts w:eastAsia="Lucida Sans Unicode"/>
          <w:sz w:val="24"/>
          <w:szCs w:val="24"/>
          <w:lang w:eastAsia="lt-LT"/>
        </w:rPr>
        <w:t xml:space="preserve">projekto </w:t>
      </w:r>
      <w:r w:rsidRPr="00621834">
        <w:rPr>
          <w:rFonts w:eastAsia="Lucida Sans Unicode"/>
          <w:sz w:val="24"/>
          <w:szCs w:val="24"/>
          <w:lang w:eastAsia="lt-LT"/>
        </w:rPr>
        <w:t>„</w:t>
      </w:r>
      <w:r w:rsidR="00BC40D6">
        <w:rPr>
          <w:rFonts w:eastAsia="Lucida Sans Unicode"/>
          <w:sz w:val="24"/>
          <w:szCs w:val="24"/>
          <w:lang w:eastAsia="lt-LT"/>
        </w:rPr>
        <w:t>Kokybės krepšelis</w:t>
      </w:r>
      <w:r w:rsidRPr="00621834">
        <w:rPr>
          <w:rFonts w:eastAsia="Lucida Sans Unicode"/>
          <w:sz w:val="24"/>
          <w:szCs w:val="24"/>
          <w:lang w:eastAsia="lt-LT"/>
        </w:rPr>
        <w:t>“ (toliau – Projektas) partneriu ir atlikt</w:t>
      </w:r>
      <w:r w:rsidR="00BC40D6">
        <w:rPr>
          <w:rFonts w:eastAsia="Lucida Sans Unicode"/>
          <w:sz w:val="24"/>
          <w:szCs w:val="24"/>
          <w:lang w:eastAsia="lt-LT"/>
        </w:rPr>
        <w:t>ų</w:t>
      </w:r>
      <w:r w:rsidRPr="00621834">
        <w:rPr>
          <w:rFonts w:eastAsia="Lucida Sans Unicode"/>
          <w:sz w:val="24"/>
          <w:szCs w:val="24"/>
          <w:lang w:eastAsia="lt-LT"/>
        </w:rPr>
        <w:t xml:space="preserve"> kitus su Projekto įgyvendinimu susijusius veiksmus.</w:t>
      </w:r>
      <w:bookmarkEnd w:id="0"/>
      <w:r w:rsidR="007E102E" w:rsidRPr="007E102E">
        <w:rPr>
          <w:sz w:val="24"/>
          <w:szCs w:val="24"/>
        </w:rPr>
        <w:t xml:space="preserve"> </w:t>
      </w:r>
      <w:r w:rsidR="008C1B82">
        <w:rPr>
          <w:sz w:val="24"/>
          <w:szCs w:val="24"/>
        </w:rPr>
        <w:t xml:space="preserve">Projekto trukmė </w:t>
      </w:r>
      <w:r w:rsidR="00921FA3">
        <w:rPr>
          <w:sz w:val="24"/>
          <w:szCs w:val="24"/>
        </w:rPr>
        <w:t>2021-2023</w:t>
      </w:r>
      <w:r w:rsidR="00FF5BD1">
        <w:rPr>
          <w:sz w:val="24"/>
          <w:szCs w:val="24"/>
        </w:rPr>
        <w:t xml:space="preserve"> </w:t>
      </w:r>
      <w:r w:rsidR="008C1B82">
        <w:rPr>
          <w:sz w:val="24"/>
          <w:szCs w:val="24"/>
        </w:rPr>
        <w:t xml:space="preserve">metai. </w:t>
      </w:r>
    </w:p>
    <w:p w14:paraId="7DC60B34" w14:textId="77777777" w:rsidR="00621834" w:rsidRPr="007E102E" w:rsidRDefault="00621834" w:rsidP="007E102E">
      <w:pPr>
        <w:shd w:val="clear" w:color="auto" w:fill="FFFFFF"/>
        <w:ind w:firstLine="709"/>
        <w:jc w:val="both"/>
        <w:rPr>
          <w:rFonts w:eastAsia="Lucida Sans Unicode"/>
          <w:sz w:val="24"/>
          <w:szCs w:val="24"/>
          <w:lang w:eastAsia="lt-LT"/>
        </w:rPr>
      </w:pPr>
    </w:p>
    <w:p w14:paraId="7DC60B35" w14:textId="77777777" w:rsidR="00621834" w:rsidRDefault="00621834" w:rsidP="00621834">
      <w:pPr>
        <w:jc w:val="both"/>
        <w:rPr>
          <w:sz w:val="24"/>
          <w:szCs w:val="24"/>
        </w:rPr>
      </w:pPr>
      <w:r w:rsidRPr="00517C86">
        <w:rPr>
          <w:sz w:val="24"/>
          <w:szCs w:val="24"/>
          <w:lang w:val="sv-SE"/>
        </w:rPr>
        <w:tab/>
      </w:r>
      <w:r w:rsidRPr="00517C86">
        <w:rPr>
          <w:b/>
          <w:sz w:val="24"/>
          <w:szCs w:val="24"/>
          <w:lang w:val="sv-SE"/>
        </w:rPr>
        <w:t>2. Kaip šiuo metu sprendžiami projekte aptarti klausimai</w:t>
      </w:r>
      <w:r w:rsidRPr="00783942">
        <w:rPr>
          <w:sz w:val="24"/>
          <w:szCs w:val="24"/>
          <w:lang w:val="sv-SE"/>
        </w:rPr>
        <w:t>:</w:t>
      </w:r>
      <w:r w:rsidRPr="00783942">
        <w:rPr>
          <w:sz w:val="24"/>
          <w:szCs w:val="24"/>
        </w:rPr>
        <w:t xml:space="preserve"> Parengtas savivaldybės Tarybos sprendimo projektas Dėl pritar</w:t>
      </w:r>
      <w:r>
        <w:rPr>
          <w:sz w:val="24"/>
          <w:szCs w:val="24"/>
        </w:rPr>
        <w:t>imo savivaldybės administracijos dalyvavimui projekte ir partnerystės</w:t>
      </w:r>
      <w:r w:rsidRPr="00783942">
        <w:rPr>
          <w:sz w:val="24"/>
          <w:szCs w:val="24"/>
        </w:rPr>
        <w:t xml:space="preserve"> sutart</w:t>
      </w:r>
      <w:r>
        <w:rPr>
          <w:sz w:val="24"/>
          <w:szCs w:val="24"/>
        </w:rPr>
        <w:t xml:space="preserve">ies </w:t>
      </w:r>
      <w:r w:rsidR="00CC3D23">
        <w:rPr>
          <w:sz w:val="24"/>
          <w:szCs w:val="24"/>
        </w:rPr>
        <w:t>sudarymui</w:t>
      </w:r>
      <w:r w:rsidRPr="00783942">
        <w:rPr>
          <w:sz w:val="24"/>
          <w:szCs w:val="24"/>
        </w:rPr>
        <w:t>, įgyvendinant projektą</w:t>
      </w:r>
      <w:r>
        <w:rPr>
          <w:sz w:val="24"/>
          <w:szCs w:val="24"/>
        </w:rPr>
        <w:t xml:space="preserve"> „</w:t>
      </w:r>
      <w:r w:rsidR="007E102E">
        <w:rPr>
          <w:sz w:val="24"/>
          <w:szCs w:val="24"/>
        </w:rPr>
        <w:t>Kokybės krepšelis</w:t>
      </w:r>
      <w:r>
        <w:rPr>
          <w:sz w:val="24"/>
          <w:szCs w:val="24"/>
        </w:rPr>
        <w:t xml:space="preserve">“ ir 15 proc. savivaldybės biudžeto lėšų </w:t>
      </w:r>
      <w:r w:rsidR="007E102E">
        <w:rPr>
          <w:sz w:val="24"/>
          <w:szCs w:val="24"/>
        </w:rPr>
        <w:t xml:space="preserve">skyrimo </w:t>
      </w:r>
      <w:r>
        <w:rPr>
          <w:sz w:val="24"/>
          <w:szCs w:val="24"/>
        </w:rPr>
        <w:t>projektinei veiklai įgyvendin</w:t>
      </w:r>
      <w:r w:rsidR="007E102E">
        <w:rPr>
          <w:sz w:val="24"/>
          <w:szCs w:val="24"/>
        </w:rPr>
        <w:t>t</w:t>
      </w:r>
      <w:r>
        <w:rPr>
          <w:sz w:val="24"/>
          <w:szCs w:val="24"/>
        </w:rPr>
        <w:t xml:space="preserve">i. </w:t>
      </w:r>
    </w:p>
    <w:p w14:paraId="7DC60B36" w14:textId="77777777" w:rsidR="00FF5BD1" w:rsidRDefault="00621834" w:rsidP="00621834">
      <w:pPr>
        <w:jc w:val="both"/>
        <w:rPr>
          <w:sz w:val="24"/>
          <w:szCs w:val="24"/>
        </w:rPr>
      </w:pPr>
      <w:r w:rsidRPr="00517C86">
        <w:rPr>
          <w:sz w:val="24"/>
          <w:szCs w:val="24"/>
        </w:rPr>
        <w:tab/>
      </w:r>
    </w:p>
    <w:p w14:paraId="7DC60B37" w14:textId="77777777" w:rsidR="00621834" w:rsidRPr="00517C86" w:rsidRDefault="00621834" w:rsidP="00FF5BD1">
      <w:pPr>
        <w:ind w:firstLine="851"/>
        <w:jc w:val="both"/>
        <w:rPr>
          <w:b/>
          <w:sz w:val="24"/>
          <w:szCs w:val="24"/>
          <w:lang w:val="sv-SE"/>
        </w:rPr>
      </w:pPr>
      <w:r w:rsidRPr="00517C86">
        <w:rPr>
          <w:b/>
          <w:sz w:val="24"/>
          <w:szCs w:val="24"/>
          <w:lang w:val="sv-SE"/>
        </w:rPr>
        <w:t>3. Sprendimo priėmimo būtinumo pagrindimas, kokių pozityvių rezultatų laukiama:</w:t>
      </w:r>
    </w:p>
    <w:p w14:paraId="7DC60B38" w14:textId="77777777" w:rsidR="00621834" w:rsidRPr="000B70E0" w:rsidRDefault="00621834" w:rsidP="00EC4B07">
      <w:pPr>
        <w:pStyle w:val="WW-BodyTextIndent21"/>
        <w:suppressAutoHyphens w:val="0"/>
        <w:spacing w:line="100" w:lineRule="atLeast"/>
        <w:ind w:firstLine="709"/>
      </w:pPr>
      <w:r w:rsidRPr="00517C86">
        <w:rPr>
          <w:lang w:val="sv-SE"/>
        </w:rPr>
        <w:tab/>
      </w:r>
      <w:r w:rsidRPr="000B70E0">
        <w:rPr>
          <w:lang w:val="sv-SE"/>
        </w:rPr>
        <w:t>Gavus Savivaldybės tarybos pritarimą</w:t>
      </w:r>
      <w:r w:rsidR="00CC3D23">
        <w:rPr>
          <w:lang w:val="sv-SE"/>
        </w:rPr>
        <w:t xml:space="preserve"> sudaryti</w:t>
      </w:r>
      <w:r w:rsidRPr="000B70E0">
        <w:rPr>
          <w:lang w:val="sv-SE"/>
        </w:rPr>
        <w:t xml:space="preserve"> partnerystės sutartį, bus įgyvendinamas projektas </w:t>
      </w:r>
      <w:r w:rsidRPr="000B70E0">
        <w:t>„</w:t>
      </w:r>
      <w:r w:rsidR="007E102E">
        <w:t>Kokybės krepšelis</w:t>
      </w:r>
      <w:r>
        <w:t xml:space="preserve">“. </w:t>
      </w:r>
      <w:r w:rsidR="00EC4B07">
        <w:rPr>
          <w:bCs/>
        </w:rPr>
        <w:t>T</w:t>
      </w:r>
      <w:r w:rsidR="00EC4B07" w:rsidRPr="00066901">
        <w:rPr>
          <w:bCs/>
        </w:rPr>
        <w:t xml:space="preserve">eigiamos </w:t>
      </w:r>
      <w:r w:rsidR="00EC4B07">
        <w:rPr>
          <w:bCs/>
        </w:rPr>
        <w:t>p</w:t>
      </w:r>
      <w:r w:rsidR="00EC4B07" w:rsidRPr="00066901">
        <w:rPr>
          <w:bCs/>
        </w:rPr>
        <w:t>asekmės</w:t>
      </w:r>
      <w:r w:rsidR="00EC4B07">
        <w:rPr>
          <w:bCs/>
        </w:rPr>
        <w:t xml:space="preserve"> – </w:t>
      </w:r>
      <w:r w:rsidR="00FF5BD1">
        <w:rPr>
          <w:bCs/>
        </w:rPr>
        <w:t>3</w:t>
      </w:r>
      <w:r w:rsidR="00EC4B07">
        <w:rPr>
          <w:bCs/>
        </w:rPr>
        <w:t xml:space="preserve"> miesto bendrojo ugdymo mokykloms</w:t>
      </w:r>
      <w:r w:rsidR="00EC4B07" w:rsidRPr="00CE119F">
        <w:rPr>
          <w:bCs/>
        </w:rPr>
        <w:t xml:space="preserve"> būtų skiriamos papildomos lėšos mokinių pasiekimams gerinti</w:t>
      </w:r>
      <w:r w:rsidR="00153D5B">
        <w:rPr>
          <w:bCs/>
        </w:rPr>
        <w:t>, kurios galės būti naudojamos tik mokyklos veiklos tobulinimo plane numatytoms veikloms finansuoti</w:t>
      </w:r>
      <w:r w:rsidR="00EC4B07" w:rsidRPr="00CE119F">
        <w:rPr>
          <w:bCs/>
        </w:rPr>
        <w:t>.</w:t>
      </w:r>
      <w:r w:rsidR="00EC4B07">
        <w:rPr>
          <w:bCs/>
        </w:rPr>
        <w:t xml:space="preserve"> </w:t>
      </w:r>
      <w:r w:rsidRPr="000B70E0">
        <w:rPr>
          <w:color w:val="000000"/>
        </w:rPr>
        <w:t>Tikimės, kad įgyvendinus projektą pagerės ugdy</w:t>
      </w:r>
      <w:r w:rsidR="00EC4B07">
        <w:rPr>
          <w:color w:val="000000"/>
        </w:rPr>
        <w:t xml:space="preserve">mo kokybė ir rezultatai </w:t>
      </w:r>
      <w:r w:rsidR="006F1DBC">
        <w:rPr>
          <w:color w:val="000000"/>
        </w:rPr>
        <w:t xml:space="preserve">bei švietimo pagalba </w:t>
      </w:r>
      <w:r w:rsidR="00EC4B07">
        <w:rPr>
          <w:color w:val="000000"/>
        </w:rPr>
        <w:t>P</w:t>
      </w:r>
      <w:r w:rsidRPr="000B70E0">
        <w:rPr>
          <w:color w:val="000000"/>
        </w:rPr>
        <w:t>ro</w:t>
      </w:r>
      <w:r w:rsidR="006F1DBC">
        <w:rPr>
          <w:color w:val="000000"/>
        </w:rPr>
        <w:t xml:space="preserve">jekto mokyklose. </w:t>
      </w:r>
      <w:r w:rsidRPr="000B70E0">
        <w:rPr>
          <w:color w:val="000000"/>
        </w:rPr>
        <w:t>Mokytojai turės galimybę įgyti naujų dalykinių ir bendrųjų kompetencijų. Švietimo įstaigos galės įsigyti naujų ugdymo priemonių</w:t>
      </w:r>
      <w:r w:rsidR="008C1B82" w:rsidRPr="008C1B82">
        <w:rPr>
          <w:color w:val="000000"/>
        </w:rPr>
        <w:t xml:space="preserve"> </w:t>
      </w:r>
      <w:r w:rsidR="008C1B82">
        <w:rPr>
          <w:color w:val="000000"/>
        </w:rPr>
        <w:t>modernizuos, atnaujins kabinetus, edukacines erdves</w:t>
      </w:r>
      <w:r w:rsidRPr="000B70E0">
        <w:rPr>
          <w:color w:val="000000"/>
        </w:rPr>
        <w:t>.</w:t>
      </w:r>
    </w:p>
    <w:p w14:paraId="7DC60B39" w14:textId="77777777" w:rsidR="00FF5BD1" w:rsidRDefault="00621834" w:rsidP="00621834">
      <w:pPr>
        <w:jc w:val="both"/>
        <w:rPr>
          <w:sz w:val="24"/>
          <w:szCs w:val="24"/>
          <w:lang w:val="sv-SE"/>
        </w:rPr>
      </w:pPr>
      <w:r w:rsidRPr="00517C86">
        <w:rPr>
          <w:sz w:val="24"/>
          <w:szCs w:val="24"/>
          <w:lang w:val="sv-SE"/>
        </w:rPr>
        <w:tab/>
      </w:r>
    </w:p>
    <w:p w14:paraId="7DC60B3A" w14:textId="77777777" w:rsidR="00621834" w:rsidRDefault="00621834" w:rsidP="00FF5BD1">
      <w:pPr>
        <w:ind w:firstLine="851"/>
        <w:jc w:val="both"/>
        <w:rPr>
          <w:b/>
          <w:sz w:val="24"/>
          <w:szCs w:val="24"/>
          <w:lang w:val="sv-SE"/>
        </w:rPr>
      </w:pPr>
      <w:r w:rsidRPr="00517C86">
        <w:rPr>
          <w:b/>
          <w:sz w:val="24"/>
          <w:szCs w:val="24"/>
          <w:lang w:val="sv-SE"/>
        </w:rPr>
        <w:t>4. Skaičiavimai, išlaidų sąmatos, finansavimo šaltiniai:</w:t>
      </w:r>
      <w:r>
        <w:rPr>
          <w:b/>
          <w:sz w:val="24"/>
          <w:szCs w:val="24"/>
          <w:lang w:val="sv-SE"/>
        </w:rPr>
        <w:t xml:space="preserve"> </w:t>
      </w:r>
    </w:p>
    <w:p w14:paraId="7DC60B3B" w14:textId="77777777" w:rsidR="008C1B82" w:rsidRPr="00621834" w:rsidRDefault="008C1B82" w:rsidP="00574AD1">
      <w:pPr>
        <w:ind w:firstLine="851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621834">
        <w:rPr>
          <w:rFonts w:eastAsia="Lucida Sans Unicode"/>
          <w:color w:val="000000"/>
          <w:sz w:val="24"/>
          <w:szCs w:val="24"/>
          <w:lang w:eastAsia="ar-SA"/>
        </w:rPr>
        <w:t>Kokybės krepšelis – tai papildomos lėšos, kurios bus skiriamos bendrojo ugdymo mokykloms</w:t>
      </w:r>
      <w:r>
        <w:rPr>
          <w:rFonts w:eastAsia="Lucida Sans Unicode"/>
          <w:color w:val="000000"/>
          <w:sz w:val="24"/>
          <w:szCs w:val="24"/>
          <w:lang w:eastAsia="ar-SA"/>
        </w:rPr>
        <w:t>.</w:t>
      </w:r>
      <w:r w:rsidR="00574AD1">
        <w:rPr>
          <w:rFonts w:eastAsia="Lucida Sans Unicode"/>
          <w:color w:val="000000"/>
          <w:sz w:val="24"/>
          <w:szCs w:val="24"/>
          <w:lang w:eastAsia="ar-SA"/>
        </w:rPr>
        <w:t xml:space="preserve"> </w:t>
      </w:r>
      <w:r w:rsidRPr="00621834">
        <w:rPr>
          <w:rFonts w:eastAsia="Lucida Sans Unicode"/>
          <w:color w:val="000000"/>
          <w:sz w:val="24"/>
          <w:szCs w:val="24"/>
          <w:lang w:eastAsia="ar-SA"/>
        </w:rPr>
        <w:t>Kokybės krepšelio dydį vienam besimokančiam mokiniui vieneriems mokslo metams nustat</w:t>
      </w:r>
      <w:r w:rsidR="00916262">
        <w:rPr>
          <w:rFonts w:eastAsia="Lucida Sans Unicode"/>
          <w:color w:val="000000"/>
          <w:sz w:val="24"/>
          <w:szCs w:val="24"/>
          <w:lang w:eastAsia="ar-SA"/>
        </w:rPr>
        <w:t>o</w:t>
      </w:r>
      <w:r w:rsidRPr="00621834">
        <w:rPr>
          <w:rFonts w:eastAsia="Lucida Sans Unicode"/>
          <w:color w:val="000000"/>
          <w:sz w:val="24"/>
          <w:szCs w:val="24"/>
          <w:lang w:eastAsia="ar-SA"/>
        </w:rPr>
        <w:t xml:space="preserve"> Švietimo</w:t>
      </w:r>
      <w:r>
        <w:rPr>
          <w:rFonts w:eastAsia="Lucida Sans Unicode"/>
          <w:color w:val="000000"/>
          <w:sz w:val="24"/>
          <w:szCs w:val="24"/>
          <w:lang w:eastAsia="ar-SA"/>
        </w:rPr>
        <w:t xml:space="preserve">, </w:t>
      </w:r>
      <w:r w:rsidRPr="00621834">
        <w:rPr>
          <w:rFonts w:eastAsia="Lucida Sans Unicode"/>
          <w:color w:val="000000"/>
          <w:sz w:val="24"/>
          <w:szCs w:val="24"/>
          <w:lang w:eastAsia="ar-SA"/>
        </w:rPr>
        <w:t xml:space="preserve">mokslo </w:t>
      </w:r>
      <w:r>
        <w:rPr>
          <w:rFonts w:eastAsia="Lucida Sans Unicode"/>
          <w:color w:val="000000"/>
          <w:sz w:val="24"/>
          <w:szCs w:val="24"/>
          <w:lang w:eastAsia="ar-SA"/>
        </w:rPr>
        <w:t xml:space="preserve">ir sporto </w:t>
      </w:r>
      <w:r w:rsidRPr="00621834">
        <w:rPr>
          <w:rFonts w:eastAsia="Lucida Sans Unicode"/>
          <w:color w:val="000000"/>
          <w:sz w:val="24"/>
          <w:szCs w:val="24"/>
          <w:lang w:eastAsia="ar-SA"/>
        </w:rPr>
        <w:t>ministerija</w:t>
      </w:r>
      <w:r w:rsidR="001C0452">
        <w:rPr>
          <w:rFonts w:eastAsia="Lucida Sans Unicode"/>
          <w:color w:val="000000"/>
          <w:sz w:val="24"/>
          <w:szCs w:val="24"/>
          <w:lang w:eastAsia="ar-SA"/>
        </w:rPr>
        <w:t>. Mokykloms kokybės krepšelio suma skaičiuojama daugin</w:t>
      </w:r>
      <w:r w:rsidR="00916262">
        <w:rPr>
          <w:rFonts w:eastAsia="Lucida Sans Unicode"/>
          <w:color w:val="000000"/>
          <w:sz w:val="24"/>
          <w:szCs w:val="24"/>
          <w:lang w:eastAsia="ar-SA"/>
        </w:rPr>
        <w:t>ant kokybės krepšelio dydį (127</w:t>
      </w:r>
      <w:r w:rsidR="00FC6FC0">
        <w:rPr>
          <w:rFonts w:eastAsia="Lucida Sans Unicode"/>
          <w:color w:val="000000"/>
          <w:sz w:val="24"/>
          <w:szCs w:val="24"/>
          <w:lang w:eastAsia="ar-SA"/>
        </w:rPr>
        <w:t xml:space="preserve"> </w:t>
      </w:r>
      <w:r w:rsidR="001C0452">
        <w:rPr>
          <w:rFonts w:eastAsia="Lucida Sans Unicode"/>
          <w:color w:val="000000"/>
          <w:sz w:val="24"/>
          <w:szCs w:val="24"/>
          <w:lang w:eastAsia="ar-SA"/>
        </w:rPr>
        <w:t xml:space="preserve">eurai) ir mokinių, </w:t>
      </w:r>
      <w:r w:rsidR="00574AD1">
        <w:rPr>
          <w:rFonts w:eastAsia="Lucida Sans Unicode"/>
          <w:color w:val="000000"/>
          <w:sz w:val="24"/>
          <w:szCs w:val="24"/>
          <w:lang w:eastAsia="ar-SA"/>
        </w:rPr>
        <w:t xml:space="preserve">besimokančių ikimokyklinio, priešmokyklinio, pradinio, pagrindinio, vidurinio ugdymo programas, skaičiaus. </w:t>
      </w:r>
    </w:p>
    <w:p w14:paraId="7DC60B3C" w14:textId="77777777" w:rsidR="00621834" w:rsidRDefault="00621834" w:rsidP="00621834">
      <w:pPr>
        <w:ind w:firstLine="851"/>
        <w:jc w:val="both"/>
        <w:rPr>
          <w:sz w:val="24"/>
          <w:szCs w:val="24"/>
          <w:lang w:val="sv-SE"/>
        </w:rPr>
      </w:pPr>
      <w:r w:rsidRPr="000B70E0">
        <w:rPr>
          <w:sz w:val="24"/>
          <w:szCs w:val="24"/>
          <w:lang w:val="sv-SE"/>
        </w:rPr>
        <w:t>Remiantis kokybės krešelio skyrimo bendrojo ugdymo mokykloms tvarkos aprašo 1</w:t>
      </w:r>
      <w:r w:rsidR="00916262">
        <w:rPr>
          <w:sz w:val="24"/>
          <w:szCs w:val="24"/>
          <w:lang w:val="sv-SE"/>
        </w:rPr>
        <w:t>3</w:t>
      </w:r>
      <w:r w:rsidRPr="000B70E0">
        <w:rPr>
          <w:sz w:val="24"/>
          <w:szCs w:val="24"/>
          <w:lang w:val="sv-SE"/>
        </w:rPr>
        <w:t>, 1</w:t>
      </w:r>
      <w:r w:rsidR="00916262">
        <w:rPr>
          <w:sz w:val="24"/>
          <w:szCs w:val="24"/>
          <w:lang w:val="sv-SE"/>
        </w:rPr>
        <w:t>4</w:t>
      </w:r>
      <w:r w:rsidRPr="000B70E0">
        <w:rPr>
          <w:sz w:val="24"/>
          <w:szCs w:val="24"/>
          <w:lang w:val="sv-SE"/>
        </w:rPr>
        <w:t xml:space="preserve"> punktu</w:t>
      </w:r>
      <w:r>
        <w:rPr>
          <w:sz w:val="24"/>
          <w:szCs w:val="24"/>
          <w:lang w:val="sv-SE"/>
        </w:rPr>
        <w:t>,</w:t>
      </w:r>
      <w:r w:rsidRPr="000B70E0">
        <w:rPr>
          <w:sz w:val="24"/>
          <w:szCs w:val="24"/>
          <w:lang w:val="sv-SE"/>
        </w:rPr>
        <w:t xml:space="preserve"> projekto vykdytojas savivaldybei perveda 85 proc. kokybės krepšelio lėšų, Savivaldybė mokykloms iš savo biudžeto skiria likusius 15 proc. kokybės krešelio lėšų</w:t>
      </w:r>
      <w:r w:rsidR="00916262">
        <w:rPr>
          <w:sz w:val="24"/>
          <w:szCs w:val="24"/>
          <w:lang w:val="sv-SE"/>
        </w:rPr>
        <w:t xml:space="preserve"> proporcingai kiekvieniems kalendoriniams metams</w:t>
      </w:r>
      <w:r w:rsidRPr="000B70E0">
        <w:rPr>
          <w:sz w:val="24"/>
          <w:szCs w:val="24"/>
          <w:lang w:val="sv-SE"/>
        </w:rPr>
        <w:t xml:space="preserve">. </w:t>
      </w:r>
    </w:p>
    <w:p w14:paraId="7DC60B3D" w14:textId="77777777" w:rsidR="00AA22C8" w:rsidRPr="00AA22C8" w:rsidRDefault="00AA22C8" w:rsidP="00AA22C8">
      <w:pPr>
        <w:shd w:val="clear" w:color="auto" w:fill="FFFFFF"/>
        <w:ind w:firstLine="709"/>
        <w:jc w:val="both"/>
        <w:rPr>
          <w:rFonts w:eastAsia="Lucida Sans Unicode"/>
          <w:sz w:val="24"/>
          <w:szCs w:val="24"/>
          <w:lang w:eastAsia="lt-LT"/>
        </w:rPr>
      </w:pPr>
      <w:r w:rsidRPr="00AA22C8">
        <w:rPr>
          <w:rFonts w:eastAsia="Lucida Sans Unicode"/>
          <w:bCs/>
          <w:color w:val="000000"/>
          <w:sz w:val="24"/>
          <w:szCs w:val="24"/>
          <w:lang w:eastAsia="ar-SA"/>
        </w:rPr>
        <w:t xml:space="preserve">Sprendimui įgyvendinti reikalingos papildomos </w:t>
      </w:r>
      <w:r w:rsidR="00FF5BD1">
        <w:rPr>
          <w:rFonts w:eastAsia="Lucida Sans Unicode"/>
          <w:bCs/>
          <w:color w:val="000000"/>
          <w:sz w:val="24"/>
          <w:szCs w:val="24"/>
          <w:lang w:eastAsia="ar-SA"/>
        </w:rPr>
        <w:t xml:space="preserve">savivaldybės biudžeto </w:t>
      </w:r>
      <w:r w:rsidRPr="00AA22C8">
        <w:rPr>
          <w:rFonts w:eastAsia="Lucida Sans Unicode"/>
          <w:bCs/>
          <w:color w:val="000000"/>
          <w:sz w:val="24"/>
          <w:szCs w:val="24"/>
          <w:lang w:eastAsia="ar-SA"/>
        </w:rPr>
        <w:t xml:space="preserve">lėšos – </w:t>
      </w:r>
      <w:r w:rsidRPr="00541D7E">
        <w:rPr>
          <w:rFonts w:eastAsia="Lucida Sans Unicode"/>
          <w:b/>
          <w:bCs/>
          <w:color w:val="000000"/>
          <w:sz w:val="24"/>
          <w:szCs w:val="24"/>
          <w:lang w:eastAsia="ar-SA"/>
        </w:rPr>
        <w:t>5</w:t>
      </w:r>
      <w:r w:rsidR="00BC7500" w:rsidRPr="00541D7E">
        <w:rPr>
          <w:rFonts w:eastAsia="Lucida Sans Unicode"/>
          <w:b/>
          <w:bCs/>
          <w:color w:val="000000"/>
          <w:sz w:val="24"/>
          <w:szCs w:val="24"/>
          <w:lang w:eastAsia="ar-SA"/>
        </w:rPr>
        <w:t>4</w:t>
      </w:r>
      <w:r w:rsidRPr="00541D7E">
        <w:rPr>
          <w:rFonts w:eastAsia="Lucida Sans Unicode"/>
          <w:b/>
          <w:bCs/>
          <w:color w:val="000000"/>
          <w:sz w:val="24"/>
          <w:szCs w:val="24"/>
          <w:lang w:eastAsia="ar-SA"/>
        </w:rPr>
        <w:t xml:space="preserve"> tūkst. eurų,</w:t>
      </w:r>
      <w:r w:rsidRPr="00AA22C8">
        <w:rPr>
          <w:rFonts w:eastAsia="Lucida Sans Unicode"/>
          <w:bCs/>
          <w:color w:val="000000"/>
          <w:sz w:val="24"/>
          <w:szCs w:val="24"/>
          <w:lang w:eastAsia="ar-SA"/>
        </w:rPr>
        <w:t xml:space="preserve"> t. y. </w:t>
      </w:r>
      <w:r w:rsidRPr="00AA22C8">
        <w:rPr>
          <w:rFonts w:eastAsia="Lucida Sans Unicode"/>
          <w:sz w:val="24"/>
          <w:szCs w:val="24"/>
          <w:lang w:eastAsia="lt-LT"/>
        </w:rPr>
        <w:t xml:space="preserve">15 procentų nuo bendros planuojamos </w:t>
      </w:r>
      <w:r w:rsidR="00BC7500">
        <w:rPr>
          <w:rFonts w:eastAsia="Lucida Sans Unicode"/>
          <w:sz w:val="24"/>
          <w:szCs w:val="24"/>
          <w:lang w:eastAsia="lt-LT"/>
        </w:rPr>
        <w:t>gauti</w:t>
      </w:r>
      <w:r w:rsidRPr="00AA22C8">
        <w:rPr>
          <w:rFonts w:eastAsia="Lucida Sans Unicode"/>
          <w:sz w:val="24"/>
          <w:szCs w:val="24"/>
          <w:lang w:eastAsia="lt-LT"/>
        </w:rPr>
        <w:t xml:space="preserve"> kokybės krepšelio lėšų sumos </w:t>
      </w:r>
      <w:r w:rsidRPr="00541D7E">
        <w:rPr>
          <w:rFonts w:eastAsia="Lucida Sans Unicode"/>
          <w:sz w:val="24"/>
          <w:szCs w:val="24"/>
          <w:lang w:eastAsia="lt-LT"/>
        </w:rPr>
        <w:t>(</w:t>
      </w:r>
      <w:r w:rsidRPr="00541D7E">
        <w:rPr>
          <w:rFonts w:eastAsia="Lucida Sans Unicode"/>
          <w:color w:val="000000"/>
          <w:sz w:val="24"/>
          <w:szCs w:val="24"/>
          <w:lang w:eastAsia="ar-SA"/>
        </w:rPr>
        <w:t>3</w:t>
      </w:r>
      <w:r w:rsidR="00541D7E" w:rsidRPr="00541D7E">
        <w:rPr>
          <w:rFonts w:eastAsia="Lucida Sans Unicode"/>
          <w:color w:val="000000"/>
          <w:sz w:val="24"/>
          <w:szCs w:val="24"/>
          <w:lang w:eastAsia="ar-SA"/>
        </w:rPr>
        <w:t>60 172</w:t>
      </w:r>
      <w:r w:rsidR="00FF5BD1" w:rsidRPr="00541D7E">
        <w:rPr>
          <w:rFonts w:eastAsia="Lucida Sans Unicode"/>
          <w:color w:val="000000"/>
          <w:sz w:val="24"/>
          <w:szCs w:val="24"/>
          <w:lang w:eastAsia="ar-SA"/>
        </w:rPr>
        <w:t xml:space="preserve"> </w:t>
      </w:r>
      <w:r w:rsidRPr="00541D7E">
        <w:rPr>
          <w:rFonts w:eastAsia="Lucida Sans Unicode"/>
          <w:color w:val="000000"/>
          <w:sz w:val="24"/>
          <w:szCs w:val="24"/>
          <w:lang w:eastAsia="ar-SA"/>
        </w:rPr>
        <w:t>tūkst. eurų)</w:t>
      </w:r>
      <w:r w:rsidRPr="00AA22C8">
        <w:rPr>
          <w:rFonts w:eastAsia="Lucida Sans Unicode"/>
          <w:color w:val="000000"/>
          <w:sz w:val="24"/>
          <w:szCs w:val="24"/>
          <w:lang w:eastAsia="ar-SA"/>
        </w:rPr>
        <w:t xml:space="preserve"> </w:t>
      </w:r>
      <w:r>
        <w:rPr>
          <w:rFonts w:eastAsia="Lucida Sans Unicode"/>
          <w:color w:val="000000"/>
          <w:sz w:val="24"/>
          <w:szCs w:val="24"/>
          <w:lang w:eastAsia="ar-SA"/>
        </w:rPr>
        <w:t>trims</w:t>
      </w:r>
      <w:r w:rsidRPr="00AA22C8">
        <w:rPr>
          <w:rFonts w:eastAsia="Lucida Sans Unicode"/>
          <w:bCs/>
          <w:sz w:val="24"/>
          <w:szCs w:val="24"/>
          <w:lang w:eastAsia="ar-SA"/>
        </w:rPr>
        <w:t xml:space="preserve"> miesto bendrojo ugdymo mokykloms, </w:t>
      </w:r>
      <w:r>
        <w:rPr>
          <w:rFonts w:eastAsia="Lucida Sans Unicode"/>
          <w:bCs/>
          <w:sz w:val="24"/>
          <w:szCs w:val="24"/>
          <w:lang w:eastAsia="ar-SA"/>
        </w:rPr>
        <w:t>ketinančioms</w:t>
      </w:r>
      <w:r w:rsidRPr="00AA22C8">
        <w:rPr>
          <w:rFonts w:eastAsia="Lucida Sans Unicode"/>
          <w:color w:val="000000"/>
          <w:sz w:val="24"/>
          <w:szCs w:val="24"/>
          <w:lang w:eastAsia="ar-SA"/>
        </w:rPr>
        <w:t xml:space="preserve"> dalyvauti </w:t>
      </w:r>
      <w:r w:rsidRPr="00AA22C8">
        <w:rPr>
          <w:rFonts w:eastAsia="Lucida Sans Unicode"/>
          <w:bCs/>
          <w:sz w:val="24"/>
          <w:szCs w:val="24"/>
          <w:lang w:eastAsia="ar-SA"/>
        </w:rPr>
        <w:t>Projekte</w:t>
      </w:r>
      <w:r w:rsidR="00BC7500">
        <w:rPr>
          <w:rFonts w:eastAsia="Lucida Sans Unicode"/>
          <w:bCs/>
          <w:sz w:val="24"/>
          <w:szCs w:val="24"/>
          <w:lang w:eastAsia="ar-SA"/>
        </w:rPr>
        <w:t xml:space="preserve"> 2021-2023 m.</w:t>
      </w:r>
      <w:r>
        <w:rPr>
          <w:rFonts w:eastAsia="Lucida Sans Unicode"/>
          <w:bCs/>
          <w:sz w:val="24"/>
          <w:szCs w:val="24"/>
          <w:lang w:eastAsia="ar-SA"/>
        </w:rPr>
        <w:t>:</w:t>
      </w:r>
      <w:r w:rsidRPr="00AA22C8">
        <w:rPr>
          <w:rFonts w:eastAsia="Lucida Sans Unicode"/>
          <w:bCs/>
          <w:sz w:val="24"/>
          <w:szCs w:val="24"/>
          <w:lang w:eastAsia="ar-SA"/>
        </w:rPr>
        <w:t xml:space="preserve"> </w:t>
      </w:r>
    </w:p>
    <w:p w14:paraId="7DC60B3E" w14:textId="77777777" w:rsidR="00AA22C8" w:rsidRDefault="00AA22C8" w:rsidP="00621834">
      <w:pPr>
        <w:ind w:firstLine="851"/>
        <w:jc w:val="both"/>
        <w:rPr>
          <w:sz w:val="24"/>
          <w:szCs w:val="24"/>
          <w:lang w:val="sv-SE"/>
        </w:rPr>
      </w:pPr>
    </w:p>
    <w:p w14:paraId="7DC60B3F" w14:textId="77777777" w:rsidR="00FF5BD1" w:rsidRPr="000B70E0" w:rsidRDefault="00FF5BD1" w:rsidP="00621834">
      <w:pPr>
        <w:ind w:firstLine="851"/>
        <w:jc w:val="both"/>
        <w:rPr>
          <w:sz w:val="24"/>
          <w:szCs w:val="24"/>
          <w:lang w:val="sv-SE"/>
        </w:rPr>
      </w:pPr>
    </w:p>
    <w:p w14:paraId="7DC60B40" w14:textId="77777777" w:rsidR="00621834" w:rsidRPr="00FF5BD1" w:rsidRDefault="00621834" w:rsidP="00FF5BD1">
      <w:pPr>
        <w:spacing w:line="360" w:lineRule="auto"/>
        <w:rPr>
          <w:b/>
          <w:sz w:val="24"/>
          <w:szCs w:val="24"/>
          <w:lang w:val="en-US"/>
        </w:rPr>
      </w:pPr>
      <w:r w:rsidRPr="000B70E0">
        <w:rPr>
          <w:sz w:val="24"/>
          <w:szCs w:val="24"/>
          <w:u w:val="single"/>
        </w:rPr>
        <w:lastRenderedPageBreak/>
        <w:t xml:space="preserve"> </w:t>
      </w:r>
      <w:r>
        <w:rPr>
          <w:sz w:val="24"/>
          <w:szCs w:val="24"/>
          <w:u w:val="single"/>
        </w:rPr>
        <w:t>„</w:t>
      </w:r>
      <w:r w:rsidR="00AA22C8">
        <w:rPr>
          <w:sz w:val="24"/>
          <w:szCs w:val="24"/>
          <w:u w:val="single"/>
        </w:rPr>
        <w:t>Šaltinio</w:t>
      </w:r>
      <w:r>
        <w:rPr>
          <w:sz w:val="24"/>
          <w:szCs w:val="24"/>
          <w:u w:val="single"/>
        </w:rPr>
        <w:t>“ progimnazija</w:t>
      </w:r>
      <w:r w:rsidRPr="000B70E0">
        <w:rPr>
          <w:sz w:val="24"/>
          <w:szCs w:val="24"/>
        </w:rPr>
        <w:t xml:space="preserve"> </w:t>
      </w:r>
      <w:r w:rsidR="00FF5BD1">
        <w:rPr>
          <w:sz w:val="24"/>
          <w:szCs w:val="24"/>
        </w:rPr>
        <w:t>462</w:t>
      </w:r>
      <w:r w:rsidR="00AA22C8">
        <w:rPr>
          <w:sz w:val="24"/>
          <w:szCs w:val="24"/>
        </w:rPr>
        <w:t xml:space="preserve"> </w:t>
      </w:r>
      <w:r w:rsidRPr="000B70E0">
        <w:rPr>
          <w:sz w:val="24"/>
          <w:szCs w:val="24"/>
        </w:rPr>
        <w:t xml:space="preserve">mokinių x 127 Eur </w:t>
      </w:r>
      <w:r w:rsidRPr="000B70E0">
        <w:rPr>
          <w:sz w:val="24"/>
          <w:szCs w:val="24"/>
          <w:lang w:val="en-US"/>
        </w:rPr>
        <w:t xml:space="preserve">= </w:t>
      </w:r>
      <w:r w:rsidR="00AA22C8">
        <w:rPr>
          <w:sz w:val="24"/>
          <w:szCs w:val="24"/>
          <w:lang w:val="en-US"/>
        </w:rPr>
        <w:t>5</w:t>
      </w:r>
      <w:r w:rsidR="00FF5BD1">
        <w:rPr>
          <w:sz w:val="24"/>
          <w:szCs w:val="24"/>
          <w:lang w:val="en-US"/>
        </w:rPr>
        <w:t>8 674</w:t>
      </w:r>
      <w:r>
        <w:rPr>
          <w:sz w:val="24"/>
          <w:szCs w:val="24"/>
        </w:rPr>
        <w:t xml:space="preserve"> - </w:t>
      </w:r>
      <w:r w:rsidRPr="000B70E0">
        <w:rPr>
          <w:sz w:val="24"/>
          <w:szCs w:val="24"/>
        </w:rPr>
        <w:t xml:space="preserve">savivaldybės lėšos 15 </w:t>
      </w:r>
      <w:r>
        <w:rPr>
          <w:sz w:val="24"/>
          <w:szCs w:val="24"/>
          <w:lang w:val="en-US"/>
        </w:rPr>
        <w:t xml:space="preserve">% = </w:t>
      </w:r>
      <w:r w:rsidR="00AA22C8" w:rsidRPr="00FF5BD1">
        <w:rPr>
          <w:b/>
          <w:sz w:val="24"/>
          <w:szCs w:val="24"/>
          <w:lang w:val="en-US"/>
        </w:rPr>
        <w:t>8</w:t>
      </w:r>
      <w:r w:rsidR="00FF5BD1" w:rsidRPr="00FF5BD1">
        <w:rPr>
          <w:b/>
          <w:sz w:val="24"/>
          <w:szCs w:val="24"/>
          <w:lang w:val="en-US"/>
        </w:rPr>
        <w:t> 801,1</w:t>
      </w:r>
      <w:r w:rsidRPr="00FF5BD1">
        <w:rPr>
          <w:b/>
          <w:sz w:val="24"/>
          <w:szCs w:val="24"/>
          <w:lang w:val="en-US"/>
        </w:rPr>
        <w:t xml:space="preserve"> Eur</w:t>
      </w:r>
    </w:p>
    <w:p w14:paraId="7DC60B41" w14:textId="77777777" w:rsidR="00AA22C8" w:rsidRPr="00FF5BD1" w:rsidRDefault="00AA22C8" w:rsidP="00FF5BD1">
      <w:pPr>
        <w:spacing w:line="360" w:lineRule="auto"/>
        <w:rPr>
          <w:b/>
          <w:sz w:val="24"/>
          <w:szCs w:val="24"/>
          <w:lang w:val="en-US"/>
        </w:rPr>
      </w:pPr>
      <w:proofErr w:type="spellStart"/>
      <w:r>
        <w:rPr>
          <w:sz w:val="24"/>
          <w:szCs w:val="24"/>
          <w:u w:val="single"/>
          <w:lang w:val="en-US"/>
        </w:rPr>
        <w:t>Pradinė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mokykla</w:t>
      </w:r>
      <w:proofErr w:type="spellEnd"/>
      <w:r w:rsidR="00621834" w:rsidRPr="000B70E0">
        <w:rPr>
          <w:sz w:val="24"/>
          <w:szCs w:val="24"/>
          <w:u w:val="single"/>
          <w:lang w:val="en-US"/>
        </w:rPr>
        <w:t xml:space="preserve"> </w:t>
      </w:r>
      <w:r w:rsidR="00FF5BD1">
        <w:rPr>
          <w:sz w:val="24"/>
          <w:szCs w:val="24"/>
          <w:u w:val="single"/>
          <w:lang w:val="en-US"/>
        </w:rPr>
        <w:t>283</w:t>
      </w:r>
      <w:r w:rsidR="00621834">
        <w:rPr>
          <w:sz w:val="24"/>
          <w:szCs w:val="24"/>
          <w:lang w:val="en-US"/>
        </w:rPr>
        <w:t xml:space="preserve"> </w:t>
      </w:r>
      <w:proofErr w:type="spellStart"/>
      <w:r w:rsidR="00621834">
        <w:rPr>
          <w:sz w:val="24"/>
          <w:szCs w:val="24"/>
          <w:lang w:val="en-US"/>
        </w:rPr>
        <w:t>mokiniai</w:t>
      </w:r>
      <w:proofErr w:type="spellEnd"/>
      <w:r w:rsidR="00621834">
        <w:rPr>
          <w:sz w:val="24"/>
          <w:szCs w:val="24"/>
          <w:lang w:val="en-US"/>
        </w:rPr>
        <w:t xml:space="preserve"> x 127 Eur = </w:t>
      </w:r>
      <w:r>
        <w:rPr>
          <w:sz w:val="24"/>
          <w:szCs w:val="24"/>
          <w:lang w:val="en-US"/>
        </w:rPr>
        <w:t>35 </w:t>
      </w:r>
      <w:r w:rsidR="00FF5BD1">
        <w:rPr>
          <w:sz w:val="24"/>
          <w:szCs w:val="24"/>
          <w:lang w:val="en-US"/>
        </w:rPr>
        <w:t>941</w:t>
      </w:r>
      <w:r>
        <w:rPr>
          <w:sz w:val="24"/>
          <w:szCs w:val="24"/>
          <w:lang w:val="en-US"/>
        </w:rPr>
        <w:t xml:space="preserve"> </w:t>
      </w:r>
      <w:r w:rsidR="00621834" w:rsidRPr="000B70E0">
        <w:rPr>
          <w:sz w:val="24"/>
          <w:szCs w:val="24"/>
          <w:lang w:val="en-US"/>
        </w:rPr>
        <w:t xml:space="preserve">– savivaldybės </w:t>
      </w:r>
      <w:proofErr w:type="spellStart"/>
      <w:r w:rsidR="00621834" w:rsidRPr="000B70E0">
        <w:rPr>
          <w:sz w:val="24"/>
          <w:szCs w:val="24"/>
          <w:lang w:val="en-US"/>
        </w:rPr>
        <w:t>lėšos</w:t>
      </w:r>
      <w:proofErr w:type="spellEnd"/>
      <w:r w:rsidR="00621834" w:rsidRPr="000B70E0">
        <w:rPr>
          <w:sz w:val="24"/>
          <w:szCs w:val="24"/>
          <w:lang w:val="en-US"/>
        </w:rPr>
        <w:t xml:space="preserve"> </w:t>
      </w:r>
      <w:r w:rsidR="00621834" w:rsidRPr="000B70E0">
        <w:rPr>
          <w:sz w:val="24"/>
          <w:szCs w:val="24"/>
        </w:rPr>
        <w:t xml:space="preserve">15 </w:t>
      </w:r>
      <w:r w:rsidR="00621834" w:rsidRPr="000B70E0">
        <w:rPr>
          <w:sz w:val="24"/>
          <w:szCs w:val="24"/>
          <w:lang w:val="en-US"/>
        </w:rPr>
        <w:t xml:space="preserve">% = </w:t>
      </w:r>
      <w:r w:rsidRPr="00FF5BD1">
        <w:rPr>
          <w:b/>
          <w:sz w:val="24"/>
          <w:szCs w:val="24"/>
          <w:lang w:val="en-US"/>
        </w:rPr>
        <w:t>5</w:t>
      </w:r>
      <w:r w:rsidR="00FF5BD1" w:rsidRPr="00FF5BD1">
        <w:rPr>
          <w:b/>
          <w:sz w:val="24"/>
          <w:szCs w:val="24"/>
          <w:lang w:val="en-US"/>
        </w:rPr>
        <w:t> </w:t>
      </w:r>
      <w:r w:rsidRPr="00FF5BD1">
        <w:rPr>
          <w:b/>
          <w:sz w:val="24"/>
          <w:szCs w:val="24"/>
          <w:lang w:val="en-US"/>
        </w:rPr>
        <w:t>3</w:t>
      </w:r>
      <w:r w:rsidR="00FF5BD1" w:rsidRPr="00FF5BD1">
        <w:rPr>
          <w:b/>
          <w:sz w:val="24"/>
          <w:szCs w:val="24"/>
          <w:lang w:val="en-US"/>
        </w:rPr>
        <w:t>91,15</w:t>
      </w:r>
      <w:r w:rsidR="00621834" w:rsidRPr="00FF5BD1">
        <w:rPr>
          <w:b/>
          <w:sz w:val="24"/>
          <w:szCs w:val="24"/>
          <w:lang w:val="en-US"/>
        </w:rPr>
        <w:t xml:space="preserve"> Eur </w:t>
      </w:r>
    </w:p>
    <w:p w14:paraId="7DC60B42" w14:textId="77777777" w:rsidR="00621834" w:rsidRPr="00FF5BD1" w:rsidRDefault="00AA22C8" w:rsidP="00FF5BD1">
      <w:pPr>
        <w:spacing w:line="360" w:lineRule="auto"/>
        <w:ind w:right="-227"/>
        <w:rPr>
          <w:b/>
          <w:sz w:val="24"/>
          <w:szCs w:val="24"/>
          <w:lang w:val="en-US"/>
        </w:rPr>
      </w:pPr>
      <w:proofErr w:type="spellStart"/>
      <w:r w:rsidRPr="00FF5BD1">
        <w:rPr>
          <w:sz w:val="24"/>
          <w:szCs w:val="24"/>
          <w:u w:val="single"/>
          <w:lang w:val="en-US"/>
        </w:rPr>
        <w:t>Juozo</w:t>
      </w:r>
      <w:proofErr w:type="spellEnd"/>
      <w:r w:rsidRPr="00FF5BD1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FF5BD1">
        <w:rPr>
          <w:sz w:val="24"/>
          <w:szCs w:val="24"/>
          <w:u w:val="single"/>
          <w:lang w:val="en-US"/>
        </w:rPr>
        <w:t>Miltinio</w:t>
      </w:r>
      <w:proofErr w:type="spellEnd"/>
      <w:r w:rsidRPr="00FF5BD1">
        <w:rPr>
          <w:sz w:val="24"/>
          <w:szCs w:val="24"/>
          <w:u w:val="single"/>
          <w:lang w:val="en-US"/>
        </w:rPr>
        <w:t xml:space="preserve"> </w:t>
      </w:r>
      <w:r w:rsidRPr="00FF5BD1">
        <w:rPr>
          <w:sz w:val="24"/>
          <w:szCs w:val="24"/>
          <w:u w:val="single"/>
        </w:rPr>
        <w:t>gimnazija</w:t>
      </w:r>
      <w:r w:rsidRPr="000B70E0">
        <w:rPr>
          <w:sz w:val="24"/>
          <w:szCs w:val="24"/>
          <w:u w:val="single"/>
        </w:rPr>
        <w:t xml:space="preserve"> </w:t>
      </w:r>
      <w:r w:rsidR="00FF5BD1">
        <w:rPr>
          <w:sz w:val="24"/>
          <w:szCs w:val="24"/>
          <w:u w:val="single"/>
        </w:rPr>
        <w:t>673</w:t>
      </w:r>
      <w:r w:rsidR="00FF5BD1">
        <w:rPr>
          <w:sz w:val="24"/>
          <w:szCs w:val="24"/>
        </w:rPr>
        <w:t xml:space="preserve"> mokinių x 127</w:t>
      </w:r>
      <w:r w:rsidRPr="000B70E0">
        <w:rPr>
          <w:sz w:val="24"/>
          <w:szCs w:val="24"/>
        </w:rPr>
        <w:t xml:space="preserve"> Eur </w:t>
      </w:r>
      <w:r w:rsidRPr="000B70E0">
        <w:rPr>
          <w:sz w:val="24"/>
          <w:szCs w:val="24"/>
          <w:lang w:val="en-US"/>
        </w:rPr>
        <w:t xml:space="preserve">= </w:t>
      </w:r>
      <w:r w:rsidR="00FF5BD1">
        <w:rPr>
          <w:sz w:val="24"/>
          <w:szCs w:val="24"/>
          <w:lang w:val="en-US"/>
        </w:rPr>
        <w:t>85</w:t>
      </w:r>
      <w:r>
        <w:rPr>
          <w:sz w:val="24"/>
          <w:szCs w:val="24"/>
          <w:lang w:val="en-US"/>
        </w:rPr>
        <w:t xml:space="preserve"> </w:t>
      </w:r>
      <w:r w:rsidR="00FF5BD1">
        <w:rPr>
          <w:sz w:val="24"/>
          <w:szCs w:val="24"/>
          <w:lang w:val="en-US"/>
        </w:rPr>
        <w:t>471</w:t>
      </w:r>
      <w:r>
        <w:rPr>
          <w:sz w:val="24"/>
          <w:szCs w:val="24"/>
        </w:rPr>
        <w:t xml:space="preserve"> - </w:t>
      </w:r>
      <w:r w:rsidRPr="000B70E0">
        <w:rPr>
          <w:sz w:val="24"/>
          <w:szCs w:val="24"/>
        </w:rPr>
        <w:t xml:space="preserve">savivaldybės lėšos 15 </w:t>
      </w:r>
      <w:r w:rsidRPr="000B70E0">
        <w:rPr>
          <w:sz w:val="24"/>
          <w:szCs w:val="24"/>
          <w:lang w:val="en-US"/>
        </w:rPr>
        <w:t>% =</w:t>
      </w:r>
      <w:r>
        <w:rPr>
          <w:sz w:val="24"/>
          <w:szCs w:val="24"/>
          <w:lang w:val="en-US"/>
        </w:rPr>
        <w:t xml:space="preserve"> </w:t>
      </w:r>
      <w:r w:rsidR="00FF5BD1" w:rsidRPr="00FF5BD1">
        <w:rPr>
          <w:b/>
          <w:sz w:val="24"/>
          <w:szCs w:val="24"/>
          <w:lang w:val="en-US"/>
        </w:rPr>
        <w:t>12 820,65</w:t>
      </w:r>
      <w:r w:rsidRPr="00FF5BD1">
        <w:rPr>
          <w:b/>
          <w:sz w:val="24"/>
          <w:szCs w:val="24"/>
          <w:lang w:val="en-US"/>
        </w:rPr>
        <w:t xml:space="preserve"> Eur</w:t>
      </w:r>
    </w:p>
    <w:p w14:paraId="7DC60B43" w14:textId="77777777" w:rsidR="00541D7E" w:rsidRPr="00541D7E" w:rsidRDefault="00541D7E" w:rsidP="00AA22C8">
      <w:pPr>
        <w:shd w:val="clear" w:color="auto" w:fill="FFFFFF"/>
        <w:ind w:firstLine="851"/>
        <w:jc w:val="both"/>
        <w:rPr>
          <w:color w:val="000000"/>
          <w:sz w:val="24"/>
          <w:szCs w:val="24"/>
          <w:lang w:eastAsia="lt-LT"/>
        </w:rPr>
      </w:pPr>
      <w:bookmarkStart w:id="1" w:name="part_aac7cfedbb644d07aa7cc02e30021208"/>
      <w:bookmarkEnd w:id="1"/>
      <w:r>
        <w:rPr>
          <w:color w:val="000000"/>
          <w:sz w:val="24"/>
          <w:szCs w:val="24"/>
          <w:lang w:eastAsia="lt-LT"/>
        </w:rPr>
        <w:t xml:space="preserve">                                                                                   SB lėšos – 27 012,9 x2 </w:t>
      </w:r>
      <w:r w:rsidRPr="00541D7E">
        <w:rPr>
          <w:b/>
          <w:color w:val="000000"/>
          <w:sz w:val="24"/>
          <w:szCs w:val="24"/>
          <w:lang w:val="en-US" w:eastAsia="lt-LT"/>
        </w:rPr>
        <w:t>=</w:t>
      </w:r>
      <w:r w:rsidRPr="00541D7E">
        <w:rPr>
          <w:b/>
          <w:color w:val="000000"/>
          <w:sz w:val="24"/>
          <w:szCs w:val="24"/>
          <w:lang w:eastAsia="lt-LT"/>
        </w:rPr>
        <w:t xml:space="preserve"> 54 025,8</w:t>
      </w:r>
      <w:r w:rsidR="00D14004">
        <w:rPr>
          <w:b/>
          <w:color w:val="000000"/>
          <w:sz w:val="24"/>
          <w:szCs w:val="24"/>
          <w:lang w:eastAsia="lt-LT"/>
        </w:rPr>
        <w:t xml:space="preserve"> Eur</w:t>
      </w:r>
    </w:p>
    <w:p w14:paraId="7DC60B44" w14:textId="77777777" w:rsidR="00621834" w:rsidRPr="00621834" w:rsidRDefault="00621834" w:rsidP="00AA22C8">
      <w:pPr>
        <w:shd w:val="clear" w:color="auto" w:fill="FFFFFF"/>
        <w:ind w:firstLine="851"/>
        <w:jc w:val="both"/>
        <w:rPr>
          <w:color w:val="000000"/>
          <w:sz w:val="24"/>
          <w:szCs w:val="24"/>
          <w:lang w:eastAsia="lt-LT"/>
        </w:rPr>
      </w:pPr>
      <w:r w:rsidRPr="00621834">
        <w:rPr>
          <w:color w:val="000000"/>
          <w:sz w:val="24"/>
          <w:szCs w:val="24"/>
          <w:lang w:eastAsia="lt-LT"/>
        </w:rPr>
        <w:t xml:space="preserve">Jei savivaldybė po </w:t>
      </w:r>
      <w:r w:rsidR="00916262">
        <w:rPr>
          <w:color w:val="000000"/>
          <w:sz w:val="24"/>
          <w:szCs w:val="24"/>
          <w:lang w:eastAsia="lt-LT"/>
        </w:rPr>
        <w:t xml:space="preserve">dvejų metų nuo </w:t>
      </w:r>
      <w:r w:rsidRPr="00621834">
        <w:rPr>
          <w:color w:val="000000"/>
          <w:sz w:val="24"/>
          <w:szCs w:val="24"/>
          <w:lang w:eastAsia="lt-LT"/>
        </w:rPr>
        <w:t xml:space="preserve">partnerystės sutarties pasirašymo įvykdys </w:t>
      </w:r>
      <w:r w:rsidR="00916262">
        <w:rPr>
          <w:color w:val="000000"/>
          <w:sz w:val="24"/>
          <w:szCs w:val="24"/>
          <w:lang w:eastAsia="lt-LT"/>
        </w:rPr>
        <w:t xml:space="preserve">visas </w:t>
      </w:r>
      <w:r w:rsidRPr="00621834">
        <w:rPr>
          <w:rFonts w:eastAsia="Lucida Sans Unicode"/>
          <w:sz w:val="24"/>
          <w:szCs w:val="24"/>
          <w:lang w:eastAsia="lt-LT"/>
        </w:rPr>
        <w:t>Aprašo</w:t>
      </w:r>
      <w:r w:rsidR="00916262">
        <w:rPr>
          <w:rFonts w:eastAsia="Lucida Sans Unicode"/>
          <w:color w:val="000000"/>
          <w:sz w:val="24"/>
          <w:szCs w:val="24"/>
          <w:lang w:eastAsia="lt-LT"/>
        </w:rPr>
        <w:t xml:space="preserve"> 15</w:t>
      </w:r>
      <w:r w:rsidRPr="00621834">
        <w:rPr>
          <w:rFonts w:eastAsia="Lucida Sans Unicode"/>
          <w:color w:val="000000"/>
          <w:sz w:val="24"/>
          <w:szCs w:val="24"/>
          <w:lang w:eastAsia="lt-LT"/>
        </w:rPr>
        <w:t xml:space="preserve"> punkte numatytas sąlygas, </w:t>
      </w:r>
      <w:r w:rsidRPr="00621834">
        <w:rPr>
          <w:color w:val="000000"/>
          <w:sz w:val="24"/>
          <w:szCs w:val="24"/>
          <w:lang w:eastAsia="lt-LT"/>
        </w:rPr>
        <w:t>tai Projekto vykdytojas kompensuos iš savivaldybės biudžeto padengtą kokybės krepšelio lėšų dalį.</w:t>
      </w:r>
      <w:r w:rsidR="00916262">
        <w:rPr>
          <w:color w:val="000000"/>
          <w:sz w:val="24"/>
          <w:szCs w:val="24"/>
          <w:lang w:eastAsia="lt-LT"/>
        </w:rPr>
        <w:t xml:space="preserve"> Už kiekvieną aprašo 15 punkte neįvykdytą sąlygą kompensacij</w:t>
      </w:r>
      <w:r w:rsidR="00AA22C8">
        <w:rPr>
          <w:color w:val="000000"/>
          <w:sz w:val="24"/>
          <w:szCs w:val="24"/>
          <w:lang w:eastAsia="lt-LT"/>
        </w:rPr>
        <w:t>a</w:t>
      </w:r>
      <w:r w:rsidR="00916262">
        <w:rPr>
          <w:color w:val="000000"/>
          <w:sz w:val="24"/>
          <w:szCs w:val="24"/>
          <w:lang w:eastAsia="lt-LT"/>
        </w:rPr>
        <w:t xml:space="preserve"> mažinama trečdaliu savivaldybės skirtų</w:t>
      </w:r>
      <w:r w:rsidR="00AA22C8">
        <w:rPr>
          <w:color w:val="000000"/>
          <w:sz w:val="24"/>
          <w:szCs w:val="24"/>
          <w:lang w:eastAsia="lt-LT"/>
        </w:rPr>
        <w:t xml:space="preserve"> lėšų (</w:t>
      </w:r>
      <w:r w:rsidR="00916262">
        <w:rPr>
          <w:color w:val="000000"/>
          <w:sz w:val="24"/>
          <w:szCs w:val="24"/>
          <w:lang w:eastAsia="lt-LT"/>
        </w:rPr>
        <w:t xml:space="preserve">5 proc. kokybės krepšelio lėšų). </w:t>
      </w:r>
      <w:r w:rsidR="00CB0D09">
        <w:rPr>
          <w:color w:val="000000"/>
          <w:sz w:val="24"/>
          <w:szCs w:val="24"/>
          <w:lang w:eastAsia="lt-LT"/>
        </w:rPr>
        <w:t>Rodikliai bus skaičiuojami remiantis ŠVIS 2021 m. rugsėjo 1 d. ir 2023 m. rugsėjo 1 d. duomenimis.</w:t>
      </w:r>
    </w:p>
    <w:p w14:paraId="7DC60B45" w14:textId="77777777" w:rsidR="00621834" w:rsidRPr="00DD5AE1" w:rsidRDefault="00621834" w:rsidP="00621834">
      <w:pPr>
        <w:jc w:val="both"/>
        <w:rPr>
          <w:sz w:val="24"/>
          <w:szCs w:val="24"/>
          <w:lang w:val="sv-SE"/>
        </w:rPr>
      </w:pPr>
    </w:p>
    <w:p w14:paraId="7DC60B46" w14:textId="77777777" w:rsidR="00621834" w:rsidRPr="00EC46E3" w:rsidRDefault="00621834" w:rsidP="00621834">
      <w:pPr>
        <w:jc w:val="both"/>
        <w:rPr>
          <w:b/>
          <w:sz w:val="24"/>
          <w:szCs w:val="24"/>
          <w:lang w:val="sv-SE"/>
        </w:rPr>
      </w:pPr>
      <w:r w:rsidRPr="00517C86">
        <w:rPr>
          <w:sz w:val="24"/>
          <w:szCs w:val="24"/>
          <w:lang w:val="sv-SE"/>
        </w:rPr>
        <w:tab/>
      </w:r>
      <w:r w:rsidRPr="00517C86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  <w:r>
        <w:rPr>
          <w:b/>
          <w:sz w:val="24"/>
          <w:szCs w:val="24"/>
          <w:lang w:val="sv-SE"/>
        </w:rPr>
        <w:t xml:space="preserve"> </w:t>
      </w:r>
      <w:r w:rsidRPr="00517C86">
        <w:rPr>
          <w:sz w:val="24"/>
          <w:szCs w:val="24"/>
          <w:lang w:val="sv-SE"/>
        </w:rPr>
        <w:t>Neigiamų pasekmių nesitikima.</w:t>
      </w:r>
    </w:p>
    <w:p w14:paraId="7DC60B47" w14:textId="77777777" w:rsidR="00621834" w:rsidRPr="000B70E0" w:rsidRDefault="00621834" w:rsidP="00621834">
      <w:pPr>
        <w:tabs>
          <w:tab w:val="left" w:pos="0"/>
        </w:tabs>
        <w:jc w:val="both"/>
        <w:rPr>
          <w:sz w:val="24"/>
          <w:szCs w:val="24"/>
        </w:rPr>
      </w:pPr>
      <w:r w:rsidRPr="00517C86">
        <w:rPr>
          <w:sz w:val="24"/>
          <w:szCs w:val="24"/>
          <w:lang w:val="sv-SE"/>
        </w:rPr>
        <w:tab/>
      </w:r>
      <w:r w:rsidRPr="00517C86">
        <w:rPr>
          <w:b/>
          <w:sz w:val="24"/>
          <w:szCs w:val="24"/>
          <w:lang w:val="sv-SE"/>
        </w:rPr>
        <w:t>6. Kieno iniciatyva parengtas sprendimo projektas</w:t>
      </w:r>
      <w:r w:rsidRPr="00517C86">
        <w:rPr>
          <w:sz w:val="24"/>
          <w:szCs w:val="24"/>
          <w:lang w:val="sv-SE"/>
        </w:rPr>
        <w:t>:</w:t>
      </w:r>
      <w:r>
        <w:rPr>
          <w:sz w:val="24"/>
          <w:szCs w:val="24"/>
          <w:lang w:val="sv-SE"/>
        </w:rPr>
        <w:t xml:space="preserve"> </w:t>
      </w:r>
      <w:r w:rsidRPr="000B70E0">
        <w:rPr>
          <w:sz w:val="24"/>
          <w:szCs w:val="24"/>
          <w:lang w:val="sv-SE"/>
        </w:rPr>
        <w:t xml:space="preserve">Sprendimo projektą parengė </w:t>
      </w:r>
      <w:r w:rsidRPr="000B70E0">
        <w:rPr>
          <w:sz w:val="24"/>
          <w:szCs w:val="24"/>
        </w:rPr>
        <w:t xml:space="preserve">Panevėžio miesto savivaldybės </w:t>
      </w:r>
      <w:r w:rsidR="00EC4B07" w:rsidRPr="000B70E0">
        <w:rPr>
          <w:sz w:val="24"/>
          <w:szCs w:val="24"/>
        </w:rPr>
        <w:t>administracij</w:t>
      </w:r>
      <w:r w:rsidR="00EC4B07">
        <w:rPr>
          <w:sz w:val="24"/>
          <w:szCs w:val="24"/>
        </w:rPr>
        <w:t>os Švietimo skyrius</w:t>
      </w:r>
      <w:r w:rsidRPr="000B70E0">
        <w:rPr>
          <w:sz w:val="24"/>
          <w:szCs w:val="24"/>
        </w:rPr>
        <w:t>.</w:t>
      </w:r>
    </w:p>
    <w:p w14:paraId="7DC60B48" w14:textId="77777777" w:rsidR="00621834" w:rsidRDefault="00621834" w:rsidP="00621834">
      <w:pPr>
        <w:jc w:val="both"/>
        <w:rPr>
          <w:sz w:val="24"/>
          <w:szCs w:val="24"/>
        </w:rPr>
      </w:pPr>
    </w:p>
    <w:p w14:paraId="7DC60B49" w14:textId="77777777" w:rsidR="00621834" w:rsidRPr="000B70E0" w:rsidRDefault="00621834" w:rsidP="00621834">
      <w:pPr>
        <w:ind w:firstLine="851"/>
        <w:jc w:val="both"/>
        <w:rPr>
          <w:b/>
          <w:sz w:val="24"/>
          <w:szCs w:val="24"/>
        </w:rPr>
      </w:pPr>
      <w:r w:rsidRPr="000B70E0">
        <w:rPr>
          <w:b/>
          <w:sz w:val="24"/>
          <w:szCs w:val="24"/>
        </w:rPr>
        <w:t>PRIDEDAMA:</w:t>
      </w:r>
    </w:p>
    <w:p w14:paraId="7DC60B4A" w14:textId="77777777" w:rsidR="00621834" w:rsidRDefault="00621834" w:rsidP="00621834">
      <w:pPr>
        <w:numPr>
          <w:ilvl w:val="0"/>
          <w:numId w:val="1"/>
        </w:numPr>
        <w:tabs>
          <w:tab w:val="clear" w:pos="1961"/>
        </w:tabs>
        <w:ind w:left="0" w:firstLine="7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</w:t>
      </w:r>
      <w:r w:rsidR="00EC4B07">
        <w:rPr>
          <w:sz w:val="24"/>
          <w:szCs w:val="24"/>
        </w:rPr>
        <w:t>švietimo ir mokslo ministro 2021</w:t>
      </w:r>
      <w:r>
        <w:rPr>
          <w:sz w:val="24"/>
          <w:szCs w:val="24"/>
        </w:rPr>
        <w:t xml:space="preserve"> m. </w:t>
      </w:r>
      <w:r w:rsidR="00EC4B07">
        <w:rPr>
          <w:sz w:val="24"/>
          <w:szCs w:val="24"/>
        </w:rPr>
        <w:t>kovo 30</w:t>
      </w:r>
      <w:r>
        <w:rPr>
          <w:sz w:val="24"/>
          <w:szCs w:val="24"/>
        </w:rPr>
        <w:t xml:space="preserve"> d. įsakymas Nr. V-</w:t>
      </w:r>
      <w:r w:rsidR="00EC4B07">
        <w:rPr>
          <w:sz w:val="24"/>
          <w:szCs w:val="24"/>
        </w:rPr>
        <w:t>496</w:t>
      </w:r>
      <w:r>
        <w:rPr>
          <w:sz w:val="24"/>
          <w:szCs w:val="24"/>
        </w:rPr>
        <w:t xml:space="preserve"> „Dėl </w:t>
      </w:r>
      <w:r w:rsidR="00EC4B07">
        <w:rPr>
          <w:sz w:val="24"/>
          <w:szCs w:val="24"/>
        </w:rPr>
        <w:t xml:space="preserve">Lietuvos Respublikos švietimo ir mokslo ministro 2018 m. rugpjūčio 28 d. įsakymo Nr. V-707 „Dėl </w:t>
      </w:r>
      <w:r>
        <w:rPr>
          <w:sz w:val="24"/>
          <w:szCs w:val="24"/>
        </w:rPr>
        <w:t>kokybės krepšelio skyrimo bendrojo ugdymo mokykloms tvarkos aprašo patvirtinimo“</w:t>
      </w:r>
      <w:r w:rsidR="00EC4B07">
        <w:rPr>
          <w:sz w:val="24"/>
          <w:szCs w:val="24"/>
        </w:rPr>
        <w:t xml:space="preserve"> pakeitimo</w:t>
      </w:r>
      <w:r>
        <w:rPr>
          <w:sz w:val="24"/>
          <w:szCs w:val="24"/>
        </w:rPr>
        <w:t xml:space="preserve">. </w:t>
      </w:r>
    </w:p>
    <w:p w14:paraId="7DC60B4B" w14:textId="77777777" w:rsidR="00621834" w:rsidRDefault="00621834" w:rsidP="00621834">
      <w:pPr>
        <w:numPr>
          <w:ilvl w:val="0"/>
          <w:numId w:val="1"/>
        </w:numPr>
        <w:tabs>
          <w:tab w:val="clear" w:pos="1961"/>
        </w:tabs>
        <w:ind w:left="0" w:firstLine="733"/>
        <w:jc w:val="both"/>
        <w:rPr>
          <w:sz w:val="24"/>
          <w:szCs w:val="24"/>
        </w:rPr>
      </w:pPr>
      <w:r w:rsidRPr="00CB0D09">
        <w:rPr>
          <w:sz w:val="24"/>
          <w:szCs w:val="24"/>
        </w:rPr>
        <w:t>Lietuvos Respublikos švietimo</w:t>
      </w:r>
      <w:r w:rsidR="00EC4B07" w:rsidRPr="00CB0D09">
        <w:rPr>
          <w:sz w:val="24"/>
          <w:szCs w:val="24"/>
        </w:rPr>
        <w:t>,</w:t>
      </w:r>
      <w:r w:rsidRPr="00CB0D09">
        <w:rPr>
          <w:sz w:val="24"/>
          <w:szCs w:val="24"/>
        </w:rPr>
        <w:t xml:space="preserve"> mokslo</w:t>
      </w:r>
      <w:r w:rsidR="00EC4B07" w:rsidRPr="00CB0D09">
        <w:rPr>
          <w:sz w:val="24"/>
          <w:szCs w:val="24"/>
        </w:rPr>
        <w:t xml:space="preserve"> ir sporto ministro 2021</w:t>
      </w:r>
      <w:r w:rsidRPr="00CB0D09">
        <w:rPr>
          <w:sz w:val="24"/>
          <w:szCs w:val="24"/>
        </w:rPr>
        <w:t xml:space="preserve"> m. l</w:t>
      </w:r>
      <w:r w:rsidR="00EC4B07" w:rsidRPr="00CB0D09">
        <w:rPr>
          <w:sz w:val="24"/>
          <w:szCs w:val="24"/>
        </w:rPr>
        <w:t>iepos 22</w:t>
      </w:r>
      <w:r w:rsidRPr="00CB0D09">
        <w:rPr>
          <w:sz w:val="24"/>
          <w:szCs w:val="24"/>
        </w:rPr>
        <w:t xml:space="preserve"> d. įsakymas Nr. V-</w:t>
      </w:r>
      <w:r w:rsidR="00EC4B07" w:rsidRPr="00CB0D09">
        <w:rPr>
          <w:sz w:val="24"/>
          <w:szCs w:val="24"/>
        </w:rPr>
        <w:t>1321</w:t>
      </w:r>
      <w:r w:rsidRPr="00CB0D09">
        <w:rPr>
          <w:sz w:val="24"/>
          <w:szCs w:val="24"/>
        </w:rPr>
        <w:t xml:space="preserve"> „Dėl </w:t>
      </w:r>
      <w:r w:rsidR="00EC4B07" w:rsidRPr="00CB0D09">
        <w:rPr>
          <w:sz w:val="24"/>
          <w:szCs w:val="24"/>
        </w:rPr>
        <w:t>mokyklų, siekiančių gauti kokybės krepšelį, skirtą mokinių ugdymo pasiekiamas gerinti, sąrašo patvirtinimo</w:t>
      </w:r>
      <w:r w:rsidRPr="00CB0D09">
        <w:rPr>
          <w:sz w:val="24"/>
          <w:szCs w:val="24"/>
        </w:rPr>
        <w:t>“.</w:t>
      </w:r>
    </w:p>
    <w:p w14:paraId="7DC60B4C" w14:textId="77777777" w:rsidR="00CB0D09" w:rsidRPr="00CB0D09" w:rsidRDefault="00CB0D09" w:rsidP="00621834">
      <w:pPr>
        <w:numPr>
          <w:ilvl w:val="0"/>
          <w:numId w:val="1"/>
        </w:numPr>
        <w:tabs>
          <w:tab w:val="clear" w:pos="1961"/>
        </w:tabs>
        <w:ind w:left="0" w:firstLine="7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 ES struktūrinių fondų bendrai finansuojamo projekto Nr. 09.2.1-ESFA-V-719-01-0001 „Kokybės krepšelis“ Nacionalinės švietimo agentūros ir savivaldybės partnerystės sutarties projektas. </w:t>
      </w:r>
    </w:p>
    <w:p w14:paraId="7DC60B4D" w14:textId="77777777" w:rsidR="00621834" w:rsidRDefault="00621834" w:rsidP="00621834">
      <w:pPr>
        <w:jc w:val="both"/>
        <w:rPr>
          <w:sz w:val="24"/>
          <w:szCs w:val="24"/>
        </w:rPr>
      </w:pPr>
    </w:p>
    <w:p w14:paraId="7DC60B4E" w14:textId="77777777" w:rsidR="00621834" w:rsidRDefault="00621834" w:rsidP="00621834">
      <w:pPr>
        <w:jc w:val="both"/>
        <w:rPr>
          <w:sz w:val="24"/>
          <w:szCs w:val="24"/>
        </w:rPr>
      </w:pPr>
    </w:p>
    <w:p w14:paraId="7DC60B4F" w14:textId="77777777" w:rsidR="00621834" w:rsidRDefault="00621834" w:rsidP="00621834">
      <w:pPr>
        <w:jc w:val="both"/>
        <w:rPr>
          <w:sz w:val="24"/>
          <w:szCs w:val="24"/>
        </w:rPr>
      </w:pPr>
    </w:p>
    <w:p w14:paraId="7DC60B50" w14:textId="77777777" w:rsidR="00D049D4" w:rsidRDefault="00621834" w:rsidP="00621834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EC46E3">
        <w:rPr>
          <w:sz w:val="24"/>
          <w:szCs w:val="24"/>
        </w:rPr>
        <w:t xml:space="preserve">kyriaus </w:t>
      </w:r>
      <w:r w:rsidR="00D049D4">
        <w:rPr>
          <w:sz w:val="24"/>
          <w:szCs w:val="24"/>
        </w:rPr>
        <w:t>vyriausioji specialistė,</w:t>
      </w:r>
    </w:p>
    <w:p w14:paraId="7DC60B51" w14:textId="77777777" w:rsidR="00D049D4" w:rsidRDefault="00D049D4" w:rsidP="00621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pavaduojanti skyriaus vedėją                                                                            Aušra Gabrėnienė </w:t>
      </w:r>
    </w:p>
    <w:p w14:paraId="7DC60B52" w14:textId="77777777" w:rsidR="00621834" w:rsidRDefault="00621834" w:rsidP="00621834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C60B53" w14:textId="77777777" w:rsidR="00621834" w:rsidRDefault="00621834" w:rsidP="00621834">
      <w:pPr>
        <w:jc w:val="both"/>
        <w:rPr>
          <w:sz w:val="24"/>
          <w:szCs w:val="24"/>
          <w:lang w:val="sv-SE"/>
        </w:rPr>
      </w:pPr>
    </w:p>
    <w:p w14:paraId="7DC60B54" w14:textId="77777777" w:rsidR="00621834" w:rsidRDefault="00621834" w:rsidP="00621834">
      <w:pPr>
        <w:jc w:val="both"/>
        <w:rPr>
          <w:sz w:val="24"/>
          <w:szCs w:val="24"/>
          <w:lang w:val="sv-SE"/>
        </w:rPr>
      </w:pPr>
    </w:p>
    <w:p w14:paraId="7DC60B55" w14:textId="77777777" w:rsidR="00621834" w:rsidRDefault="00621834" w:rsidP="00621834">
      <w:pPr>
        <w:jc w:val="both"/>
        <w:rPr>
          <w:sz w:val="24"/>
          <w:szCs w:val="24"/>
          <w:lang w:val="sv-SE"/>
        </w:rPr>
      </w:pPr>
    </w:p>
    <w:p w14:paraId="7DC60B56" w14:textId="77777777" w:rsidR="00621834" w:rsidRDefault="00621834" w:rsidP="00621834">
      <w:pPr>
        <w:jc w:val="both"/>
        <w:rPr>
          <w:sz w:val="24"/>
          <w:szCs w:val="24"/>
          <w:lang w:val="sv-SE"/>
        </w:rPr>
      </w:pPr>
    </w:p>
    <w:p w14:paraId="7DC60B57" w14:textId="77777777" w:rsidR="00621834" w:rsidRDefault="00621834" w:rsidP="00621834">
      <w:pPr>
        <w:jc w:val="both"/>
        <w:rPr>
          <w:sz w:val="24"/>
          <w:szCs w:val="24"/>
          <w:lang w:val="sv-SE"/>
        </w:rPr>
      </w:pPr>
    </w:p>
    <w:p w14:paraId="7DC60B58" w14:textId="77777777" w:rsidR="00621834" w:rsidRDefault="00621834" w:rsidP="00621834">
      <w:pPr>
        <w:jc w:val="both"/>
        <w:rPr>
          <w:sz w:val="24"/>
          <w:szCs w:val="24"/>
          <w:lang w:val="sv-SE"/>
        </w:rPr>
      </w:pPr>
    </w:p>
    <w:p w14:paraId="7DC60B59" w14:textId="77777777" w:rsidR="00621834" w:rsidRDefault="00621834" w:rsidP="00621834">
      <w:pPr>
        <w:jc w:val="both"/>
        <w:rPr>
          <w:sz w:val="24"/>
          <w:szCs w:val="24"/>
          <w:lang w:val="sv-SE"/>
        </w:rPr>
      </w:pPr>
    </w:p>
    <w:p w14:paraId="7DC60B5A" w14:textId="77777777" w:rsidR="00621834" w:rsidRDefault="00621834" w:rsidP="00621834">
      <w:pPr>
        <w:jc w:val="both"/>
        <w:rPr>
          <w:sz w:val="24"/>
          <w:szCs w:val="24"/>
          <w:lang w:val="sv-SE"/>
        </w:rPr>
      </w:pPr>
    </w:p>
    <w:p w14:paraId="7DC60B5B" w14:textId="77777777" w:rsidR="00621834" w:rsidRDefault="00621834" w:rsidP="00621834">
      <w:pPr>
        <w:jc w:val="both"/>
        <w:rPr>
          <w:sz w:val="24"/>
          <w:szCs w:val="24"/>
          <w:lang w:val="sv-SE"/>
        </w:rPr>
      </w:pPr>
    </w:p>
    <w:p w14:paraId="7DC60B5C" w14:textId="77777777" w:rsidR="00621834" w:rsidRDefault="00621834" w:rsidP="00621834">
      <w:pPr>
        <w:jc w:val="both"/>
        <w:rPr>
          <w:sz w:val="24"/>
          <w:szCs w:val="24"/>
          <w:lang w:val="sv-SE"/>
        </w:rPr>
      </w:pPr>
    </w:p>
    <w:p w14:paraId="7DC60B5D" w14:textId="77777777" w:rsidR="003829C3" w:rsidRDefault="003829C3" w:rsidP="00621834">
      <w:pPr>
        <w:jc w:val="both"/>
        <w:rPr>
          <w:sz w:val="24"/>
          <w:szCs w:val="24"/>
          <w:lang w:val="sv-SE"/>
        </w:rPr>
      </w:pPr>
    </w:p>
    <w:p w14:paraId="7DC60B5E" w14:textId="77777777" w:rsidR="003829C3" w:rsidRDefault="003829C3" w:rsidP="00621834">
      <w:pPr>
        <w:jc w:val="both"/>
        <w:rPr>
          <w:sz w:val="24"/>
          <w:szCs w:val="24"/>
          <w:lang w:val="sv-SE"/>
        </w:rPr>
      </w:pPr>
    </w:p>
    <w:p w14:paraId="7DC60B5F" w14:textId="77777777" w:rsidR="003829C3" w:rsidRDefault="003829C3" w:rsidP="00621834">
      <w:pPr>
        <w:jc w:val="both"/>
        <w:rPr>
          <w:sz w:val="24"/>
          <w:szCs w:val="24"/>
          <w:lang w:val="sv-SE"/>
        </w:rPr>
      </w:pPr>
    </w:p>
    <w:p w14:paraId="7DC60B60" w14:textId="77777777" w:rsidR="00621834" w:rsidRPr="00517C86" w:rsidRDefault="00621834" w:rsidP="00621834">
      <w:pPr>
        <w:jc w:val="both"/>
        <w:rPr>
          <w:sz w:val="24"/>
          <w:szCs w:val="24"/>
          <w:lang w:val="sv-SE"/>
        </w:rPr>
      </w:pPr>
    </w:p>
    <w:p w14:paraId="7DC60B61" w14:textId="77777777" w:rsidR="00621834" w:rsidRPr="0038162F" w:rsidRDefault="00621834" w:rsidP="00621834">
      <w:pPr>
        <w:rPr>
          <w:sz w:val="24"/>
          <w:szCs w:val="24"/>
          <w:lang w:val="sv-SE"/>
        </w:rPr>
      </w:pPr>
      <w:r>
        <w:rPr>
          <w:sz w:val="24"/>
          <w:szCs w:val="24"/>
        </w:rPr>
        <w:t>Minolė Petronytė-Kairienė, 501378</w:t>
      </w:r>
      <w:r w:rsidRPr="00EC46E3">
        <w:rPr>
          <w:sz w:val="24"/>
          <w:szCs w:val="24"/>
        </w:rPr>
        <w:t xml:space="preserve">, el. p. </w:t>
      </w:r>
      <w:r>
        <w:rPr>
          <w:sz w:val="24"/>
          <w:szCs w:val="24"/>
        </w:rPr>
        <w:t>minole.petronyte-kairiene</w:t>
      </w:r>
      <w:r w:rsidRPr="00EC46E3">
        <w:rPr>
          <w:sz w:val="24"/>
          <w:szCs w:val="24"/>
        </w:rPr>
        <w:t>@panevezys.lt</w:t>
      </w:r>
    </w:p>
    <w:p w14:paraId="7DC60B62" w14:textId="77777777" w:rsidR="00621834" w:rsidRPr="0038162F" w:rsidRDefault="00621834" w:rsidP="00621834">
      <w:pPr>
        <w:jc w:val="both"/>
        <w:rPr>
          <w:sz w:val="24"/>
          <w:szCs w:val="24"/>
          <w:lang w:val="sv-SE"/>
        </w:rPr>
      </w:pPr>
    </w:p>
    <w:p w14:paraId="7DC60B63" w14:textId="77777777" w:rsidR="00621834" w:rsidRPr="0038162F" w:rsidRDefault="00621834" w:rsidP="00621834">
      <w:pPr>
        <w:jc w:val="both"/>
        <w:rPr>
          <w:b/>
          <w:bCs/>
          <w:sz w:val="24"/>
          <w:szCs w:val="24"/>
        </w:rPr>
      </w:pPr>
    </w:p>
    <w:p w14:paraId="7DC60B64" w14:textId="77777777" w:rsidR="00621834" w:rsidRDefault="00621834" w:rsidP="00621834"/>
    <w:p w14:paraId="7DC60B65" w14:textId="77777777" w:rsidR="00985C05" w:rsidRDefault="00985C05"/>
    <w:sectPr w:rsidR="00985C05" w:rsidSect="00517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851" w:left="1644" w:header="0" w:footer="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0B68" w14:textId="77777777" w:rsidR="00444001" w:rsidRDefault="00444001">
      <w:r>
        <w:separator/>
      </w:r>
    </w:p>
  </w:endnote>
  <w:endnote w:type="continuationSeparator" w:id="0">
    <w:p w14:paraId="7DC60B69" w14:textId="77777777" w:rsidR="00444001" w:rsidRDefault="0044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0B6F" w14:textId="77777777" w:rsidR="00F85EBD" w:rsidRDefault="003829C3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7DC60B70" w14:textId="77777777" w:rsidR="00F85EBD" w:rsidRDefault="00D101FE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0B71" w14:textId="77777777" w:rsidR="00341259" w:rsidRDefault="00D101F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0B76" w14:textId="77777777" w:rsidR="00341259" w:rsidRDefault="00D101F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0B66" w14:textId="77777777" w:rsidR="00444001" w:rsidRDefault="00444001">
      <w:r>
        <w:separator/>
      </w:r>
    </w:p>
  </w:footnote>
  <w:footnote w:type="continuationSeparator" w:id="0">
    <w:p w14:paraId="7DC60B67" w14:textId="77777777" w:rsidR="00444001" w:rsidRDefault="0044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0B6A" w14:textId="77777777" w:rsidR="00F85EBD" w:rsidRDefault="003829C3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C60B6B" w14:textId="77777777" w:rsidR="00F85EBD" w:rsidRDefault="00D101FE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0B6C" w14:textId="77777777" w:rsidR="00F85EBD" w:rsidRDefault="00D101FE">
    <w:pPr>
      <w:pStyle w:val="Antrats"/>
      <w:framePr w:wrap="around" w:vAnchor="text" w:hAnchor="page" w:x="6107" w:y="-2"/>
      <w:rPr>
        <w:rStyle w:val="Puslapionumeris"/>
      </w:rPr>
    </w:pPr>
  </w:p>
  <w:p w14:paraId="7DC60B6D" w14:textId="77777777" w:rsidR="00F85EBD" w:rsidRDefault="00D101FE">
    <w:pPr>
      <w:pStyle w:val="Antrats"/>
      <w:ind w:right="360"/>
    </w:pPr>
  </w:p>
  <w:p w14:paraId="7DC60B6E" w14:textId="77777777" w:rsidR="005E155F" w:rsidRDefault="00D101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0B72" w14:textId="77777777" w:rsidR="00F85EBD" w:rsidRDefault="00D101FE">
    <w:pPr>
      <w:ind w:left="7200" w:firstLine="720"/>
      <w:rPr>
        <w:sz w:val="22"/>
      </w:rPr>
    </w:pPr>
  </w:p>
  <w:p w14:paraId="7DC60B73" w14:textId="77777777" w:rsidR="00F85EBD" w:rsidRDefault="00D101FE">
    <w:pPr>
      <w:pStyle w:val="Antrat1"/>
      <w:rPr>
        <w:rFonts w:ascii="Times New Roman" w:hAnsi="Times New Roman"/>
        <w:sz w:val="22"/>
      </w:rPr>
    </w:pPr>
  </w:p>
  <w:p w14:paraId="7DC60B74" w14:textId="77777777" w:rsidR="00F85EBD" w:rsidRDefault="00D101FE">
    <w:pPr>
      <w:pStyle w:val="Antrat1"/>
      <w:rPr>
        <w:rFonts w:ascii="Times New Roman" w:hAnsi="Times New Roman"/>
        <w:sz w:val="22"/>
      </w:rPr>
    </w:pPr>
  </w:p>
  <w:p w14:paraId="7DC60B75" w14:textId="77777777" w:rsidR="00F85EBD" w:rsidRDefault="00D101FE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778F3"/>
    <w:multiLevelType w:val="hybridMultilevel"/>
    <w:tmpl w:val="C9C405FE"/>
    <w:lvl w:ilvl="0" w:tplc="22EE783A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34"/>
    <w:rsid w:val="00094B23"/>
    <w:rsid w:val="00102019"/>
    <w:rsid w:val="00153D5B"/>
    <w:rsid w:val="001C0452"/>
    <w:rsid w:val="002E742A"/>
    <w:rsid w:val="003829C3"/>
    <w:rsid w:val="00437336"/>
    <w:rsid w:val="00444001"/>
    <w:rsid w:val="00541D7E"/>
    <w:rsid w:val="00574AD1"/>
    <w:rsid w:val="00621834"/>
    <w:rsid w:val="006F1DBC"/>
    <w:rsid w:val="007E102E"/>
    <w:rsid w:val="008C1B82"/>
    <w:rsid w:val="00916262"/>
    <w:rsid w:val="00921FA3"/>
    <w:rsid w:val="00985C05"/>
    <w:rsid w:val="00AA22C8"/>
    <w:rsid w:val="00B9346E"/>
    <w:rsid w:val="00BC40D6"/>
    <w:rsid w:val="00BC7500"/>
    <w:rsid w:val="00CB0D09"/>
    <w:rsid w:val="00CC3D23"/>
    <w:rsid w:val="00D049D4"/>
    <w:rsid w:val="00D101FE"/>
    <w:rsid w:val="00D14004"/>
    <w:rsid w:val="00EC4B07"/>
    <w:rsid w:val="00FC6FC0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0B2B"/>
  <w15:chartTrackingRefBased/>
  <w15:docId w15:val="{769B9B0F-71A6-4C50-B7B4-E6A3AE0C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1834"/>
    <w:rPr>
      <w:rFonts w:eastAsia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621834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21834"/>
    <w:rPr>
      <w:rFonts w:ascii="HelveticaLT" w:eastAsia="Times New Roman" w:hAnsi="HelveticaLT"/>
      <w:szCs w:val="20"/>
    </w:rPr>
  </w:style>
  <w:style w:type="paragraph" w:styleId="Antrats">
    <w:name w:val="header"/>
    <w:basedOn w:val="prastasis"/>
    <w:link w:val="AntratsDiagrama"/>
    <w:rsid w:val="0062183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21834"/>
    <w:rPr>
      <w:rFonts w:eastAsia="Times New Roman"/>
      <w:sz w:val="20"/>
      <w:szCs w:val="20"/>
    </w:rPr>
  </w:style>
  <w:style w:type="paragraph" w:styleId="Porat">
    <w:name w:val="footer"/>
    <w:basedOn w:val="prastasis"/>
    <w:link w:val="PoratDiagrama"/>
    <w:rsid w:val="00621834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621834"/>
    <w:rPr>
      <w:rFonts w:eastAsia="Times New Roman"/>
      <w:sz w:val="20"/>
      <w:szCs w:val="20"/>
    </w:rPr>
  </w:style>
  <w:style w:type="character" w:styleId="Puslapionumeris">
    <w:name w:val="page number"/>
    <w:basedOn w:val="Numatytasispastraiposriftas"/>
    <w:rsid w:val="00621834"/>
  </w:style>
  <w:style w:type="paragraph" w:styleId="Pagrindinistekstas2">
    <w:name w:val="Body Text 2"/>
    <w:basedOn w:val="prastasis"/>
    <w:link w:val="Pagrindinistekstas2Diagrama"/>
    <w:rsid w:val="00621834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21834"/>
    <w:rPr>
      <w:rFonts w:eastAsia="Times New Roman"/>
      <w:szCs w:val="20"/>
    </w:rPr>
  </w:style>
  <w:style w:type="paragraph" w:customStyle="1" w:styleId="WW-BodyTextIndent21">
    <w:name w:val="WW-Body Text Indent 21"/>
    <w:basedOn w:val="prastasis"/>
    <w:rsid w:val="00EC4B07"/>
    <w:pPr>
      <w:widowControl w:val="0"/>
      <w:suppressAutoHyphens/>
      <w:ind w:firstLine="720"/>
      <w:jc w:val="both"/>
    </w:pPr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3817</Words>
  <Characters>2176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Minolė Petronytė-Kairienė</dc:creator>
  <cp:keywords/>
  <dc:description/>
  <cp:lastModifiedBy>Mantas Navaruckis</cp:lastModifiedBy>
  <cp:revision>2</cp:revision>
  <dcterms:created xsi:type="dcterms:W3CDTF">2021-10-07T04:44:00Z</dcterms:created>
  <dcterms:modified xsi:type="dcterms:W3CDTF">2021-10-07T04:44:00Z</dcterms:modified>
</cp:coreProperties>
</file>