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E14A" w14:textId="77777777" w:rsidR="00005CE2" w:rsidRDefault="00005CE2" w:rsidP="00005CE2">
      <w:pPr>
        <w:jc w:val="center"/>
        <w:rPr>
          <w:b/>
          <w:sz w:val="24"/>
          <w:szCs w:val="24"/>
        </w:rPr>
      </w:pPr>
      <w:r w:rsidRPr="00B32970">
        <w:rPr>
          <w:b/>
          <w:sz w:val="24"/>
          <w:szCs w:val="24"/>
        </w:rPr>
        <w:t>AIŠKINAMASIS RAŠTAS</w:t>
      </w:r>
    </w:p>
    <w:p w14:paraId="59D4E14B" w14:textId="77777777" w:rsidR="00005CE2" w:rsidRDefault="00005CE2" w:rsidP="00005CE2">
      <w:pPr>
        <w:jc w:val="center"/>
        <w:rPr>
          <w:b/>
          <w:sz w:val="24"/>
          <w:szCs w:val="24"/>
        </w:rPr>
      </w:pPr>
    </w:p>
    <w:p w14:paraId="59D4E14C" w14:textId="77777777" w:rsidR="00005CE2" w:rsidRDefault="00005CE2" w:rsidP="00005CE2">
      <w:pPr>
        <w:pStyle w:val="Antrat2"/>
      </w:pPr>
      <w:r>
        <w:t>SPRENDIMAS</w:t>
      </w:r>
    </w:p>
    <w:p w14:paraId="59D4E14D" w14:textId="77777777" w:rsidR="00005CE2" w:rsidRPr="00E66E57" w:rsidRDefault="00005CE2" w:rsidP="00005CE2">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59D4E14E" w14:textId="77777777" w:rsidR="00005CE2" w:rsidRPr="00B32970" w:rsidRDefault="00005CE2" w:rsidP="00005CE2">
      <w:pPr>
        <w:jc w:val="center"/>
        <w:rPr>
          <w:sz w:val="24"/>
          <w:szCs w:val="24"/>
        </w:rPr>
      </w:pPr>
      <w:r>
        <w:rPr>
          <w:sz w:val="24"/>
          <w:szCs w:val="24"/>
        </w:rPr>
        <w:t xml:space="preserve">2021 m. spalio 6 </w:t>
      </w:r>
      <w:r w:rsidRPr="00B32970">
        <w:rPr>
          <w:sz w:val="24"/>
          <w:szCs w:val="24"/>
        </w:rPr>
        <w:t>d.</w:t>
      </w:r>
    </w:p>
    <w:p w14:paraId="59D4E14F" w14:textId="77777777" w:rsidR="00005CE2" w:rsidRPr="00B32970" w:rsidRDefault="00005CE2" w:rsidP="00005CE2">
      <w:pPr>
        <w:jc w:val="center"/>
        <w:rPr>
          <w:sz w:val="24"/>
          <w:szCs w:val="24"/>
        </w:rPr>
      </w:pPr>
      <w:r w:rsidRPr="00B32970">
        <w:rPr>
          <w:sz w:val="24"/>
          <w:szCs w:val="24"/>
        </w:rPr>
        <w:t>Panevėžys</w:t>
      </w:r>
    </w:p>
    <w:p w14:paraId="59D4E150" w14:textId="77777777" w:rsidR="00005CE2" w:rsidRDefault="00005CE2" w:rsidP="00005CE2">
      <w:pPr>
        <w:jc w:val="both"/>
      </w:pPr>
      <w:r>
        <w:tab/>
      </w:r>
    </w:p>
    <w:p w14:paraId="59D4E151" w14:textId="77777777" w:rsidR="00005CE2" w:rsidRPr="00377E8F" w:rsidRDefault="00005CE2" w:rsidP="00005CE2">
      <w:pPr>
        <w:ind w:firstLine="720"/>
        <w:jc w:val="both"/>
        <w:rPr>
          <w:b/>
          <w:sz w:val="24"/>
          <w:szCs w:val="24"/>
        </w:rPr>
      </w:pPr>
      <w:r>
        <w:rPr>
          <w:sz w:val="24"/>
          <w:szCs w:val="24"/>
        </w:rPr>
        <w:t>1.</w:t>
      </w:r>
      <w:r w:rsidRPr="00377E8F">
        <w:rPr>
          <w:b/>
          <w:sz w:val="24"/>
          <w:szCs w:val="24"/>
        </w:rPr>
        <w:t>Problemos esmė.</w:t>
      </w:r>
    </w:p>
    <w:p w14:paraId="59D4E152" w14:textId="77777777" w:rsidR="00005CE2" w:rsidRPr="00647E80" w:rsidRDefault="00005CE2" w:rsidP="00005CE2">
      <w:pPr>
        <w:ind w:firstLine="720"/>
        <w:jc w:val="both"/>
        <w:rPr>
          <w:sz w:val="24"/>
          <w:szCs w:val="24"/>
        </w:rPr>
      </w:pPr>
      <w:r w:rsidRPr="0034260F">
        <w:rPr>
          <w:sz w:val="24"/>
          <w:szCs w:val="24"/>
        </w:rPr>
        <w:t>Lietuvos Respublikos paramos būstui įsigyti ar išsinuomoti įstatym</w:t>
      </w:r>
      <w:r>
        <w:rPr>
          <w:sz w:val="24"/>
          <w:szCs w:val="24"/>
        </w:rPr>
        <w:t xml:space="preserve">e (toliau – Įstatymas) numatyta prievolė socialinio būsto nuomininkams kasmet deklaruoti pajamas ir turtą. Pateikus deklaracijas išaiškėjo, kad </w:t>
      </w:r>
      <w:r w:rsidR="006149BF">
        <w:rPr>
          <w:sz w:val="24"/>
          <w:szCs w:val="24"/>
        </w:rPr>
        <w:t>dviejų nuominink</w:t>
      </w:r>
      <w:r>
        <w:rPr>
          <w:sz w:val="24"/>
          <w:szCs w:val="24"/>
        </w:rPr>
        <w:t xml:space="preserve">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w:t>
      </w:r>
      <w:r>
        <w:rPr>
          <w:sz w:val="24"/>
          <w:szCs w:val="24"/>
        </w:rPr>
        <w:t xml:space="preserve">3 dalyje </w:t>
      </w:r>
      <w:r w:rsidRPr="00647E80">
        <w:rPr>
          <w:sz w:val="24"/>
          <w:szCs w:val="24"/>
        </w:rPr>
        <w:t>nustatytą pajamų dydį</w:t>
      </w:r>
      <w:r>
        <w:rPr>
          <w:sz w:val="24"/>
          <w:szCs w:val="24"/>
        </w:rPr>
        <w:t xml:space="preserve">. </w:t>
      </w:r>
      <w:r w:rsidRPr="00647E80">
        <w:rPr>
          <w:sz w:val="24"/>
          <w:szCs w:val="24"/>
        </w:rPr>
        <w:t>Dėl šios priežasties teisę į socialinio būsto nuomą</w:t>
      </w:r>
      <w:r w:rsidR="006149BF">
        <w:rPr>
          <w:sz w:val="24"/>
          <w:szCs w:val="24"/>
        </w:rPr>
        <w:t xml:space="preserve"> du</w:t>
      </w:r>
      <w:r w:rsidRPr="00647E80">
        <w:rPr>
          <w:sz w:val="24"/>
          <w:szCs w:val="24"/>
        </w:rPr>
        <w:t xml:space="preserve"> nuominink</w:t>
      </w:r>
      <w:r w:rsidR="006149BF">
        <w:rPr>
          <w:sz w:val="24"/>
          <w:szCs w:val="24"/>
        </w:rPr>
        <w:t>ai</w:t>
      </w:r>
      <w:r>
        <w:rPr>
          <w:sz w:val="24"/>
          <w:szCs w:val="24"/>
        </w:rPr>
        <w:t xml:space="preserve"> </w:t>
      </w:r>
      <w:r w:rsidRPr="00647E80">
        <w:rPr>
          <w:sz w:val="24"/>
          <w:szCs w:val="24"/>
        </w:rPr>
        <w:t>yra prarad</w:t>
      </w:r>
      <w:r>
        <w:rPr>
          <w:sz w:val="24"/>
          <w:szCs w:val="24"/>
        </w:rPr>
        <w:t>ę</w:t>
      </w:r>
      <w:r w:rsidRPr="00647E80">
        <w:rPr>
          <w:sz w:val="24"/>
          <w:szCs w:val="24"/>
        </w:rPr>
        <w:t>.</w:t>
      </w:r>
    </w:p>
    <w:p w14:paraId="59D4E153" w14:textId="77777777" w:rsidR="00005CE2" w:rsidRDefault="00005CE2" w:rsidP="00005CE2">
      <w:pPr>
        <w:ind w:firstLine="567"/>
        <w:jc w:val="both"/>
      </w:pPr>
      <w:r w:rsidRPr="00B32970">
        <w:rPr>
          <w:b/>
          <w:sz w:val="24"/>
          <w:szCs w:val="24"/>
        </w:rPr>
        <w:t>2. Kaip šiuo metu sprendžiami projekte aptarti klausimai.</w:t>
      </w:r>
      <w:r w:rsidRPr="00773549">
        <w:t xml:space="preserve"> </w:t>
      </w:r>
    </w:p>
    <w:p w14:paraId="59D4E154" w14:textId="77777777" w:rsidR="00005CE2" w:rsidRPr="00773549" w:rsidRDefault="00005CE2" w:rsidP="00005CE2">
      <w:pPr>
        <w:ind w:firstLine="567"/>
        <w:jc w:val="both"/>
        <w:rPr>
          <w:sz w:val="24"/>
          <w:szCs w:val="24"/>
        </w:rPr>
      </w:pPr>
      <w:r w:rsidRPr="00773549">
        <w:rPr>
          <w:sz w:val="24"/>
          <w:szCs w:val="24"/>
        </w:rPr>
        <w:t>Įstatym</w:t>
      </w:r>
      <w:r>
        <w:rPr>
          <w:sz w:val="24"/>
          <w:szCs w:val="24"/>
        </w:rPr>
        <w:t>o</w:t>
      </w:r>
      <w:r w:rsidRPr="00773549">
        <w:rPr>
          <w:sz w:val="24"/>
          <w:szCs w:val="24"/>
        </w:rPr>
        <w:t xml:space="preserve"> </w:t>
      </w:r>
      <w:r w:rsidRPr="00647E80">
        <w:rPr>
          <w:sz w:val="24"/>
          <w:szCs w:val="24"/>
        </w:rPr>
        <w:t xml:space="preserve">20 straipsnio 6 dalyje </w:t>
      </w:r>
      <w:r w:rsidRPr="00773549">
        <w:rPr>
          <w:sz w:val="24"/>
          <w:szCs w:val="24"/>
        </w:rPr>
        <w:t xml:space="preserve">yra nuostata, kad „Jeigu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daugiau kaip 25 procentais viršija šio įstatymo 11 straipsnio 3 dalyje nustatytus metinius pajamų ir turto dydžius, asmens ar šeimos prašymu savivaldybės tarybos nustatytos tvarkos apraše numatytais atvejais šis būstas nuomojamas kaip savivaldybės būstas rinkos kainomis, vadovaujantis Vyriausybės patvirtinta Savivaldybės būsto, socialinio būsto nuomos mokesčių ir būsto nuomos ar išperkamosios būsto nuomos mokesčio dalies kompensacijos dydžio apskaičiavimo metodika, jeigu asmuo ar šeima neturi nuosavybės teise kito būsto“. </w:t>
      </w:r>
    </w:p>
    <w:p w14:paraId="59D4E155" w14:textId="77777777" w:rsidR="00005CE2" w:rsidRDefault="00005CE2" w:rsidP="00005CE2">
      <w:pPr>
        <w:ind w:firstLine="851"/>
        <w:jc w:val="both"/>
        <w:rPr>
          <w:sz w:val="24"/>
          <w:szCs w:val="24"/>
        </w:rPr>
      </w:pPr>
      <w:r w:rsidRPr="00773549">
        <w:rPr>
          <w:sz w:val="24"/>
          <w:szCs w:val="24"/>
        </w:rPr>
        <w:t>2019-12-19 Tarybos sprendimu patvirtintame Savivaldybės ir socialinio būsto nuomos tvarkos apraše numatyta, kad „Asmens ar šeimos prašymu Savivaldybės taryba gali priimti sprendimą šį būstą nuomoti kaip Savivaldybės būstą rinkos kainomis“. Šiuo atveju Komisijos Panevėžio miesto savivaldybės ir socialinio būsto nuomos klausimams nagrinėti</w:t>
      </w:r>
      <w:r w:rsidRPr="00773549">
        <w:rPr>
          <w:b/>
          <w:sz w:val="24"/>
          <w:szCs w:val="24"/>
        </w:rPr>
        <w:t xml:space="preserve"> </w:t>
      </w:r>
      <w:r w:rsidRPr="00773549">
        <w:rPr>
          <w:sz w:val="24"/>
          <w:szCs w:val="24"/>
        </w:rPr>
        <w:t>(toliau – Komisija)</w:t>
      </w:r>
      <w:r w:rsidRPr="00773549">
        <w:rPr>
          <w:b/>
          <w:sz w:val="24"/>
          <w:szCs w:val="24"/>
        </w:rPr>
        <w:t xml:space="preserve"> </w:t>
      </w:r>
      <w:r w:rsidRPr="00773549">
        <w:rPr>
          <w:sz w:val="24"/>
          <w:szCs w:val="24"/>
        </w:rPr>
        <w:t>siūlymu Savivaldybės būstas rinkos kainomis gali būti nuomojamas dviejų metų terminui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Minėtam terminui pasibaigus, nuomininkas turi teisę kreiptis į Savivaldybės administraciją dėl Savivaldybės būsto nuomos rinkos kainomis termino pratęsimo. Nuomininkui įgijus teisę privatizuoti Savivaldybės būstą, sutartis nebetęsiama.</w:t>
      </w:r>
    </w:p>
    <w:p w14:paraId="59D4E156" w14:textId="77777777" w:rsidR="00005CE2" w:rsidRDefault="00005CE2" w:rsidP="00005CE2">
      <w:pPr>
        <w:ind w:firstLine="851"/>
        <w:jc w:val="both"/>
        <w:rPr>
          <w:bCs/>
          <w:sz w:val="24"/>
          <w:szCs w:val="24"/>
        </w:rPr>
      </w:pPr>
      <w:r w:rsidRPr="00773549">
        <w:rPr>
          <w:bCs/>
          <w:sz w:val="24"/>
          <w:szCs w:val="24"/>
        </w:rPr>
        <w:t>202</w:t>
      </w:r>
      <w:r>
        <w:rPr>
          <w:bCs/>
          <w:sz w:val="24"/>
          <w:szCs w:val="24"/>
        </w:rPr>
        <w:t>1</w:t>
      </w:r>
      <w:r w:rsidRPr="00773549">
        <w:rPr>
          <w:bCs/>
          <w:sz w:val="24"/>
          <w:szCs w:val="24"/>
        </w:rPr>
        <w:t xml:space="preserve"> m. </w:t>
      </w:r>
      <w:r>
        <w:rPr>
          <w:bCs/>
          <w:sz w:val="24"/>
          <w:szCs w:val="24"/>
        </w:rPr>
        <w:t>spalio</w:t>
      </w:r>
      <w:r w:rsidRPr="00773549">
        <w:rPr>
          <w:bCs/>
          <w:sz w:val="24"/>
          <w:szCs w:val="24"/>
        </w:rPr>
        <w:t xml:space="preserve"> </w:t>
      </w:r>
      <w:r>
        <w:rPr>
          <w:bCs/>
          <w:sz w:val="24"/>
          <w:szCs w:val="24"/>
        </w:rPr>
        <w:t>6</w:t>
      </w:r>
      <w:r w:rsidRPr="00773549">
        <w:rPr>
          <w:bCs/>
          <w:sz w:val="24"/>
          <w:szCs w:val="24"/>
        </w:rPr>
        <w:t xml:space="preserve"> d. </w:t>
      </w:r>
      <w:r>
        <w:rPr>
          <w:bCs/>
          <w:sz w:val="24"/>
          <w:szCs w:val="24"/>
        </w:rPr>
        <w:t>Komisija nagrinėjo</w:t>
      </w:r>
      <w:r w:rsidR="006149BF">
        <w:rPr>
          <w:bCs/>
          <w:sz w:val="24"/>
          <w:szCs w:val="24"/>
        </w:rPr>
        <w:t xml:space="preserve"> dviejų nuominink</w:t>
      </w:r>
      <w:r>
        <w:rPr>
          <w:bCs/>
          <w:sz w:val="24"/>
          <w:szCs w:val="24"/>
        </w:rPr>
        <w:t>ų prašymus dėl nuomos sąlygų pakeitimo ir siūlo Tarybai pakeisti nuomos sąl</w:t>
      </w:r>
      <w:r w:rsidR="006149BF">
        <w:rPr>
          <w:bCs/>
          <w:sz w:val="24"/>
          <w:szCs w:val="24"/>
        </w:rPr>
        <w:t>ygas šiems socialinio būsto nuomininka</w:t>
      </w:r>
      <w:r>
        <w:rPr>
          <w:bCs/>
          <w:sz w:val="24"/>
          <w:szCs w:val="24"/>
        </w:rPr>
        <w:t>ms, perrašant nuomos sutartis į 2 metų terminuotas Savivaldybės būsto sutartis.</w:t>
      </w:r>
    </w:p>
    <w:p w14:paraId="59D4E157" w14:textId="77777777" w:rsidR="00005CE2" w:rsidRPr="00647E80" w:rsidRDefault="00005CE2" w:rsidP="00005CE2">
      <w:pPr>
        <w:ind w:firstLine="720"/>
        <w:jc w:val="both"/>
        <w:rPr>
          <w:sz w:val="24"/>
          <w:szCs w:val="24"/>
        </w:rPr>
      </w:pPr>
      <w:r>
        <w:rPr>
          <w:sz w:val="24"/>
          <w:szCs w:val="24"/>
        </w:rPr>
        <w:t>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14:paraId="59D4E158" w14:textId="77777777" w:rsidR="00005CE2" w:rsidRDefault="00005CE2" w:rsidP="00005CE2">
      <w:pPr>
        <w:ind w:firstLine="780"/>
        <w:jc w:val="both"/>
        <w:rPr>
          <w:b/>
          <w:sz w:val="24"/>
          <w:szCs w:val="24"/>
        </w:rPr>
      </w:pPr>
      <w:r w:rsidRPr="00B32970">
        <w:rPr>
          <w:b/>
          <w:sz w:val="24"/>
          <w:szCs w:val="24"/>
        </w:rPr>
        <w:t>3. Sprendimo priėmimo būtinumo pagrindimas.</w:t>
      </w:r>
    </w:p>
    <w:p w14:paraId="59D4E159" w14:textId="77777777" w:rsidR="00005CE2" w:rsidRDefault="00005CE2" w:rsidP="00005CE2">
      <w:pPr>
        <w:ind w:firstLine="720"/>
        <w:jc w:val="both"/>
        <w:rPr>
          <w:sz w:val="24"/>
          <w:szCs w:val="24"/>
        </w:rPr>
      </w:pPr>
      <w:r>
        <w:rPr>
          <w:sz w:val="24"/>
          <w:szCs w:val="24"/>
        </w:rPr>
        <w:t>Tarybai priėmus sprendimą, bus įgyvendintos Įstatymo nuostatos.</w:t>
      </w:r>
    </w:p>
    <w:p w14:paraId="59D4E15A" w14:textId="77777777" w:rsidR="00005CE2" w:rsidRDefault="00005CE2" w:rsidP="00005CE2">
      <w:pPr>
        <w:ind w:firstLine="720"/>
        <w:jc w:val="both"/>
        <w:rPr>
          <w:b/>
          <w:sz w:val="24"/>
          <w:szCs w:val="24"/>
        </w:rPr>
      </w:pPr>
      <w:r w:rsidRPr="00B32970">
        <w:rPr>
          <w:b/>
          <w:sz w:val="24"/>
          <w:szCs w:val="24"/>
        </w:rPr>
        <w:t>4. Skaičiavimai, išlaidų sąmatos, finansavimo šaltiniai.</w:t>
      </w:r>
    </w:p>
    <w:p w14:paraId="59D4E15B" w14:textId="77777777" w:rsidR="00005CE2" w:rsidRPr="001E2F4B" w:rsidRDefault="00005CE2" w:rsidP="00005CE2">
      <w:pPr>
        <w:ind w:firstLine="720"/>
        <w:jc w:val="both"/>
        <w:rPr>
          <w:sz w:val="24"/>
          <w:szCs w:val="24"/>
        </w:rPr>
      </w:pPr>
      <w:r w:rsidRPr="001E2F4B">
        <w:rPr>
          <w:sz w:val="24"/>
          <w:szCs w:val="24"/>
        </w:rPr>
        <w:t>Savivaldybė išlaidų neturės</w:t>
      </w:r>
      <w:r>
        <w:rPr>
          <w:sz w:val="24"/>
          <w:szCs w:val="24"/>
        </w:rPr>
        <w:t>.</w:t>
      </w:r>
    </w:p>
    <w:p w14:paraId="59D4E15C" w14:textId="77777777" w:rsidR="00005CE2" w:rsidRPr="00B32970" w:rsidRDefault="00005CE2" w:rsidP="00005CE2">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9D4E15D" w14:textId="77777777" w:rsidR="00005CE2" w:rsidRDefault="00005CE2" w:rsidP="00005CE2">
      <w:pPr>
        <w:ind w:firstLine="720"/>
        <w:jc w:val="both"/>
        <w:rPr>
          <w:sz w:val="24"/>
          <w:szCs w:val="24"/>
        </w:rPr>
      </w:pPr>
      <w:r w:rsidRPr="00B32970">
        <w:rPr>
          <w:sz w:val="24"/>
          <w:szCs w:val="24"/>
        </w:rPr>
        <w:t>Neigiamų pasekmių nenumatoma.</w:t>
      </w:r>
    </w:p>
    <w:p w14:paraId="59D4E15E" w14:textId="77777777" w:rsidR="00005CE2" w:rsidRPr="00B32970" w:rsidRDefault="00005CE2" w:rsidP="00005CE2">
      <w:pPr>
        <w:tabs>
          <w:tab w:val="left" w:pos="780"/>
        </w:tabs>
        <w:jc w:val="both"/>
        <w:rPr>
          <w:b/>
          <w:sz w:val="24"/>
          <w:szCs w:val="24"/>
        </w:rPr>
      </w:pPr>
      <w:r>
        <w:rPr>
          <w:sz w:val="24"/>
          <w:szCs w:val="24"/>
        </w:rPr>
        <w:tab/>
      </w:r>
      <w:r w:rsidRPr="00B32970">
        <w:rPr>
          <w:b/>
          <w:sz w:val="24"/>
          <w:szCs w:val="24"/>
        </w:rPr>
        <w:t>6. Kieno iniciatyva parengtas sprendimo projektas.</w:t>
      </w:r>
    </w:p>
    <w:p w14:paraId="59D4E15F" w14:textId="77777777" w:rsidR="00005CE2" w:rsidRDefault="00005CE2" w:rsidP="00005CE2">
      <w:pPr>
        <w:ind w:firstLine="780"/>
        <w:jc w:val="both"/>
        <w:rPr>
          <w:sz w:val="24"/>
          <w:szCs w:val="24"/>
        </w:rPr>
      </w:pPr>
      <w:r w:rsidRPr="00B32970">
        <w:rPr>
          <w:sz w:val="24"/>
          <w:szCs w:val="24"/>
        </w:rPr>
        <w:t xml:space="preserve">Sprendimo projektą parengė </w:t>
      </w:r>
      <w:r>
        <w:rPr>
          <w:sz w:val="24"/>
          <w:szCs w:val="24"/>
        </w:rPr>
        <w:t>Miesto infrastruktūros skyrius.</w:t>
      </w:r>
    </w:p>
    <w:p w14:paraId="59D4E160" w14:textId="77777777" w:rsidR="00005CE2" w:rsidRDefault="00005CE2" w:rsidP="00005CE2">
      <w:pPr>
        <w:jc w:val="both"/>
        <w:rPr>
          <w:sz w:val="24"/>
          <w:szCs w:val="24"/>
        </w:rPr>
      </w:pPr>
      <w:r w:rsidRPr="00B32970">
        <w:rPr>
          <w:sz w:val="24"/>
          <w:szCs w:val="24"/>
        </w:rPr>
        <w:tab/>
      </w:r>
      <w:r w:rsidRPr="00B32970">
        <w:rPr>
          <w:sz w:val="24"/>
          <w:szCs w:val="24"/>
        </w:rPr>
        <w:tab/>
      </w:r>
    </w:p>
    <w:p w14:paraId="59D4E161" w14:textId="77777777" w:rsidR="00005CE2" w:rsidRPr="009E79FE" w:rsidRDefault="00005CE2" w:rsidP="00005CE2">
      <w:pPr>
        <w:tabs>
          <w:tab w:val="left" w:pos="709"/>
        </w:tabs>
        <w:jc w:val="both"/>
        <w:rPr>
          <w:sz w:val="24"/>
          <w:szCs w:val="24"/>
        </w:rPr>
      </w:pPr>
      <w:r>
        <w:rPr>
          <w:sz w:val="24"/>
          <w:szCs w:val="24"/>
        </w:rPr>
        <w:t xml:space="preserve">Kadangi asmenų duomenys neskelbiami, todėl su pateiktais dokumentais galima susipažinti Miesto infrastruktūros skyriaus 324 kab. </w:t>
      </w:r>
    </w:p>
    <w:p w14:paraId="59D4E162" w14:textId="77777777" w:rsidR="00005CE2" w:rsidRDefault="00005CE2" w:rsidP="00005CE2">
      <w:pPr>
        <w:jc w:val="both"/>
      </w:pPr>
    </w:p>
    <w:p w14:paraId="59D4E163" w14:textId="77777777" w:rsidR="00005CE2" w:rsidRPr="00984974" w:rsidRDefault="00005CE2" w:rsidP="00005CE2">
      <w:pPr>
        <w:tabs>
          <w:tab w:val="left" w:pos="851"/>
        </w:tabs>
        <w:jc w:val="both"/>
        <w:rPr>
          <w:sz w:val="24"/>
          <w:szCs w:val="24"/>
        </w:rPr>
      </w:pPr>
    </w:p>
    <w:p w14:paraId="59D4E164" w14:textId="77777777" w:rsidR="00005CE2" w:rsidRDefault="00005CE2" w:rsidP="00005CE2">
      <w:pPr>
        <w:jc w:val="both"/>
        <w:rPr>
          <w:sz w:val="24"/>
          <w:szCs w:val="24"/>
        </w:rPr>
      </w:pPr>
      <w:r>
        <w:rPr>
          <w:sz w:val="24"/>
          <w:szCs w:val="24"/>
        </w:rPr>
        <w:t>Miesto infrastruktūros skyriaus</w:t>
      </w:r>
    </w:p>
    <w:p w14:paraId="59D4E165" w14:textId="77777777" w:rsidR="0037357A" w:rsidRDefault="00005CE2" w:rsidP="00005CE2">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E2"/>
    <w:rsid w:val="00005CE2"/>
    <w:rsid w:val="0037357A"/>
    <w:rsid w:val="006149BF"/>
    <w:rsid w:val="00880BF2"/>
    <w:rsid w:val="00CA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E14A"/>
  <w15:chartTrackingRefBased/>
  <w15:docId w15:val="{3B24F688-3DAB-4E73-A3FB-2DB9986A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CE2"/>
    <w:rPr>
      <w:rFonts w:eastAsia="Times New Roman" w:cs="Times New Roman"/>
      <w:sz w:val="20"/>
      <w:szCs w:val="20"/>
    </w:rPr>
  </w:style>
  <w:style w:type="paragraph" w:styleId="Antrat2">
    <w:name w:val="heading 2"/>
    <w:basedOn w:val="prastasis"/>
    <w:next w:val="prastasis"/>
    <w:link w:val="Antrat2Diagrama"/>
    <w:qFormat/>
    <w:rsid w:val="00005CE2"/>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05CE2"/>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1257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Mantas Navaruckis</cp:lastModifiedBy>
  <cp:revision>2</cp:revision>
  <dcterms:created xsi:type="dcterms:W3CDTF">2021-10-11T05:15:00Z</dcterms:created>
  <dcterms:modified xsi:type="dcterms:W3CDTF">2021-10-11T05:15:00Z</dcterms:modified>
</cp:coreProperties>
</file>