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A4CD" w14:textId="77777777" w:rsidR="001C1FBF" w:rsidRPr="001C1FBF" w:rsidRDefault="001C1FBF" w:rsidP="001C1FBF">
      <w:pPr>
        <w:jc w:val="center"/>
        <w:rPr>
          <w:szCs w:val="24"/>
        </w:rPr>
      </w:pPr>
      <w:r>
        <w:rPr>
          <w:noProof/>
          <w:lang w:val="en-US"/>
        </w:rPr>
        <w:drawing>
          <wp:inline distT="0" distB="0" distL="0" distR="0" wp14:anchorId="295AA4E3" wp14:editId="295AA4E4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AA4CE" w14:textId="77777777" w:rsidR="001C1FBF" w:rsidRPr="001C1FBF" w:rsidRDefault="001C1FBF" w:rsidP="001C1FBF">
      <w:pPr>
        <w:jc w:val="center"/>
        <w:rPr>
          <w:szCs w:val="24"/>
        </w:rPr>
      </w:pPr>
    </w:p>
    <w:p w14:paraId="295AA4CF" w14:textId="77777777" w:rsidR="001C1FBF" w:rsidRPr="001C1FBF" w:rsidRDefault="001C1FBF" w:rsidP="001C1FBF">
      <w:pPr>
        <w:jc w:val="center"/>
        <w:rPr>
          <w:b/>
          <w:sz w:val="28"/>
        </w:rPr>
      </w:pPr>
      <w:r w:rsidRPr="001C1FBF">
        <w:rPr>
          <w:b/>
          <w:sz w:val="28"/>
        </w:rPr>
        <w:t>PANEVĖŽIO MIESTO SAVIVALDYBĖS TARYBA</w:t>
      </w:r>
    </w:p>
    <w:p w14:paraId="295AA4D0" w14:textId="77777777" w:rsidR="001C1FBF" w:rsidRPr="001C1FBF" w:rsidRDefault="001C1FBF" w:rsidP="001C1FBF">
      <w:pPr>
        <w:keepNext/>
        <w:jc w:val="center"/>
        <w:outlineLvl w:val="1"/>
      </w:pPr>
    </w:p>
    <w:p w14:paraId="295AA4D1" w14:textId="77777777" w:rsidR="001C1FBF" w:rsidRPr="001C1FBF" w:rsidRDefault="001C1FBF" w:rsidP="001C1FBF">
      <w:pPr>
        <w:keepNext/>
        <w:jc w:val="center"/>
        <w:outlineLvl w:val="1"/>
      </w:pPr>
    </w:p>
    <w:p w14:paraId="295AA4D2" w14:textId="77777777" w:rsidR="001C1FBF" w:rsidRPr="001C1FBF" w:rsidRDefault="001C1FBF" w:rsidP="001C1FBF">
      <w:pPr>
        <w:keepNext/>
        <w:jc w:val="center"/>
        <w:outlineLvl w:val="1"/>
        <w:rPr>
          <w:b/>
        </w:rPr>
      </w:pPr>
      <w:r w:rsidRPr="001C1FBF">
        <w:rPr>
          <w:b/>
        </w:rPr>
        <w:t>SPRENDIMAS</w:t>
      </w:r>
    </w:p>
    <w:p w14:paraId="295AA4D3" w14:textId="77777777" w:rsidR="003F1667" w:rsidRDefault="001C1FBF" w:rsidP="0093383B">
      <w:pPr>
        <w:jc w:val="center"/>
        <w:rPr>
          <w:rFonts w:eastAsia="Calibri"/>
          <w:b/>
          <w:bCs/>
          <w:szCs w:val="24"/>
        </w:rPr>
      </w:pPr>
      <w:r w:rsidRPr="001C1FBF">
        <w:rPr>
          <w:b/>
          <w:bCs/>
          <w:szCs w:val="24"/>
        </w:rPr>
        <w:t xml:space="preserve">DĖL </w:t>
      </w:r>
      <w:r w:rsidR="003F1667">
        <w:rPr>
          <w:b/>
          <w:bCs/>
          <w:szCs w:val="24"/>
        </w:rPr>
        <w:t xml:space="preserve">ĮSIPAREIGOJIMO UŽTIKRINTI </w:t>
      </w:r>
      <w:r w:rsidR="0093383B" w:rsidRPr="0093383B">
        <w:rPr>
          <w:rFonts w:eastAsia="Calibri"/>
          <w:b/>
          <w:bCs/>
          <w:szCs w:val="24"/>
        </w:rPr>
        <w:t>RENGIAMO PANEVĖŽIO MIESTO VANDENS TIEKIMO IR NUOTEKŲ TVARKYMO INFRASTRUKTŪROS PLĖTROS SPECIALIOJ</w:t>
      </w:r>
      <w:r w:rsidR="0093383B">
        <w:rPr>
          <w:rFonts w:eastAsia="Calibri"/>
          <w:b/>
          <w:bCs/>
          <w:szCs w:val="24"/>
        </w:rPr>
        <w:t xml:space="preserve">O </w:t>
      </w:r>
      <w:r w:rsidR="00EF69BE">
        <w:rPr>
          <w:rFonts w:eastAsia="Calibri"/>
          <w:b/>
          <w:bCs/>
          <w:szCs w:val="24"/>
        </w:rPr>
        <w:t>PLANO KEITIMO DUOMENŲ ATITIKTĮ</w:t>
      </w:r>
      <w:r w:rsidR="0093383B" w:rsidRPr="0093383B">
        <w:rPr>
          <w:rFonts w:eastAsia="Calibri"/>
          <w:b/>
          <w:bCs/>
          <w:szCs w:val="24"/>
        </w:rPr>
        <w:t xml:space="preserve"> UAB „AUKŠTAITIJOS VANDENYS“ </w:t>
      </w:r>
    </w:p>
    <w:p w14:paraId="295AA4D4" w14:textId="77777777" w:rsidR="003F1667" w:rsidRDefault="0093383B" w:rsidP="0093383B">
      <w:pPr>
        <w:jc w:val="center"/>
        <w:rPr>
          <w:rFonts w:eastAsia="Calibri"/>
          <w:b/>
          <w:bCs/>
          <w:szCs w:val="24"/>
        </w:rPr>
      </w:pPr>
      <w:r w:rsidRPr="0093383B">
        <w:rPr>
          <w:rFonts w:eastAsia="Calibri"/>
          <w:b/>
          <w:bCs/>
          <w:szCs w:val="24"/>
        </w:rPr>
        <w:t>2021</w:t>
      </w:r>
      <w:r w:rsidR="00EE6B74">
        <w:rPr>
          <w:rFonts w:eastAsia="Calibri"/>
          <w:b/>
          <w:bCs/>
          <w:szCs w:val="24"/>
        </w:rPr>
        <w:t xml:space="preserve"> M. RUGSĖJO </w:t>
      </w:r>
      <w:r w:rsidRPr="0093383B">
        <w:rPr>
          <w:rFonts w:eastAsia="Calibri"/>
          <w:b/>
          <w:bCs/>
          <w:szCs w:val="24"/>
        </w:rPr>
        <w:t>29</w:t>
      </w:r>
      <w:r w:rsidR="00EE6B74">
        <w:rPr>
          <w:rFonts w:eastAsia="Calibri"/>
          <w:b/>
          <w:bCs/>
          <w:szCs w:val="24"/>
        </w:rPr>
        <w:t xml:space="preserve"> D.</w:t>
      </w:r>
      <w:r w:rsidRPr="0093383B">
        <w:rPr>
          <w:rFonts w:eastAsia="Calibri"/>
          <w:b/>
          <w:bCs/>
          <w:szCs w:val="24"/>
        </w:rPr>
        <w:t xml:space="preserve"> PARAIŠKOJE ,,GYVENAMŲJŲ BŪSTŲ PRIJUNGIMAS </w:t>
      </w:r>
    </w:p>
    <w:p w14:paraId="295AA4D5" w14:textId="77777777" w:rsidR="003F1667" w:rsidRDefault="0093383B" w:rsidP="0093383B">
      <w:pPr>
        <w:jc w:val="center"/>
        <w:rPr>
          <w:rFonts w:eastAsia="Calibri"/>
          <w:b/>
          <w:bCs/>
          <w:szCs w:val="24"/>
        </w:rPr>
      </w:pPr>
      <w:r w:rsidRPr="0093383B">
        <w:rPr>
          <w:rFonts w:eastAsia="Calibri"/>
          <w:b/>
          <w:bCs/>
          <w:szCs w:val="24"/>
        </w:rPr>
        <w:t xml:space="preserve">PRIE ESAMŲ CENTRALIZUOTŲ NUOTEKŲ TVARKYMO SISTEMŲ </w:t>
      </w:r>
    </w:p>
    <w:p w14:paraId="295AA4D6" w14:textId="77777777" w:rsidR="00B24630" w:rsidRDefault="0093383B" w:rsidP="0093383B">
      <w:pPr>
        <w:jc w:val="center"/>
        <w:rPr>
          <w:rFonts w:eastAsia="Calibri"/>
          <w:b/>
          <w:bCs/>
          <w:szCs w:val="24"/>
        </w:rPr>
      </w:pPr>
      <w:r w:rsidRPr="0093383B">
        <w:rPr>
          <w:rFonts w:eastAsia="Calibri"/>
          <w:b/>
          <w:bCs/>
          <w:szCs w:val="24"/>
        </w:rPr>
        <w:t>2021-08 NR. LAAIF-AM-FK01-0003“ PATEIKTIEMS DUOMENIMS</w:t>
      </w:r>
      <w:r w:rsidR="005437DF">
        <w:rPr>
          <w:rFonts w:eastAsia="Calibri"/>
          <w:b/>
          <w:bCs/>
          <w:szCs w:val="24"/>
        </w:rPr>
        <w:t xml:space="preserve"> </w:t>
      </w:r>
    </w:p>
    <w:p w14:paraId="295AA4D7" w14:textId="77777777" w:rsidR="00306E99" w:rsidRPr="001C1FBF" w:rsidRDefault="00306E99" w:rsidP="00232107">
      <w:pPr>
        <w:jc w:val="center"/>
        <w:rPr>
          <w:szCs w:val="24"/>
        </w:rPr>
      </w:pPr>
    </w:p>
    <w:p w14:paraId="295AA4D8" w14:textId="77777777" w:rsidR="001C1FBF" w:rsidRPr="001C1FBF" w:rsidRDefault="001C1FBF" w:rsidP="001C1FBF">
      <w:pPr>
        <w:jc w:val="center"/>
      </w:pPr>
      <w:r w:rsidRPr="001C1FBF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1C1FBF">
        <w:instrText xml:space="preserve"> FORMTEXT </w:instrText>
      </w:r>
      <w:r w:rsidRPr="001C1FBF">
        <w:fldChar w:fldCharType="separate"/>
      </w:r>
      <w:r w:rsidRPr="001C1FBF">
        <w:t>2021 m. spalio 13 d.</w:t>
      </w:r>
      <w:r w:rsidRPr="001C1FBF">
        <w:fldChar w:fldCharType="end"/>
      </w:r>
      <w:bookmarkEnd w:id="0"/>
      <w:r w:rsidRPr="001C1FBF">
        <w:t xml:space="preserve"> Nr. </w:t>
      </w:r>
      <w:r w:rsidRPr="001C1FBF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1C1FBF">
        <w:instrText xml:space="preserve"> FORMTEXT </w:instrText>
      </w:r>
      <w:r w:rsidRPr="001C1FBF">
        <w:fldChar w:fldCharType="separate"/>
      </w:r>
      <w:r w:rsidRPr="001C1FBF">
        <w:t>TSP-328</w:t>
      </w:r>
      <w:r w:rsidRPr="001C1FBF">
        <w:fldChar w:fldCharType="end"/>
      </w:r>
      <w:bookmarkEnd w:id="1"/>
    </w:p>
    <w:p w14:paraId="295AA4D9" w14:textId="77777777" w:rsidR="001C1FBF" w:rsidRPr="001C1FBF" w:rsidRDefault="001C1FBF" w:rsidP="001C1FBF">
      <w:pPr>
        <w:keepNext/>
        <w:jc w:val="center"/>
        <w:outlineLvl w:val="2"/>
        <w:rPr>
          <w:b/>
        </w:rPr>
      </w:pPr>
      <w:r w:rsidRPr="001C1FBF">
        <w:t>Panevėžys</w:t>
      </w:r>
    </w:p>
    <w:p w14:paraId="295AA4DA" w14:textId="77777777" w:rsidR="001562D4" w:rsidRDefault="001562D4">
      <w:pPr>
        <w:jc w:val="center"/>
        <w:rPr>
          <w:b/>
          <w:bCs/>
          <w:szCs w:val="24"/>
        </w:rPr>
      </w:pPr>
    </w:p>
    <w:p w14:paraId="295AA4DB" w14:textId="77777777" w:rsidR="001562D4" w:rsidRDefault="001562D4">
      <w:pPr>
        <w:jc w:val="center"/>
        <w:rPr>
          <w:szCs w:val="24"/>
        </w:rPr>
      </w:pPr>
    </w:p>
    <w:p w14:paraId="295AA4DC" w14:textId="77777777" w:rsidR="00A55124" w:rsidRPr="00574092" w:rsidRDefault="00A55124" w:rsidP="00835BCA">
      <w:pPr>
        <w:tabs>
          <w:tab w:val="left" w:pos="1247"/>
        </w:tabs>
        <w:spacing w:line="360" w:lineRule="auto"/>
        <w:ind w:firstLine="720"/>
        <w:jc w:val="both"/>
        <w:rPr>
          <w:color w:val="000000"/>
          <w:szCs w:val="24"/>
        </w:rPr>
      </w:pPr>
      <w:r w:rsidRPr="00574092">
        <w:rPr>
          <w:color w:val="000000"/>
          <w:szCs w:val="24"/>
        </w:rPr>
        <w:t>Vadovaudamasi Lietuvos Respublikos vietos savivaldos įstatymo 6 straipsnio 30 pu</w:t>
      </w:r>
      <w:r w:rsidR="00773DD1" w:rsidRPr="00574092">
        <w:rPr>
          <w:color w:val="000000"/>
          <w:szCs w:val="24"/>
        </w:rPr>
        <w:t xml:space="preserve">nktu, 16 straipsnio 4 dalimi, </w:t>
      </w:r>
      <w:r w:rsidRPr="00574092">
        <w:rPr>
          <w:color w:val="000000"/>
          <w:szCs w:val="24"/>
        </w:rPr>
        <w:t>Lietuvos aplinkos apsaugos investicijų fondo programos lėšomis finansuojamų gyvenamų būstų prijungimo prie esamų centralizuotų nuotekų tvarkymo sistemų investicinių projektų įgyvendin</w:t>
      </w:r>
      <w:r w:rsidR="00773DD1" w:rsidRPr="00574092">
        <w:rPr>
          <w:color w:val="000000"/>
          <w:szCs w:val="24"/>
        </w:rPr>
        <w:t>imo ir priežiūros tvarkos aprašo, patvirtinto</w:t>
      </w:r>
      <w:r w:rsidRPr="00574092">
        <w:rPr>
          <w:color w:val="000000"/>
          <w:szCs w:val="24"/>
        </w:rPr>
        <w:t xml:space="preserve"> Lietuvos Respublikos aplinkos ministro 2021 m. liepos 1 d. įsakymu Nr. D1-398</w:t>
      </w:r>
      <w:r w:rsidR="00B24630">
        <w:rPr>
          <w:color w:val="000000"/>
          <w:szCs w:val="24"/>
        </w:rPr>
        <w:t xml:space="preserve"> </w:t>
      </w:r>
      <w:r w:rsidR="00B24630" w:rsidRPr="00B24630">
        <w:rPr>
          <w:szCs w:val="24"/>
          <w:lang w:eastAsia="zh-CN"/>
        </w:rPr>
        <w:t>,,Dėl Lietuvos aplinkos apsaugos investicijų fondo programos lėšomis finansuojamų gyvenamų būstų prijungimo prie esamų centralizuotų nuotekų tvarkymo sistemų investicinių projektų įgyvendinimo ir priežiūros tvarkos aprašo patvirtinimo“</w:t>
      </w:r>
      <w:r w:rsidRPr="00574092">
        <w:rPr>
          <w:color w:val="000000"/>
          <w:szCs w:val="24"/>
        </w:rPr>
        <w:t xml:space="preserve">, </w:t>
      </w:r>
      <w:r w:rsidR="00773DD1" w:rsidRPr="00574092">
        <w:rPr>
          <w:color w:val="000000"/>
          <w:szCs w:val="24"/>
        </w:rPr>
        <w:t>10.3 papunkčiu ir atsižvelgdama į UAB ,,Aukštaitijos vandenys“ 2021</w:t>
      </w:r>
      <w:r w:rsidR="00265791">
        <w:rPr>
          <w:color w:val="000000"/>
          <w:szCs w:val="24"/>
        </w:rPr>
        <w:t xml:space="preserve"> m. rugsėjo </w:t>
      </w:r>
      <w:r w:rsidR="00773DD1" w:rsidRPr="00574092">
        <w:rPr>
          <w:color w:val="000000"/>
          <w:szCs w:val="24"/>
        </w:rPr>
        <w:t xml:space="preserve">28 </w:t>
      </w:r>
      <w:r w:rsidR="00265791">
        <w:rPr>
          <w:color w:val="000000"/>
          <w:szCs w:val="24"/>
        </w:rPr>
        <w:t xml:space="preserve">d. </w:t>
      </w:r>
      <w:r w:rsidR="00773DD1" w:rsidRPr="00574092">
        <w:rPr>
          <w:szCs w:val="24"/>
          <w:lang w:eastAsia="zh-CN"/>
        </w:rPr>
        <w:t>prašymą Nr. S1.6-711</w:t>
      </w:r>
      <w:r w:rsidR="001B3A7A" w:rsidRPr="00574092">
        <w:rPr>
          <w:szCs w:val="24"/>
          <w:lang w:eastAsia="zh-CN"/>
        </w:rPr>
        <w:t>,</w:t>
      </w:r>
      <w:r w:rsidR="00773DD1" w:rsidRPr="00574092">
        <w:rPr>
          <w:color w:val="000000"/>
          <w:szCs w:val="24"/>
        </w:rPr>
        <w:t xml:space="preserve"> </w:t>
      </w:r>
      <w:r w:rsidRPr="00574092">
        <w:rPr>
          <w:color w:val="000000"/>
          <w:szCs w:val="24"/>
        </w:rPr>
        <w:t xml:space="preserve">Panevėžio miesto savivaldybės taryba </w:t>
      </w:r>
      <w:r w:rsidR="00773DD1" w:rsidRPr="00574092">
        <w:rPr>
          <w:color w:val="000000"/>
          <w:szCs w:val="24"/>
        </w:rPr>
        <w:t xml:space="preserve"> </w:t>
      </w:r>
      <w:r w:rsidRPr="00574092">
        <w:rPr>
          <w:color w:val="000000"/>
          <w:szCs w:val="24"/>
        </w:rPr>
        <w:t>n u s p r e n d ž i a:</w:t>
      </w:r>
    </w:p>
    <w:p w14:paraId="295AA4DD" w14:textId="77777777" w:rsidR="001562D4" w:rsidRPr="00835BCA" w:rsidRDefault="0019561B" w:rsidP="00835BCA">
      <w:pPr>
        <w:pStyle w:val="Sraopastraipa"/>
        <w:numPr>
          <w:ilvl w:val="0"/>
          <w:numId w:val="3"/>
        </w:numPr>
        <w:tabs>
          <w:tab w:val="left" w:pos="0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Įsipareigoti</w:t>
      </w:r>
      <w:r w:rsidR="00574092" w:rsidRPr="00835BCA">
        <w:rPr>
          <w:color w:val="000000"/>
          <w:szCs w:val="24"/>
        </w:rPr>
        <w:t xml:space="preserve">, kad </w:t>
      </w:r>
      <w:r w:rsidR="00557B42" w:rsidRPr="00C5653C">
        <w:rPr>
          <w:szCs w:val="24"/>
        </w:rPr>
        <w:t>rengiamo</w:t>
      </w:r>
      <w:r w:rsidR="00EE6B74" w:rsidRPr="00C5653C">
        <w:rPr>
          <w:szCs w:val="24"/>
        </w:rPr>
        <w:t xml:space="preserve"> </w:t>
      </w:r>
      <w:r w:rsidR="00574092" w:rsidRPr="00C5653C">
        <w:rPr>
          <w:bCs/>
          <w:szCs w:val="24"/>
        </w:rPr>
        <w:t xml:space="preserve">Panevėžio miesto vandens tiekimo ir nuotekų tvarkymo infrastruktūros plėtros specialiojo plano </w:t>
      </w:r>
      <w:r w:rsidR="00EE6B74" w:rsidRPr="00C5653C">
        <w:rPr>
          <w:bCs/>
          <w:szCs w:val="24"/>
        </w:rPr>
        <w:t>keitimo</w:t>
      </w:r>
      <w:r w:rsidR="00574092" w:rsidRPr="00C5653C">
        <w:rPr>
          <w:bCs/>
          <w:szCs w:val="24"/>
        </w:rPr>
        <w:t xml:space="preserve">, </w:t>
      </w:r>
      <w:r w:rsidR="00557B42" w:rsidRPr="00C5653C">
        <w:rPr>
          <w:bCs/>
          <w:szCs w:val="24"/>
        </w:rPr>
        <w:t xml:space="preserve">pradėto </w:t>
      </w:r>
      <w:r w:rsidR="00C30FB7" w:rsidRPr="00C5653C">
        <w:rPr>
          <w:bCs/>
          <w:szCs w:val="24"/>
        </w:rPr>
        <w:t xml:space="preserve">rengti </w:t>
      </w:r>
      <w:r w:rsidR="00574092" w:rsidRPr="00C5653C">
        <w:rPr>
          <w:szCs w:val="24"/>
          <w:lang w:eastAsia="zh-CN"/>
        </w:rPr>
        <w:t xml:space="preserve">Panevėžio miesto savivaldybės tarybos 2020 m. gegužės 28 d. sprendimu Nr. </w:t>
      </w:r>
      <w:r w:rsidR="00574092" w:rsidRPr="00C5653C">
        <w:rPr>
          <w:bCs/>
          <w:szCs w:val="24"/>
          <w:lang w:eastAsia="zh-CN"/>
        </w:rPr>
        <w:t xml:space="preserve">1-164 </w:t>
      </w:r>
      <w:r w:rsidR="00574092" w:rsidRPr="00C5653C">
        <w:rPr>
          <w:szCs w:val="24"/>
          <w:lang w:eastAsia="zh-CN"/>
        </w:rPr>
        <w:t>,,</w:t>
      </w:r>
      <w:r w:rsidR="00574092" w:rsidRPr="00C5653C">
        <w:rPr>
          <w:bCs/>
          <w:szCs w:val="24"/>
          <w:lang w:eastAsia="zh-CN"/>
        </w:rPr>
        <w:t>Dėl Panevėžio miesto vandens tiekimo ir nuotekų tvarkymo infrastruktūros plėtros specialiojo plano pakeitimo</w:t>
      </w:r>
      <w:r w:rsidR="00574092" w:rsidRPr="00C5653C">
        <w:rPr>
          <w:szCs w:val="24"/>
          <w:lang w:eastAsia="zh-CN"/>
        </w:rPr>
        <w:t>“</w:t>
      </w:r>
      <w:r w:rsidRPr="00C5653C">
        <w:rPr>
          <w:szCs w:val="24"/>
          <w:lang w:eastAsia="zh-CN"/>
        </w:rPr>
        <w:t>,</w:t>
      </w:r>
      <w:r w:rsidR="00C54D54" w:rsidRPr="00C5653C">
        <w:rPr>
          <w:szCs w:val="24"/>
          <w:lang w:eastAsia="zh-CN"/>
        </w:rPr>
        <w:t xml:space="preserve"> </w:t>
      </w:r>
      <w:r w:rsidR="00C30FB7" w:rsidRPr="00C5653C">
        <w:rPr>
          <w:szCs w:val="24"/>
          <w:lang w:eastAsia="zh-CN"/>
        </w:rPr>
        <w:t>duomenys</w:t>
      </w:r>
      <w:r w:rsidR="00864E33" w:rsidRPr="00C5653C">
        <w:rPr>
          <w:szCs w:val="24"/>
          <w:lang w:eastAsia="zh-CN"/>
        </w:rPr>
        <w:t xml:space="preserve"> </w:t>
      </w:r>
      <w:r w:rsidR="00E516F9" w:rsidRPr="00835BCA">
        <w:rPr>
          <w:szCs w:val="24"/>
          <w:lang w:eastAsia="zh-CN"/>
        </w:rPr>
        <w:t>sutaptų</w:t>
      </w:r>
      <w:r w:rsidR="00574092" w:rsidRPr="00835BCA">
        <w:rPr>
          <w:szCs w:val="24"/>
          <w:lang w:eastAsia="zh-CN"/>
        </w:rPr>
        <w:t xml:space="preserve"> </w:t>
      </w:r>
      <w:r w:rsidR="00E516F9" w:rsidRPr="00835BCA">
        <w:rPr>
          <w:szCs w:val="24"/>
          <w:lang w:eastAsia="zh-CN"/>
        </w:rPr>
        <w:t xml:space="preserve">su </w:t>
      </w:r>
      <w:r w:rsidR="00773DD1" w:rsidRPr="00835BCA">
        <w:rPr>
          <w:color w:val="000000"/>
          <w:szCs w:val="24"/>
        </w:rPr>
        <w:t>UAB</w:t>
      </w:r>
      <w:r w:rsidR="00A55124" w:rsidRPr="00835BCA">
        <w:rPr>
          <w:color w:val="000000"/>
          <w:szCs w:val="24"/>
        </w:rPr>
        <w:t xml:space="preserve"> „</w:t>
      </w:r>
      <w:r w:rsidR="00773DD1" w:rsidRPr="00835BCA">
        <w:rPr>
          <w:color w:val="000000"/>
          <w:szCs w:val="24"/>
        </w:rPr>
        <w:t xml:space="preserve">Aukštaitijos </w:t>
      </w:r>
      <w:r w:rsidR="00F70D1B" w:rsidRPr="00835BCA">
        <w:rPr>
          <w:color w:val="000000"/>
          <w:szCs w:val="24"/>
        </w:rPr>
        <w:t>vandenys</w:t>
      </w:r>
      <w:r w:rsidR="00A55124" w:rsidRPr="00835BCA">
        <w:rPr>
          <w:color w:val="000000"/>
          <w:szCs w:val="24"/>
        </w:rPr>
        <w:t xml:space="preserve">“ </w:t>
      </w:r>
      <w:r w:rsidRPr="0019561B">
        <w:rPr>
          <w:color w:val="000000"/>
          <w:szCs w:val="24"/>
        </w:rPr>
        <w:t>2021</w:t>
      </w:r>
      <w:r w:rsidR="00EE6B74">
        <w:rPr>
          <w:color w:val="000000"/>
          <w:szCs w:val="24"/>
        </w:rPr>
        <w:t xml:space="preserve"> m. rugsėjo </w:t>
      </w:r>
      <w:r w:rsidRPr="0019561B">
        <w:rPr>
          <w:color w:val="000000"/>
          <w:szCs w:val="24"/>
        </w:rPr>
        <w:t>29</w:t>
      </w:r>
      <w:r w:rsidR="00EE6B74">
        <w:rPr>
          <w:color w:val="000000"/>
          <w:szCs w:val="24"/>
        </w:rPr>
        <w:t xml:space="preserve"> d.</w:t>
      </w:r>
      <w:r w:rsidRPr="0019561B">
        <w:rPr>
          <w:color w:val="000000"/>
          <w:szCs w:val="24"/>
        </w:rPr>
        <w:t xml:space="preserve"> </w:t>
      </w:r>
      <w:r w:rsidR="00EE6B74" w:rsidRPr="00835BCA">
        <w:rPr>
          <w:szCs w:val="24"/>
          <w:lang w:eastAsia="zh-CN"/>
        </w:rPr>
        <w:t>Lietuvos Respublikos aplinkos ministerijos Aplinkos projektų valdymo agentūrai</w:t>
      </w:r>
      <w:r w:rsidR="00EE6B74" w:rsidRPr="00835BCA">
        <w:rPr>
          <w:color w:val="000000"/>
          <w:szCs w:val="24"/>
        </w:rPr>
        <w:t xml:space="preserve"> </w:t>
      </w:r>
      <w:r w:rsidR="00EE6B74">
        <w:rPr>
          <w:color w:val="000000"/>
          <w:szCs w:val="24"/>
        </w:rPr>
        <w:t xml:space="preserve">pateiktos </w:t>
      </w:r>
      <w:r w:rsidR="00C30FB7" w:rsidRPr="00835BCA">
        <w:rPr>
          <w:color w:val="000000"/>
          <w:szCs w:val="24"/>
        </w:rPr>
        <w:t>paraiško</w:t>
      </w:r>
      <w:r w:rsidR="00EE6B74">
        <w:rPr>
          <w:color w:val="000000"/>
          <w:szCs w:val="24"/>
        </w:rPr>
        <w:t>s</w:t>
      </w:r>
      <w:r w:rsidR="00977711" w:rsidRPr="00835BCA">
        <w:rPr>
          <w:color w:val="000000"/>
          <w:szCs w:val="24"/>
        </w:rPr>
        <w:t xml:space="preserve"> </w:t>
      </w:r>
      <w:r w:rsidRPr="0019561B">
        <w:rPr>
          <w:color w:val="000000"/>
          <w:szCs w:val="24"/>
        </w:rPr>
        <w:t xml:space="preserve">,,Gyvenamųjų būstų prijungimas prie esamų centralizuotų nuotekų tvarkymo sistemų 2021-08 Nr. LAAIF-AM-FK01-0003“ </w:t>
      </w:r>
      <w:r w:rsidR="00977711" w:rsidRPr="00835BCA">
        <w:rPr>
          <w:color w:val="000000"/>
          <w:szCs w:val="24"/>
        </w:rPr>
        <w:t>(toliau – paraiška)</w:t>
      </w:r>
      <w:r w:rsidR="00D13E6C" w:rsidRPr="00835BCA">
        <w:rPr>
          <w:color w:val="000000"/>
          <w:szCs w:val="24"/>
        </w:rPr>
        <w:t xml:space="preserve"> duomenim</w:t>
      </w:r>
      <w:r w:rsidR="00835BCA">
        <w:rPr>
          <w:color w:val="000000"/>
          <w:szCs w:val="24"/>
        </w:rPr>
        <w:t>i</w:t>
      </w:r>
      <w:r w:rsidR="00D13E6C" w:rsidRPr="00835BCA">
        <w:rPr>
          <w:color w:val="000000"/>
          <w:szCs w:val="24"/>
        </w:rPr>
        <w:t>s</w:t>
      </w:r>
      <w:r w:rsidR="00C30FB7" w:rsidRPr="00835BCA">
        <w:rPr>
          <w:color w:val="000000"/>
          <w:szCs w:val="24"/>
        </w:rPr>
        <w:t>.</w:t>
      </w:r>
      <w:r w:rsidR="00A55124" w:rsidRPr="00835BCA">
        <w:rPr>
          <w:color w:val="000000"/>
          <w:szCs w:val="24"/>
        </w:rPr>
        <w:t xml:space="preserve"> </w:t>
      </w:r>
    </w:p>
    <w:p w14:paraId="295AA4DE" w14:textId="77777777" w:rsidR="00D13E6C" w:rsidRPr="000656B6" w:rsidRDefault="0093383B" w:rsidP="00835BCA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lang w:eastAsia="zh-CN"/>
        </w:rPr>
      </w:pPr>
      <w:r>
        <w:rPr>
          <w:szCs w:val="24"/>
          <w:lang w:eastAsia="zh-CN"/>
        </w:rPr>
        <w:t>Pavesti</w:t>
      </w:r>
      <w:r w:rsidR="00D13E6C" w:rsidRPr="00D13E6C">
        <w:rPr>
          <w:szCs w:val="24"/>
          <w:lang w:eastAsia="zh-CN"/>
        </w:rPr>
        <w:t xml:space="preserve"> Panevėžio mi</w:t>
      </w:r>
      <w:r>
        <w:rPr>
          <w:szCs w:val="24"/>
          <w:lang w:eastAsia="zh-CN"/>
        </w:rPr>
        <w:t>esto savivaldybės administracijai</w:t>
      </w:r>
      <w:r w:rsidR="00D13E6C" w:rsidRPr="00D13E6C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užtikrinti rengiamo</w:t>
      </w:r>
      <w:r w:rsidR="00D13E6C">
        <w:rPr>
          <w:szCs w:val="24"/>
          <w:lang w:eastAsia="zh-CN"/>
        </w:rPr>
        <w:t xml:space="preserve"> </w:t>
      </w:r>
      <w:r w:rsidR="00D13E6C" w:rsidRPr="00D13E6C">
        <w:rPr>
          <w:bCs/>
          <w:szCs w:val="24"/>
          <w:lang w:eastAsia="zh-CN"/>
        </w:rPr>
        <w:t>Panevėžio miesto vandens tiekimo ir nuotekų tvarkymo infrastruktūros p</w:t>
      </w:r>
      <w:r>
        <w:rPr>
          <w:bCs/>
          <w:szCs w:val="24"/>
          <w:lang w:eastAsia="zh-CN"/>
        </w:rPr>
        <w:t>lėtros specialiojo plano keitimo duomenų atitiktį</w:t>
      </w:r>
      <w:r w:rsidR="00D13E6C" w:rsidRPr="00D13E6C">
        <w:rPr>
          <w:bCs/>
          <w:szCs w:val="24"/>
          <w:lang w:eastAsia="zh-CN"/>
        </w:rPr>
        <w:t xml:space="preserve"> </w:t>
      </w:r>
      <w:r w:rsidR="00D13E6C" w:rsidRPr="00D13E6C">
        <w:rPr>
          <w:szCs w:val="24"/>
          <w:lang w:eastAsia="zh-CN"/>
        </w:rPr>
        <w:t xml:space="preserve">UAB „Aukštaitijos vandenys“ </w:t>
      </w:r>
      <w:r w:rsidR="00E516F9">
        <w:rPr>
          <w:szCs w:val="24"/>
          <w:lang w:eastAsia="zh-CN"/>
        </w:rPr>
        <w:t>paraiškoje</w:t>
      </w:r>
      <w:r w:rsidR="00D13E6C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pateiktiems duomenims</w:t>
      </w:r>
      <w:r w:rsidR="00A178E0">
        <w:rPr>
          <w:szCs w:val="24"/>
          <w:lang w:eastAsia="zh-CN"/>
        </w:rPr>
        <w:t>.</w:t>
      </w:r>
    </w:p>
    <w:p w14:paraId="295AA4DF" w14:textId="77777777" w:rsidR="00D13E6C" w:rsidRPr="000656B6" w:rsidRDefault="00D13E6C" w:rsidP="00835BCA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lang w:eastAsia="zh-CN"/>
        </w:rPr>
      </w:pPr>
      <w:r w:rsidRPr="000656B6">
        <w:rPr>
          <w:lang w:eastAsia="zh-CN"/>
        </w:rPr>
        <w:t>Nurodyti, kad</w:t>
      </w:r>
      <w:r>
        <w:rPr>
          <w:lang w:eastAsia="zh-CN"/>
        </w:rPr>
        <w:t xml:space="preserve"> </w:t>
      </w:r>
      <w:r w:rsidRPr="00835BCA">
        <w:rPr>
          <w:color w:val="000000"/>
          <w:szCs w:val="24"/>
          <w:lang w:eastAsia="zh-CN"/>
        </w:rPr>
        <w:t xml:space="preserve">sprendimas per vieną mėnesį gali būti apskundžiamas Lietuvos administracinių ginčų komisijos Panevėžio apygardos skyriui (Respublikos g. 62, 35158 Panevėžys) </w:t>
      </w:r>
      <w:r w:rsidRPr="00835BCA">
        <w:rPr>
          <w:color w:val="000000"/>
          <w:szCs w:val="24"/>
          <w:lang w:eastAsia="zh-CN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295AA4E0" w14:textId="77777777" w:rsidR="007034AE" w:rsidRDefault="007034AE" w:rsidP="00835BCA">
      <w:pPr>
        <w:tabs>
          <w:tab w:val="left" w:pos="1247"/>
          <w:tab w:val="left" w:pos="1701"/>
        </w:tabs>
        <w:jc w:val="both"/>
        <w:rPr>
          <w:szCs w:val="24"/>
        </w:rPr>
      </w:pPr>
    </w:p>
    <w:p w14:paraId="295AA4E1" w14:textId="77777777" w:rsidR="00C30FB7" w:rsidRDefault="00C30FB7" w:rsidP="00835BCA">
      <w:pPr>
        <w:tabs>
          <w:tab w:val="left" w:pos="1247"/>
          <w:tab w:val="left" w:pos="1701"/>
        </w:tabs>
        <w:jc w:val="both"/>
        <w:rPr>
          <w:szCs w:val="24"/>
        </w:rPr>
      </w:pPr>
    </w:p>
    <w:p w14:paraId="295AA4E2" w14:textId="77777777" w:rsidR="001562D4" w:rsidRDefault="00F93129" w:rsidP="00835BCA">
      <w:pPr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C1FBF">
        <w:rPr>
          <w:szCs w:val="24"/>
        </w:rPr>
        <w:t xml:space="preserve">          </w:t>
      </w:r>
      <w:r w:rsidR="001C1FBF" w:rsidRPr="001C1FBF">
        <w:rPr>
          <w:szCs w:val="24"/>
        </w:rPr>
        <w:t>Rytis Mykolas Račkauskas</w:t>
      </w:r>
    </w:p>
    <w:sectPr w:rsidR="001562D4" w:rsidSect="00835BCA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A4E7" w14:textId="77777777" w:rsidR="00CB25A5" w:rsidRDefault="00CB25A5">
      <w:r>
        <w:separator/>
      </w:r>
    </w:p>
  </w:endnote>
  <w:endnote w:type="continuationSeparator" w:id="0">
    <w:p w14:paraId="295AA4E8" w14:textId="77777777" w:rsidR="00CB25A5" w:rsidRDefault="00C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A4E5" w14:textId="77777777" w:rsidR="00CB25A5" w:rsidRDefault="00CB25A5">
      <w:r>
        <w:separator/>
      </w:r>
    </w:p>
  </w:footnote>
  <w:footnote w:type="continuationSeparator" w:id="0">
    <w:p w14:paraId="295AA4E6" w14:textId="77777777" w:rsidR="00CB25A5" w:rsidRDefault="00CB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993060"/>
      <w:docPartObj>
        <w:docPartGallery w:val="Page Numbers (Top of Page)"/>
        <w:docPartUnique/>
      </w:docPartObj>
    </w:sdtPr>
    <w:sdtEndPr/>
    <w:sdtContent>
      <w:p w14:paraId="295AA4E9" w14:textId="77777777" w:rsidR="00835BCA" w:rsidRDefault="00835B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53C">
          <w:rPr>
            <w:noProof/>
          </w:rPr>
          <w:t>2</w:t>
        </w:r>
        <w:r>
          <w:fldChar w:fldCharType="end"/>
        </w:r>
      </w:p>
    </w:sdtContent>
  </w:sdt>
  <w:p w14:paraId="295AA4EA" w14:textId="77777777" w:rsidR="00835BCA" w:rsidRDefault="00835B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BE1"/>
    <w:multiLevelType w:val="multilevel"/>
    <w:tmpl w:val="43D468C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3B053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C8716E"/>
    <w:multiLevelType w:val="hybridMultilevel"/>
    <w:tmpl w:val="255CAF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D5"/>
    <w:rsid w:val="00051AEE"/>
    <w:rsid w:val="00121B8A"/>
    <w:rsid w:val="001562D4"/>
    <w:rsid w:val="00190497"/>
    <w:rsid w:val="0019561B"/>
    <w:rsid w:val="001B3A7A"/>
    <w:rsid w:val="001C1FBF"/>
    <w:rsid w:val="00232107"/>
    <w:rsid w:val="002425CC"/>
    <w:rsid w:val="00265791"/>
    <w:rsid w:val="00284C97"/>
    <w:rsid w:val="00306E99"/>
    <w:rsid w:val="00326954"/>
    <w:rsid w:val="00332366"/>
    <w:rsid w:val="003F1667"/>
    <w:rsid w:val="004A20FC"/>
    <w:rsid w:val="004E67A8"/>
    <w:rsid w:val="005437DF"/>
    <w:rsid w:val="00557B42"/>
    <w:rsid w:val="00574092"/>
    <w:rsid w:val="005854F6"/>
    <w:rsid w:val="005C0CC3"/>
    <w:rsid w:val="00685470"/>
    <w:rsid w:val="006B6760"/>
    <w:rsid w:val="007034AE"/>
    <w:rsid w:val="00773DD1"/>
    <w:rsid w:val="00826ED7"/>
    <w:rsid w:val="00835AC4"/>
    <w:rsid w:val="00835BCA"/>
    <w:rsid w:val="00864E33"/>
    <w:rsid w:val="00883BBA"/>
    <w:rsid w:val="0093383B"/>
    <w:rsid w:val="00943278"/>
    <w:rsid w:val="00977711"/>
    <w:rsid w:val="009A4BC9"/>
    <w:rsid w:val="009E0235"/>
    <w:rsid w:val="00A178E0"/>
    <w:rsid w:val="00A55124"/>
    <w:rsid w:val="00A62256"/>
    <w:rsid w:val="00B22EE1"/>
    <w:rsid w:val="00B24630"/>
    <w:rsid w:val="00B92FD5"/>
    <w:rsid w:val="00C06ED5"/>
    <w:rsid w:val="00C155E5"/>
    <w:rsid w:val="00C25E76"/>
    <w:rsid w:val="00C30FB7"/>
    <w:rsid w:val="00C54D54"/>
    <w:rsid w:val="00C5653C"/>
    <w:rsid w:val="00CB25A5"/>
    <w:rsid w:val="00D05774"/>
    <w:rsid w:val="00D13E6C"/>
    <w:rsid w:val="00D423B6"/>
    <w:rsid w:val="00D520CC"/>
    <w:rsid w:val="00D53DC9"/>
    <w:rsid w:val="00DC7E9C"/>
    <w:rsid w:val="00DD1442"/>
    <w:rsid w:val="00E516F9"/>
    <w:rsid w:val="00EE6B74"/>
    <w:rsid w:val="00EF082B"/>
    <w:rsid w:val="00EF69BE"/>
    <w:rsid w:val="00F70D1B"/>
    <w:rsid w:val="00F93129"/>
    <w:rsid w:val="00FB2210"/>
    <w:rsid w:val="00FC0A60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AA4CD"/>
  <w15:docId w15:val="{4DC89506-2CF3-4313-8255-9F13113E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C1FB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1FBF"/>
  </w:style>
  <w:style w:type="paragraph" w:styleId="Porat">
    <w:name w:val="footer"/>
    <w:basedOn w:val="prastasis"/>
    <w:link w:val="PoratDiagrama"/>
    <w:rsid w:val="001C1FB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C1FBF"/>
  </w:style>
  <w:style w:type="paragraph" w:styleId="Debesliotekstas">
    <w:name w:val="Balloon Text"/>
    <w:basedOn w:val="prastasis"/>
    <w:link w:val="DebesliotekstasDiagrama"/>
    <w:rsid w:val="001C1F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C1FB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13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</Company>
  <LinksUpToDate>false</LinksUpToDate>
  <CharactersWithSpaces>2720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Kanceliarija</dc:creator>
  <cp:lastModifiedBy>Mantas Navaruckis</cp:lastModifiedBy>
  <cp:revision>2</cp:revision>
  <cp:lastPrinted>2021-06-25T07:48:00Z</cp:lastPrinted>
  <dcterms:created xsi:type="dcterms:W3CDTF">2021-10-13T06:30:00Z</dcterms:created>
  <dcterms:modified xsi:type="dcterms:W3CDTF">2021-10-13T06:30:00Z</dcterms:modified>
</cp:coreProperties>
</file>