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1E48" w14:textId="77777777" w:rsidR="00566985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D79CB">
        <w:rPr>
          <w:rFonts w:ascii="Times New Roman" w:hAnsi="Times New Roman" w:cs="Times New Roman"/>
          <w:b/>
          <w:sz w:val="24"/>
          <w:szCs w:val="24"/>
        </w:rPr>
        <w:t>AIŠKINAMAS RAŠTAS</w:t>
      </w:r>
    </w:p>
    <w:p w14:paraId="78E4A1E5" w14:textId="77777777" w:rsidR="00BD79CB" w:rsidRPr="00BD79CB" w:rsidRDefault="00BD79CB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40D" w14:textId="5E339479" w:rsidR="00BD79CB" w:rsidRDefault="00BD79CB" w:rsidP="00947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9C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15CFD" w:rsidRPr="00215CFD">
        <w:rPr>
          <w:rFonts w:ascii="Times New Roman" w:hAnsi="Times New Roman" w:cs="Times New Roman"/>
          <w:b/>
          <w:sz w:val="24"/>
          <w:szCs w:val="24"/>
        </w:rPr>
        <w:t>SAVIVALDYBĖS TARYBOS 2015 M. RUGSĖJO 24 D. SPRENDIMO NR. 1-242 „DĖL MAŽMENINĖS PREKYBOS ALKOHOLINIAIS GĖRIMAIS RIBOJIMO“ PAKEITIMO</w:t>
      </w:r>
    </w:p>
    <w:p w14:paraId="55251C49" w14:textId="77777777" w:rsidR="001E4616" w:rsidRDefault="001E4616" w:rsidP="00BD79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4395B" w14:textId="1D96221B" w:rsidR="00BD79CB" w:rsidRPr="00BD79CB" w:rsidRDefault="00AA1990" w:rsidP="001E4616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BD79CB" w:rsidRPr="00BD79CB">
        <w:rPr>
          <w:rFonts w:ascii="Times New Roman" w:hAnsi="Times New Roman" w:cs="Times New Roman"/>
          <w:b/>
          <w:sz w:val="24"/>
          <w:szCs w:val="24"/>
        </w:rPr>
        <w:t xml:space="preserve"> esmė:</w:t>
      </w:r>
    </w:p>
    <w:p w14:paraId="38868E8B" w14:textId="7E7E5A04" w:rsidR="00774229" w:rsidRDefault="00215357" w:rsidP="00A91D3F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projekto tikslas – </w:t>
      </w:r>
      <w:r w:rsidR="00D3399F">
        <w:rPr>
          <w:rFonts w:ascii="Times New Roman" w:hAnsi="Times New Roman" w:cs="Times New Roman"/>
          <w:sz w:val="24"/>
          <w:szCs w:val="24"/>
        </w:rPr>
        <w:t xml:space="preserve">kurti palankesnes </w:t>
      </w:r>
      <w:r>
        <w:rPr>
          <w:rFonts w:ascii="Times New Roman" w:hAnsi="Times New Roman" w:cs="Times New Roman"/>
          <w:sz w:val="24"/>
          <w:szCs w:val="24"/>
        </w:rPr>
        <w:t xml:space="preserve">sąlygas </w:t>
      </w:r>
      <w:r w:rsidR="00774229">
        <w:rPr>
          <w:rFonts w:ascii="Times New Roman" w:hAnsi="Times New Roman" w:cs="Times New Roman"/>
          <w:sz w:val="24"/>
          <w:szCs w:val="24"/>
        </w:rPr>
        <w:t xml:space="preserve">smulkiam ir vidutiniam verslui </w:t>
      </w:r>
      <w:r w:rsidR="00D3399F">
        <w:rPr>
          <w:rFonts w:ascii="Times New Roman" w:hAnsi="Times New Roman" w:cs="Times New Roman"/>
          <w:sz w:val="24"/>
          <w:szCs w:val="24"/>
        </w:rPr>
        <w:t xml:space="preserve">miesto viešosiose erdvėse ir </w:t>
      </w:r>
      <w:r>
        <w:rPr>
          <w:rFonts w:ascii="Times New Roman" w:hAnsi="Times New Roman" w:cs="Times New Roman"/>
          <w:sz w:val="24"/>
          <w:szCs w:val="24"/>
        </w:rPr>
        <w:t xml:space="preserve">verslo atstovams </w:t>
      </w:r>
      <w:r w:rsidR="00D3399F">
        <w:rPr>
          <w:rFonts w:ascii="Times New Roman" w:hAnsi="Times New Roman" w:cs="Times New Roman"/>
          <w:sz w:val="24"/>
          <w:szCs w:val="24"/>
        </w:rPr>
        <w:t xml:space="preserve">leisti </w:t>
      </w:r>
      <w:r w:rsidR="00082EBB">
        <w:rPr>
          <w:rFonts w:ascii="Times New Roman" w:hAnsi="Times New Roman" w:cs="Times New Roman"/>
          <w:sz w:val="24"/>
          <w:szCs w:val="24"/>
        </w:rPr>
        <w:t>verstis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0C4">
        <w:rPr>
          <w:rFonts w:ascii="Times New Roman" w:hAnsi="Times New Roman" w:cs="Times New Roman"/>
          <w:sz w:val="24"/>
          <w:szCs w:val="24"/>
        </w:rPr>
        <w:t>mažmenine prekyba</w:t>
      </w:r>
      <w:r w:rsidR="00D3399F">
        <w:rPr>
          <w:rFonts w:ascii="Times New Roman" w:hAnsi="Times New Roman" w:cs="Times New Roman"/>
          <w:sz w:val="24"/>
          <w:szCs w:val="24"/>
        </w:rPr>
        <w:t xml:space="preserve"> silpnais </w:t>
      </w:r>
      <w:r w:rsidR="003710C4">
        <w:rPr>
          <w:rFonts w:ascii="Times New Roman" w:hAnsi="Times New Roman" w:cs="Times New Roman"/>
          <w:sz w:val="24"/>
          <w:szCs w:val="24"/>
        </w:rPr>
        <w:t>alkoholiniais gėrimais</w:t>
      </w:r>
      <w:r>
        <w:rPr>
          <w:rFonts w:ascii="Times New Roman" w:hAnsi="Times New Roman" w:cs="Times New Roman"/>
          <w:sz w:val="24"/>
          <w:szCs w:val="24"/>
        </w:rPr>
        <w:t xml:space="preserve"> kalėdiniu laikotarpiu miesto </w:t>
      </w:r>
      <w:r w:rsidR="00E932F5">
        <w:rPr>
          <w:rFonts w:ascii="Times New Roman" w:hAnsi="Times New Roman" w:cs="Times New Roman"/>
          <w:sz w:val="24"/>
          <w:szCs w:val="24"/>
        </w:rPr>
        <w:t>pagrindinėse viešose erdvėse – Laisvės a. ir / ar Senvagėje</w:t>
      </w:r>
      <w:r w:rsidR="00D3399F">
        <w:rPr>
          <w:rFonts w:ascii="Times New Roman" w:hAnsi="Times New Roman" w:cs="Times New Roman"/>
          <w:sz w:val="24"/>
          <w:szCs w:val="24"/>
        </w:rPr>
        <w:t xml:space="preserve"> renginių metu.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9F">
        <w:rPr>
          <w:rFonts w:ascii="Times New Roman" w:hAnsi="Times New Roman" w:cs="Times New Roman"/>
          <w:sz w:val="24"/>
          <w:szCs w:val="24"/>
        </w:rPr>
        <w:t xml:space="preserve">Kasmet kalėdiniai renginiai Panevėžio centre pritraukia miesto gyventojų ir svečių, </w:t>
      </w:r>
      <w:r>
        <w:rPr>
          <w:rFonts w:ascii="Times New Roman" w:hAnsi="Times New Roman" w:cs="Times New Roman"/>
          <w:sz w:val="24"/>
          <w:szCs w:val="24"/>
        </w:rPr>
        <w:t>kuri</w:t>
      </w:r>
      <w:r w:rsidR="007742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ose </w:t>
      </w:r>
      <w:r w:rsidR="00774229">
        <w:rPr>
          <w:rFonts w:ascii="Times New Roman" w:hAnsi="Times New Roman" w:cs="Times New Roman"/>
          <w:sz w:val="24"/>
          <w:szCs w:val="24"/>
        </w:rPr>
        <w:t>smulkaus ir vidutinio verslo atstovai siekia pasiūlyti įvairesnių ir vietoje vartojamų užkandžių bei gėrimų, tačiau šiuo metu būtent Laisvės a. ir / ar Senvagėje prekyba alkoholiniais gėrimais yra draudžiama.</w:t>
      </w:r>
    </w:p>
    <w:p w14:paraId="03D8CE39" w14:textId="13096B9B" w:rsidR="00EC4253" w:rsidRDefault="007508BA" w:rsidP="00A417F1">
      <w:pPr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</w:t>
      </w:r>
      <w:r w:rsidR="006A782D">
        <w:rPr>
          <w:rFonts w:ascii="Times New Roman" w:hAnsi="Times New Roman" w:cs="Times New Roman"/>
          <w:sz w:val="24"/>
          <w:szCs w:val="24"/>
        </w:rPr>
        <w:t xml:space="preserve">šiuo metu </w:t>
      </w:r>
      <w:r>
        <w:rPr>
          <w:rFonts w:ascii="Times New Roman" w:hAnsi="Times New Roman" w:cs="Times New Roman"/>
          <w:sz w:val="24"/>
          <w:szCs w:val="24"/>
        </w:rPr>
        <w:t xml:space="preserve">galiojančias </w:t>
      </w:r>
      <w:r w:rsidR="00284A35" w:rsidRPr="00284A35">
        <w:rPr>
          <w:rFonts w:ascii="Times New Roman" w:hAnsi="Times New Roman" w:cs="Times New Roman"/>
          <w:sz w:val="24"/>
          <w:szCs w:val="24"/>
        </w:rPr>
        <w:t>Lietuvos Respublikos alkoholio kontrolės įstatymo</w:t>
      </w:r>
      <w:r>
        <w:rPr>
          <w:rFonts w:ascii="Times New Roman" w:hAnsi="Times New Roman" w:cs="Times New Roman"/>
          <w:sz w:val="24"/>
          <w:szCs w:val="24"/>
        </w:rPr>
        <w:t xml:space="preserve"> 18 straipsnio nuostatas</w:t>
      </w:r>
      <w:r w:rsidR="00284A35" w:rsidRPr="00284A35">
        <w:rPr>
          <w:rFonts w:ascii="Times New Roman" w:hAnsi="Times New Roman" w:cs="Times New Roman"/>
          <w:sz w:val="24"/>
          <w:szCs w:val="24"/>
        </w:rPr>
        <w:t xml:space="preserve">, masiniuose renginiuose ir mugėse </w:t>
      </w:r>
      <w:r w:rsidRPr="00284A35">
        <w:rPr>
          <w:rFonts w:ascii="Times New Roman" w:hAnsi="Times New Roman" w:cs="Times New Roman"/>
          <w:sz w:val="24"/>
          <w:szCs w:val="24"/>
        </w:rPr>
        <w:t xml:space="preserve">leidžiama </w:t>
      </w:r>
      <w:r w:rsidR="00284A35" w:rsidRPr="00284A35">
        <w:rPr>
          <w:rFonts w:ascii="Times New Roman" w:hAnsi="Times New Roman" w:cs="Times New Roman"/>
          <w:sz w:val="24"/>
          <w:szCs w:val="24"/>
        </w:rPr>
        <w:t>parduoti alkoholinius gėrimus, kurių tūrinė etilo alkoholio koncentracija neviršija 7,5 procentų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8E1E0E" w14:textId="77777777" w:rsidR="00FC35AD" w:rsidRPr="005F7AAD" w:rsidRDefault="00FC35AD" w:rsidP="005F7A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C12D6" w14:textId="77777777" w:rsidR="00EC4253" w:rsidRPr="000A17C6" w:rsidRDefault="00EC4253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Kaip šiuo metu sprendžiami sprendimo projekte aptarti klausimai:</w:t>
      </w:r>
    </w:p>
    <w:p w14:paraId="15B4A6BF" w14:textId="0FE4008E" w:rsidR="000A17C6" w:rsidRPr="00474A17" w:rsidRDefault="00D04669" w:rsidP="006A6BCD">
      <w:pPr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474A17">
        <w:rPr>
          <w:rFonts w:ascii="Times New Roman" w:hAnsi="Times New Roman" w:cs="Times New Roman"/>
          <w:sz w:val="24"/>
          <w:szCs w:val="24"/>
        </w:rPr>
        <w:t>Šiuo metu</w:t>
      </w:r>
      <w:r w:rsidR="003710C4" w:rsidRPr="00474A17">
        <w:rPr>
          <w:rFonts w:ascii="Times New Roman" w:hAnsi="Times New Roman" w:cs="Times New Roman"/>
          <w:sz w:val="24"/>
          <w:szCs w:val="24"/>
        </w:rPr>
        <w:t xml:space="preserve"> yra priimti </w:t>
      </w:r>
      <w:r w:rsidR="00215357" w:rsidRPr="00474A17">
        <w:rPr>
          <w:rFonts w:ascii="Times New Roman" w:hAnsi="Times New Roman" w:cs="Times New Roman"/>
          <w:sz w:val="24"/>
          <w:szCs w:val="24"/>
        </w:rPr>
        <w:t xml:space="preserve">Panevėžio miesto tarybos sprendimai, </w:t>
      </w:r>
      <w:r w:rsidR="00774229" w:rsidRPr="00474A17">
        <w:rPr>
          <w:rFonts w:ascii="Times New Roman" w:hAnsi="Times New Roman" w:cs="Times New Roman"/>
          <w:sz w:val="24"/>
          <w:szCs w:val="24"/>
        </w:rPr>
        <w:t xml:space="preserve">Laisvės aikštėje </w:t>
      </w:r>
      <w:r w:rsidR="00774229">
        <w:rPr>
          <w:rFonts w:ascii="Times New Roman" w:hAnsi="Times New Roman" w:cs="Times New Roman"/>
          <w:sz w:val="24"/>
          <w:szCs w:val="24"/>
        </w:rPr>
        <w:t xml:space="preserve">ir Senvagėje </w:t>
      </w:r>
      <w:r w:rsidR="006A782D">
        <w:rPr>
          <w:rFonts w:ascii="Times New Roman" w:hAnsi="Times New Roman" w:cs="Times New Roman"/>
          <w:sz w:val="24"/>
          <w:szCs w:val="24"/>
        </w:rPr>
        <w:t xml:space="preserve">leidžiantys </w:t>
      </w:r>
      <w:r w:rsidR="00215357" w:rsidRPr="00474A17">
        <w:rPr>
          <w:rFonts w:ascii="Times New Roman" w:hAnsi="Times New Roman" w:cs="Times New Roman"/>
          <w:sz w:val="24"/>
          <w:szCs w:val="24"/>
        </w:rPr>
        <w:t xml:space="preserve">alkoholinių gėrimų prekybą pagal vienkartines licencijas </w:t>
      </w:r>
      <w:r w:rsidR="006A6BCD">
        <w:rPr>
          <w:rFonts w:ascii="Times New Roman" w:hAnsi="Times New Roman" w:cs="Times New Roman"/>
          <w:sz w:val="24"/>
          <w:szCs w:val="24"/>
        </w:rPr>
        <w:t>tik Panevėžio miesto šventės ir tarptautinių renginių metu.</w:t>
      </w:r>
    </w:p>
    <w:p w14:paraId="0843B7EE" w14:textId="77777777" w:rsidR="00215357" w:rsidRPr="000A17C6" w:rsidRDefault="00215357" w:rsidP="00474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DB4DE" w14:textId="77777777" w:rsidR="000A17C6" w:rsidRPr="000A17C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7C6">
        <w:rPr>
          <w:rFonts w:ascii="Times New Roman" w:hAnsi="Times New Roman" w:cs="Times New Roman"/>
          <w:b/>
          <w:sz w:val="24"/>
          <w:szCs w:val="24"/>
        </w:rPr>
        <w:t>Sprendimo priėmimo būtinumo pagrindimas, kokių pozityvių rezultatų laukiama:</w:t>
      </w:r>
    </w:p>
    <w:p w14:paraId="61C08D6D" w14:textId="5D1C166F" w:rsidR="000A17C6" w:rsidRDefault="000A17C6" w:rsidP="003921B5">
      <w:pPr>
        <w:pStyle w:val="Sraopastraipa"/>
        <w:ind w:left="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Priėmus sprendimą</w:t>
      </w:r>
      <w:r w:rsidR="00082EBB">
        <w:rPr>
          <w:rFonts w:ascii="Times New Roman" w:hAnsi="Times New Roman" w:cs="Times New Roman"/>
          <w:sz w:val="24"/>
          <w:szCs w:val="24"/>
        </w:rPr>
        <w:t xml:space="preserve"> </w:t>
      </w:r>
      <w:r w:rsidR="00FC35AD">
        <w:rPr>
          <w:rFonts w:ascii="Times New Roman" w:hAnsi="Times New Roman" w:cs="Times New Roman"/>
          <w:sz w:val="24"/>
          <w:szCs w:val="24"/>
        </w:rPr>
        <w:t>bus sudar</w:t>
      </w:r>
      <w:r w:rsidR="003921B5">
        <w:rPr>
          <w:rFonts w:ascii="Times New Roman" w:hAnsi="Times New Roman" w:cs="Times New Roman"/>
          <w:sz w:val="24"/>
          <w:szCs w:val="24"/>
        </w:rPr>
        <w:t>omos</w:t>
      </w:r>
      <w:r w:rsidR="00E932F5">
        <w:rPr>
          <w:rFonts w:ascii="Times New Roman" w:hAnsi="Times New Roman" w:cs="Times New Roman"/>
          <w:sz w:val="24"/>
          <w:szCs w:val="24"/>
        </w:rPr>
        <w:t xml:space="preserve"> </w:t>
      </w:r>
      <w:r w:rsidR="00474A17">
        <w:rPr>
          <w:rFonts w:ascii="Times New Roman" w:hAnsi="Times New Roman" w:cs="Times New Roman"/>
          <w:sz w:val="24"/>
          <w:szCs w:val="24"/>
        </w:rPr>
        <w:t>palank</w:t>
      </w:r>
      <w:r w:rsidR="003921B5">
        <w:rPr>
          <w:rFonts w:ascii="Times New Roman" w:hAnsi="Times New Roman" w:cs="Times New Roman"/>
          <w:sz w:val="24"/>
          <w:szCs w:val="24"/>
        </w:rPr>
        <w:t>esnės verslo aplinkos</w:t>
      </w:r>
      <w:r w:rsidR="00474A17">
        <w:rPr>
          <w:rFonts w:ascii="Times New Roman" w:hAnsi="Times New Roman" w:cs="Times New Roman"/>
          <w:sz w:val="24"/>
          <w:szCs w:val="24"/>
        </w:rPr>
        <w:t xml:space="preserve"> </w:t>
      </w:r>
      <w:r w:rsidR="00E932F5">
        <w:rPr>
          <w:rFonts w:ascii="Times New Roman" w:hAnsi="Times New Roman" w:cs="Times New Roman"/>
          <w:sz w:val="24"/>
          <w:szCs w:val="24"/>
        </w:rPr>
        <w:t>sąlygos</w:t>
      </w:r>
      <w:r w:rsidR="003921B5">
        <w:rPr>
          <w:rFonts w:ascii="Times New Roman" w:hAnsi="Times New Roman" w:cs="Times New Roman"/>
          <w:sz w:val="24"/>
          <w:szCs w:val="24"/>
        </w:rPr>
        <w:t>.</w:t>
      </w:r>
    </w:p>
    <w:p w14:paraId="32FE7434" w14:textId="77777777" w:rsidR="000A17C6" w:rsidRDefault="000A17C6" w:rsidP="001E4616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BCAE0E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Skaičiavimai, išlaidų sąmatos, finansavimo šaltiniai:</w:t>
      </w:r>
    </w:p>
    <w:p w14:paraId="6F6E2DA5" w14:textId="34D2C3DC" w:rsidR="000A17C6" w:rsidRPr="00254140" w:rsidRDefault="00D04669" w:rsidP="0025414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A79FC" w:rsidRPr="00254140">
        <w:rPr>
          <w:rFonts w:ascii="Times New Roman" w:hAnsi="Times New Roman" w:cs="Times New Roman"/>
          <w:sz w:val="24"/>
          <w:szCs w:val="24"/>
        </w:rPr>
        <w:t xml:space="preserve">apildomo finansavimo iš </w:t>
      </w:r>
      <w:r w:rsidR="008C5134" w:rsidRPr="00254140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9A79FC" w:rsidRPr="00254140">
        <w:rPr>
          <w:rFonts w:ascii="Times New Roman" w:hAnsi="Times New Roman" w:cs="Times New Roman"/>
          <w:sz w:val="24"/>
          <w:szCs w:val="24"/>
        </w:rPr>
        <w:t xml:space="preserve">biudžeto </w:t>
      </w:r>
      <w:r w:rsidR="00D25133">
        <w:rPr>
          <w:rFonts w:ascii="Times New Roman" w:hAnsi="Times New Roman" w:cs="Times New Roman"/>
          <w:sz w:val="24"/>
          <w:szCs w:val="24"/>
        </w:rPr>
        <w:t>nereikėtų</w:t>
      </w:r>
      <w:r w:rsidR="009A79FC" w:rsidRPr="00254140">
        <w:rPr>
          <w:rFonts w:ascii="Times New Roman" w:hAnsi="Times New Roman" w:cs="Times New Roman"/>
          <w:sz w:val="24"/>
          <w:szCs w:val="24"/>
        </w:rPr>
        <w:t>.</w:t>
      </w:r>
      <w:r w:rsidR="003921B5">
        <w:rPr>
          <w:rFonts w:ascii="Times New Roman" w:hAnsi="Times New Roman" w:cs="Times New Roman"/>
          <w:sz w:val="24"/>
          <w:szCs w:val="24"/>
        </w:rPr>
        <w:t xml:space="preserve"> Tikėtinos didesnės pajamos į savivaldybės biudžetą</w:t>
      </w:r>
      <w:r w:rsidR="002D20DF">
        <w:rPr>
          <w:rFonts w:ascii="Times New Roman" w:hAnsi="Times New Roman" w:cs="Times New Roman"/>
          <w:sz w:val="24"/>
          <w:szCs w:val="24"/>
        </w:rPr>
        <w:t xml:space="preserve"> už išduodamus leidimus prekybai ir paslaugų teikimui renginių metu.</w:t>
      </w:r>
    </w:p>
    <w:p w14:paraId="70D9F59F" w14:textId="77777777" w:rsidR="00254140" w:rsidRDefault="00254140" w:rsidP="001E461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74B0B724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Galimos neigiamos pasekmės priėmus sprendimą, kokių priemonių reikėtų imtis, kad tokių pasekmių būtų išvengta:</w:t>
      </w:r>
    </w:p>
    <w:p w14:paraId="3A6ECCF3" w14:textId="28DD6F48" w:rsidR="000A17C6" w:rsidRDefault="000A17C6" w:rsidP="001E4616">
      <w:pPr>
        <w:pStyle w:val="Sraopastraipa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Neigiamų pasekmių </w:t>
      </w:r>
      <w:r w:rsidR="003921B5">
        <w:rPr>
          <w:rFonts w:ascii="Times New Roman" w:hAnsi="Times New Roman" w:cs="Times New Roman"/>
          <w:sz w:val="24"/>
          <w:szCs w:val="24"/>
        </w:rPr>
        <w:t>nenumatoma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B95D45" w14:textId="77777777" w:rsidR="000A17C6" w:rsidRDefault="000A17C6" w:rsidP="001E461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5D18A95E" w14:textId="77777777" w:rsidR="006D6EBD" w:rsidRDefault="006D6EBD" w:rsidP="001E4616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D3BF57C" w14:textId="77777777" w:rsidR="000A17C6" w:rsidRPr="001E4616" w:rsidRDefault="000A17C6" w:rsidP="001E461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16">
        <w:rPr>
          <w:rFonts w:ascii="Times New Roman" w:hAnsi="Times New Roman" w:cs="Times New Roman"/>
          <w:b/>
          <w:sz w:val="24"/>
          <w:szCs w:val="24"/>
        </w:rPr>
        <w:t>Kieno iniciatyva parengtas sprendimo projektas</w:t>
      </w:r>
      <w:r w:rsidR="001E4616" w:rsidRPr="001E4616">
        <w:rPr>
          <w:rFonts w:ascii="Times New Roman" w:hAnsi="Times New Roman" w:cs="Times New Roman"/>
          <w:b/>
          <w:sz w:val="24"/>
          <w:szCs w:val="24"/>
        </w:rPr>
        <w:t>.</w:t>
      </w:r>
    </w:p>
    <w:p w14:paraId="70457295" w14:textId="77777777" w:rsidR="000A17C6" w:rsidRDefault="001E4616" w:rsidP="001E4616">
      <w:pPr>
        <w:pStyle w:val="Sraopastraipa"/>
        <w:ind w:left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skyriaus.</w:t>
      </w:r>
    </w:p>
    <w:p w14:paraId="30134732" w14:textId="77777777" w:rsid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FEFC0" w14:textId="77777777" w:rsidR="00A4130F" w:rsidRDefault="00A4130F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6FED0" w14:textId="77777777" w:rsidR="00D04669" w:rsidRDefault="00D04669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A604F" w14:textId="77777777" w:rsidR="00D04669" w:rsidRDefault="00D04669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D41BC" w14:textId="77777777" w:rsidR="00A4130F" w:rsidRDefault="00A4130F" w:rsidP="001E46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27B5D" w14:textId="77777777" w:rsid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plėtros skyriaus</w:t>
      </w:r>
    </w:p>
    <w:p w14:paraId="1F839938" w14:textId="7B8DD125" w:rsidR="001E4616" w:rsidRPr="001E4616" w:rsidRDefault="001E4616" w:rsidP="001E4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Vyr. specialistė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A91D3F">
        <w:rPr>
          <w:rFonts w:ascii="Times New Roman" w:hAnsi="Times New Roman" w:cs="Times New Roman"/>
          <w:sz w:val="24"/>
          <w:szCs w:val="24"/>
        </w:rPr>
        <w:t>Grita Motiejūnienė</w:t>
      </w:r>
    </w:p>
    <w:sectPr w:rsidR="001E4616" w:rsidRPr="001E4616" w:rsidSect="006D6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51288"/>
    <w:multiLevelType w:val="hybridMultilevel"/>
    <w:tmpl w:val="E0800B24"/>
    <w:lvl w:ilvl="0" w:tplc="BE207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605"/>
    <w:multiLevelType w:val="hybridMultilevel"/>
    <w:tmpl w:val="331C1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A4D33"/>
    <w:multiLevelType w:val="hybridMultilevel"/>
    <w:tmpl w:val="2B12B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32"/>
    <w:rsid w:val="00055BBC"/>
    <w:rsid w:val="00082EBB"/>
    <w:rsid w:val="000A17C6"/>
    <w:rsid w:val="00173D81"/>
    <w:rsid w:val="001D4472"/>
    <w:rsid w:val="001E4616"/>
    <w:rsid w:val="00215357"/>
    <w:rsid w:val="00215CFD"/>
    <w:rsid w:val="00254140"/>
    <w:rsid w:val="002715C0"/>
    <w:rsid w:val="00284A35"/>
    <w:rsid w:val="002D20DF"/>
    <w:rsid w:val="003710C4"/>
    <w:rsid w:val="003921B5"/>
    <w:rsid w:val="00474A17"/>
    <w:rsid w:val="004E4736"/>
    <w:rsid w:val="00566985"/>
    <w:rsid w:val="005A0915"/>
    <w:rsid w:val="005A71C6"/>
    <w:rsid w:val="005E0565"/>
    <w:rsid w:val="005F7AAD"/>
    <w:rsid w:val="00657F3C"/>
    <w:rsid w:val="006A6BCD"/>
    <w:rsid w:val="006A782D"/>
    <w:rsid w:val="006D6EBD"/>
    <w:rsid w:val="007508BA"/>
    <w:rsid w:val="00774229"/>
    <w:rsid w:val="007F6154"/>
    <w:rsid w:val="00803032"/>
    <w:rsid w:val="008C5134"/>
    <w:rsid w:val="008F14E5"/>
    <w:rsid w:val="009477F9"/>
    <w:rsid w:val="009734FD"/>
    <w:rsid w:val="00997069"/>
    <w:rsid w:val="009A79FC"/>
    <w:rsid w:val="00A4130F"/>
    <w:rsid w:val="00A417F1"/>
    <w:rsid w:val="00A91D3F"/>
    <w:rsid w:val="00A94172"/>
    <w:rsid w:val="00AA1990"/>
    <w:rsid w:val="00B214D5"/>
    <w:rsid w:val="00B4534E"/>
    <w:rsid w:val="00BB7322"/>
    <w:rsid w:val="00BD151D"/>
    <w:rsid w:val="00BD79CB"/>
    <w:rsid w:val="00C443A1"/>
    <w:rsid w:val="00D04669"/>
    <w:rsid w:val="00D23A45"/>
    <w:rsid w:val="00D25133"/>
    <w:rsid w:val="00D3399F"/>
    <w:rsid w:val="00E932F5"/>
    <w:rsid w:val="00EB0641"/>
    <w:rsid w:val="00EC4253"/>
    <w:rsid w:val="00F33641"/>
    <w:rsid w:val="00F34420"/>
    <w:rsid w:val="00FB4E7D"/>
    <w:rsid w:val="00FC1C57"/>
    <w:rsid w:val="00FC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0F0"/>
  <w15:chartTrackingRefBased/>
  <w15:docId w15:val="{1F5B4C86-F7A3-441B-A9D1-BA2AB2C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79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79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79F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251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51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2513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51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251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A101-9B62-4820-B7E4-E83AAE91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Žilinskaitė</dc:creator>
  <cp:keywords/>
  <dc:description/>
  <cp:lastModifiedBy>Daiva Breivienė</cp:lastModifiedBy>
  <cp:revision>2</cp:revision>
  <cp:lastPrinted>2021-06-04T11:30:00Z</cp:lastPrinted>
  <dcterms:created xsi:type="dcterms:W3CDTF">2021-11-11T08:48:00Z</dcterms:created>
  <dcterms:modified xsi:type="dcterms:W3CDTF">2021-11-11T08:48:00Z</dcterms:modified>
</cp:coreProperties>
</file>