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7AD4D" w14:textId="77777777" w:rsidR="005C41AC" w:rsidRPr="005C41AC" w:rsidRDefault="00CC272E" w:rsidP="001770C2">
      <w:pPr>
        <w:jc w:val="center"/>
        <w:rPr>
          <w:szCs w:val="24"/>
        </w:rPr>
      </w:pPr>
      <w:bookmarkStart w:id="0" w:name="_GoBack"/>
      <w:bookmarkEnd w:id="0"/>
      <w:r w:rsidRPr="000670B8">
        <w:rPr>
          <w:noProof/>
          <w:lang w:eastAsia="lt-LT"/>
        </w:rPr>
        <w:drawing>
          <wp:inline distT="0" distB="0" distL="0" distR="0" wp14:anchorId="69EFA939" wp14:editId="2A3BF01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D02CC7" w14:textId="77777777" w:rsidR="005C41AC" w:rsidRPr="005C41AC" w:rsidRDefault="005C41AC" w:rsidP="001770C2">
      <w:pPr>
        <w:jc w:val="center"/>
        <w:rPr>
          <w:szCs w:val="24"/>
        </w:rPr>
      </w:pPr>
    </w:p>
    <w:p w14:paraId="7752A4E8" w14:textId="77777777" w:rsidR="0062551B" w:rsidRPr="00EF7BFA" w:rsidRDefault="0062551B" w:rsidP="001770C2">
      <w:pPr>
        <w:jc w:val="center"/>
        <w:rPr>
          <w:b/>
          <w:sz w:val="28"/>
        </w:rPr>
      </w:pPr>
      <w:r w:rsidRPr="00EF7BFA">
        <w:rPr>
          <w:b/>
          <w:sz w:val="28"/>
        </w:rPr>
        <w:t xml:space="preserve">PANEVĖŽIO MIESTO SAVIVALDYBĖS </w:t>
      </w:r>
      <w:r w:rsidR="00A11511" w:rsidRPr="00EF7BFA">
        <w:rPr>
          <w:b/>
          <w:sz w:val="28"/>
        </w:rPr>
        <w:t>TARYBA</w:t>
      </w:r>
    </w:p>
    <w:p w14:paraId="388D5796" w14:textId="77777777" w:rsidR="005C41AC" w:rsidRPr="00EF7BFA" w:rsidRDefault="005C41AC" w:rsidP="001770C2">
      <w:pPr>
        <w:keepNext/>
        <w:jc w:val="center"/>
        <w:outlineLvl w:val="1"/>
      </w:pPr>
    </w:p>
    <w:p w14:paraId="2165E059" w14:textId="77777777" w:rsidR="00F611B7" w:rsidRPr="00EF7BFA" w:rsidRDefault="00F611B7" w:rsidP="001770C2">
      <w:pPr>
        <w:keepNext/>
        <w:jc w:val="center"/>
        <w:outlineLvl w:val="1"/>
      </w:pPr>
    </w:p>
    <w:p w14:paraId="5C5C7B6A" w14:textId="77777777" w:rsidR="0062551B" w:rsidRPr="00EF7BFA" w:rsidRDefault="00A11511" w:rsidP="001770C2">
      <w:pPr>
        <w:keepNext/>
        <w:jc w:val="center"/>
        <w:outlineLvl w:val="1"/>
        <w:rPr>
          <w:b/>
        </w:rPr>
      </w:pPr>
      <w:r w:rsidRPr="00EF7BFA">
        <w:rPr>
          <w:b/>
        </w:rPr>
        <w:t>SPRENDIMAS</w:t>
      </w:r>
    </w:p>
    <w:p w14:paraId="62F77D7A" w14:textId="0D94F538" w:rsidR="0062551B" w:rsidRPr="00EF7BFA" w:rsidRDefault="00566639" w:rsidP="001770C2">
      <w:pPr>
        <w:pStyle w:val="Antrat1"/>
      </w:pPr>
      <w:r w:rsidRPr="00EF7BFA">
        <w:t xml:space="preserve">DĖL </w:t>
      </w:r>
      <w:r w:rsidR="00D30525" w:rsidRPr="00EF7BFA">
        <w:t>PANEVĖŽIO MIESTO SAVIVALDYBĖS BIUDŽETINIŲ ĮSTAIGŲ BUHALTERINĖS APSKAITOS TVARKYMO</w:t>
      </w:r>
      <w:r w:rsidR="001E2757" w:rsidRPr="00EF7BFA">
        <w:t xml:space="preserve"> </w:t>
      </w:r>
    </w:p>
    <w:p w14:paraId="37CDE970" w14:textId="77777777" w:rsidR="00B2031F" w:rsidRDefault="00B2031F" w:rsidP="00B2031F">
      <w:pPr>
        <w:jc w:val="center"/>
      </w:pPr>
    </w:p>
    <w:p w14:paraId="71815011" w14:textId="77777777" w:rsidR="00B2031F" w:rsidRPr="00A562AA" w:rsidRDefault="00B2031F" w:rsidP="00B203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lapkričio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TSP-379</w:t>
      </w:r>
      <w:r>
        <w:fldChar w:fldCharType="end"/>
      </w:r>
      <w:bookmarkEnd w:id="2"/>
    </w:p>
    <w:p w14:paraId="555EAD68" w14:textId="77777777" w:rsidR="0062551B" w:rsidRPr="00EF7BFA" w:rsidRDefault="0062551B" w:rsidP="001770C2">
      <w:pPr>
        <w:keepNext/>
        <w:jc w:val="center"/>
        <w:outlineLvl w:val="2"/>
        <w:rPr>
          <w:b/>
        </w:rPr>
      </w:pPr>
      <w:r w:rsidRPr="00EF7BFA">
        <w:t>Panevėžys</w:t>
      </w:r>
    </w:p>
    <w:p w14:paraId="6095CF75" w14:textId="6848021F" w:rsidR="0052735E" w:rsidRPr="00EF7BFA" w:rsidRDefault="0052735E" w:rsidP="00966595">
      <w:pPr>
        <w:spacing w:line="360" w:lineRule="auto"/>
        <w:jc w:val="both"/>
      </w:pPr>
    </w:p>
    <w:p w14:paraId="5C238565" w14:textId="7A4B547B" w:rsidR="00EF7BFA" w:rsidRPr="00EF7BFA" w:rsidRDefault="00EF7BFA" w:rsidP="00714809">
      <w:pPr>
        <w:spacing w:line="360" w:lineRule="auto"/>
        <w:ind w:firstLine="851"/>
        <w:jc w:val="both"/>
      </w:pPr>
      <w:r w:rsidRPr="00EF7BFA">
        <w:t>Vadovaudamasi Lietuvos Respublikos vietos savivaldos įstatymo 16 straipsnio 4 dalimi,  Lietuvos Respublikos biudžetinių įstaigų įstatymo 4 straipsnio 2 dalimi, 3 dalies 7 punktu,</w:t>
      </w:r>
      <w:r w:rsidR="0038203B">
        <w:t xml:space="preserve"> </w:t>
      </w:r>
      <w:r w:rsidR="0038203B" w:rsidRPr="00C77D6B">
        <w:rPr>
          <w:color w:val="000000"/>
          <w:kern w:val="1"/>
          <w:lang w:eastAsia="ar-SA"/>
        </w:rPr>
        <w:t>9</w:t>
      </w:r>
      <w:r w:rsidR="0038203B" w:rsidRPr="00C77D6B">
        <w:rPr>
          <w:color w:val="000000"/>
          <w:kern w:val="1"/>
          <w:vertAlign w:val="superscript"/>
          <w:lang w:eastAsia="ar-SA"/>
        </w:rPr>
        <w:t>1</w:t>
      </w:r>
      <w:r w:rsidR="0038203B" w:rsidRPr="00C77D6B">
        <w:rPr>
          <w:color w:val="000000"/>
          <w:kern w:val="1"/>
          <w:lang w:eastAsia="ar-SA"/>
        </w:rPr>
        <w:t xml:space="preserve"> straipsnio 1 ir 3 dalimis</w:t>
      </w:r>
      <w:r w:rsidR="0038203B">
        <w:rPr>
          <w:color w:val="000000"/>
          <w:kern w:val="1"/>
          <w:lang w:eastAsia="ar-SA"/>
        </w:rPr>
        <w:t>,</w:t>
      </w:r>
      <w:r w:rsidRPr="00EF7BFA">
        <w:t xml:space="preserve"> Lietuvos Respublikos buhalterinės apskaitos įstatymo 10 straipsnio 4 dalimi,</w:t>
      </w:r>
      <w:r w:rsidR="0018771B">
        <w:t xml:space="preserve"> 10</w:t>
      </w:r>
      <w:r w:rsidR="0018771B">
        <w:rPr>
          <w:vertAlign w:val="superscript"/>
        </w:rPr>
        <w:t xml:space="preserve">3 </w:t>
      </w:r>
      <w:r w:rsidR="0018771B">
        <w:t>straipsnio 2 dalies 2 punktu,</w:t>
      </w:r>
      <w:r w:rsidRPr="00EF7BFA">
        <w:t xml:space="preserve"> Panevėžio miesto savivaldybės taryba  n u s p r e n d ž i a:</w:t>
      </w:r>
    </w:p>
    <w:p w14:paraId="34ADEA19" w14:textId="6F197492" w:rsidR="00900006" w:rsidRPr="00832B78" w:rsidRDefault="001C11D6" w:rsidP="00714809">
      <w:pPr>
        <w:pStyle w:val="Sraopastraipa"/>
        <w:numPr>
          <w:ilvl w:val="0"/>
          <w:numId w:val="2"/>
        </w:numPr>
        <w:spacing w:line="360" w:lineRule="auto"/>
        <w:ind w:left="0" w:firstLine="851"/>
        <w:jc w:val="both"/>
        <w:rPr>
          <w:color w:val="000000" w:themeColor="text1"/>
          <w:szCs w:val="24"/>
        </w:rPr>
      </w:pPr>
      <w:r w:rsidRPr="00EF7BFA">
        <w:rPr>
          <w:szCs w:val="24"/>
        </w:rPr>
        <w:t xml:space="preserve">Vykdyti centralizuotai </w:t>
      </w:r>
      <w:r w:rsidR="00D30525" w:rsidRPr="00EF7BFA">
        <w:rPr>
          <w:szCs w:val="24"/>
        </w:rPr>
        <w:t xml:space="preserve">Panevėžio miesto savivaldybės biudžetinių įstaigų, kurių savininko teises ar pareigas įgyvendina </w:t>
      </w:r>
      <w:r>
        <w:rPr>
          <w:szCs w:val="24"/>
        </w:rPr>
        <w:t>S</w:t>
      </w:r>
      <w:r w:rsidR="00D30525" w:rsidRPr="00EF7BFA">
        <w:rPr>
          <w:szCs w:val="24"/>
        </w:rPr>
        <w:t xml:space="preserve">avivaldybės </w:t>
      </w:r>
      <w:r>
        <w:rPr>
          <w:szCs w:val="24"/>
        </w:rPr>
        <w:t>t</w:t>
      </w:r>
      <w:r w:rsidR="00D30525" w:rsidRPr="00EF7BFA">
        <w:rPr>
          <w:szCs w:val="24"/>
        </w:rPr>
        <w:t>aryba, buhalterinės apskaitos funkcijas</w:t>
      </w:r>
      <w:r w:rsidR="0018771B">
        <w:rPr>
          <w:szCs w:val="24"/>
        </w:rPr>
        <w:t>.</w:t>
      </w:r>
    </w:p>
    <w:p w14:paraId="146C709F" w14:textId="340DC118" w:rsidR="00D30525" w:rsidRPr="00832B78" w:rsidRDefault="00D77F7F" w:rsidP="00D77F7F">
      <w:pPr>
        <w:pStyle w:val="Sraopastraipa"/>
        <w:numPr>
          <w:ilvl w:val="0"/>
          <w:numId w:val="2"/>
        </w:numPr>
        <w:spacing w:line="360" w:lineRule="auto"/>
        <w:ind w:left="0" w:firstLine="851"/>
        <w:jc w:val="both"/>
        <w:rPr>
          <w:color w:val="000000" w:themeColor="text1"/>
          <w:szCs w:val="24"/>
        </w:rPr>
      </w:pPr>
      <w:r w:rsidRPr="00832B78">
        <w:rPr>
          <w:color w:val="000000" w:themeColor="text1"/>
          <w:szCs w:val="24"/>
        </w:rPr>
        <w:t xml:space="preserve">Įpareigoti </w:t>
      </w:r>
      <w:r w:rsidR="001C11D6">
        <w:rPr>
          <w:color w:val="000000" w:themeColor="text1"/>
          <w:szCs w:val="24"/>
        </w:rPr>
        <w:t>S</w:t>
      </w:r>
      <w:r w:rsidRPr="00832B78">
        <w:rPr>
          <w:color w:val="000000" w:themeColor="text1"/>
          <w:szCs w:val="24"/>
        </w:rPr>
        <w:t xml:space="preserve">avivaldybės administracijos direktorių iki 2022 </w:t>
      </w:r>
      <w:r w:rsidR="001C11D6">
        <w:rPr>
          <w:color w:val="000000" w:themeColor="text1"/>
          <w:szCs w:val="24"/>
        </w:rPr>
        <w:t xml:space="preserve">m. </w:t>
      </w:r>
      <w:r w:rsidR="00DB6EBB" w:rsidRPr="00832B78">
        <w:rPr>
          <w:color w:val="000000" w:themeColor="text1"/>
          <w:szCs w:val="24"/>
        </w:rPr>
        <w:t>vasario</w:t>
      </w:r>
      <w:r w:rsidRPr="00832B78">
        <w:rPr>
          <w:color w:val="000000" w:themeColor="text1"/>
          <w:szCs w:val="24"/>
        </w:rPr>
        <w:t xml:space="preserve"> 1 d</w:t>
      </w:r>
      <w:r w:rsidRPr="00832B78">
        <w:rPr>
          <w:i/>
          <w:iCs/>
          <w:color w:val="000000" w:themeColor="text1"/>
          <w:szCs w:val="24"/>
        </w:rPr>
        <w:t>.</w:t>
      </w:r>
      <w:r w:rsidRPr="00832B78">
        <w:rPr>
          <w:color w:val="000000" w:themeColor="text1"/>
          <w:szCs w:val="24"/>
        </w:rPr>
        <w:t xml:space="preserve"> parengti naujai steigiamos </w:t>
      </w:r>
      <w:r w:rsidR="00A06AF7" w:rsidRPr="00832B78">
        <w:rPr>
          <w:color w:val="000000" w:themeColor="text1"/>
          <w:szCs w:val="24"/>
        </w:rPr>
        <w:t xml:space="preserve">biudžetinės </w:t>
      </w:r>
      <w:r w:rsidRPr="00832B78">
        <w:rPr>
          <w:color w:val="000000" w:themeColor="text1"/>
          <w:szCs w:val="24"/>
        </w:rPr>
        <w:t>įstaigos</w:t>
      </w:r>
      <w:r w:rsidRPr="00832B78">
        <w:rPr>
          <w:i/>
          <w:iCs/>
          <w:color w:val="000000" w:themeColor="text1"/>
          <w:szCs w:val="24"/>
        </w:rPr>
        <w:t xml:space="preserve"> </w:t>
      </w:r>
      <w:r w:rsidRPr="00832B78">
        <w:rPr>
          <w:color w:val="000000" w:themeColor="text1"/>
          <w:szCs w:val="24"/>
        </w:rPr>
        <w:t xml:space="preserve">nuostatus </w:t>
      </w:r>
      <w:r w:rsidR="001C11D6">
        <w:rPr>
          <w:color w:val="000000" w:themeColor="text1"/>
          <w:szCs w:val="24"/>
        </w:rPr>
        <w:t>ir</w:t>
      </w:r>
      <w:r w:rsidRPr="00832B78">
        <w:rPr>
          <w:color w:val="000000" w:themeColor="text1"/>
          <w:szCs w:val="24"/>
        </w:rPr>
        <w:t xml:space="preserve"> pateikti </w:t>
      </w:r>
      <w:r w:rsidR="001C11D6" w:rsidRPr="00EF7BFA">
        <w:rPr>
          <w:szCs w:val="24"/>
        </w:rPr>
        <w:t xml:space="preserve">Savivaldybės </w:t>
      </w:r>
      <w:r w:rsidR="001C11D6">
        <w:rPr>
          <w:szCs w:val="24"/>
        </w:rPr>
        <w:t>t</w:t>
      </w:r>
      <w:r w:rsidR="001C11D6" w:rsidRPr="00832B78">
        <w:rPr>
          <w:color w:val="000000" w:themeColor="text1"/>
          <w:szCs w:val="24"/>
        </w:rPr>
        <w:t xml:space="preserve">arybai </w:t>
      </w:r>
      <w:r w:rsidRPr="00832B78">
        <w:rPr>
          <w:color w:val="000000" w:themeColor="text1"/>
          <w:szCs w:val="24"/>
        </w:rPr>
        <w:t xml:space="preserve">sprendimo projektą </w:t>
      </w:r>
      <w:r w:rsidR="001C11D6" w:rsidRPr="00832B78">
        <w:rPr>
          <w:color w:val="000000" w:themeColor="text1"/>
          <w:szCs w:val="24"/>
        </w:rPr>
        <w:t>dėl įstaigos steigimo</w:t>
      </w:r>
      <w:r w:rsidR="001C11D6">
        <w:rPr>
          <w:color w:val="000000" w:themeColor="text1"/>
          <w:szCs w:val="24"/>
        </w:rPr>
        <w:t>.</w:t>
      </w:r>
    </w:p>
    <w:p w14:paraId="23D7C25C" w14:textId="1379BC71" w:rsidR="000763BC" w:rsidRDefault="00474E36" w:rsidP="00474E36">
      <w:pPr>
        <w:pStyle w:val="Sraopastraipa"/>
        <w:numPr>
          <w:ilvl w:val="0"/>
          <w:numId w:val="2"/>
        </w:numPr>
        <w:spacing w:line="360" w:lineRule="auto"/>
        <w:ind w:left="0" w:firstLine="851"/>
        <w:jc w:val="both"/>
        <w:rPr>
          <w:szCs w:val="24"/>
        </w:rPr>
      </w:pPr>
      <w:r w:rsidRPr="00832B78">
        <w:rPr>
          <w:color w:val="000000" w:themeColor="text1"/>
          <w:szCs w:val="24"/>
        </w:rPr>
        <w:t xml:space="preserve">Įpareigoti </w:t>
      </w:r>
      <w:r w:rsidR="001C11D6">
        <w:rPr>
          <w:color w:val="000000" w:themeColor="text1"/>
          <w:szCs w:val="24"/>
        </w:rPr>
        <w:t>S</w:t>
      </w:r>
      <w:r w:rsidRPr="00832B78">
        <w:rPr>
          <w:color w:val="000000" w:themeColor="text1"/>
          <w:szCs w:val="24"/>
        </w:rPr>
        <w:t>avivaldybės administracijos direktorių iki 2022 m. balandžio 30 d. parengti 1 punkte nurodytų įstaigų buhalterinės apskaitos centraliza</w:t>
      </w:r>
      <w:r w:rsidR="0052358B" w:rsidRPr="00832B78">
        <w:rPr>
          <w:color w:val="000000" w:themeColor="text1"/>
          <w:szCs w:val="24"/>
        </w:rPr>
        <w:t xml:space="preserve">cijos </w:t>
      </w:r>
      <w:r w:rsidR="0052358B">
        <w:rPr>
          <w:szCs w:val="24"/>
        </w:rPr>
        <w:t xml:space="preserve">įgyvendinimo </w:t>
      </w:r>
      <w:r w:rsidRPr="00EF7BFA">
        <w:rPr>
          <w:szCs w:val="24"/>
        </w:rPr>
        <w:t xml:space="preserve">priemonių planą. </w:t>
      </w:r>
    </w:p>
    <w:p w14:paraId="74607AB1" w14:textId="57FA5157" w:rsidR="00DB6EBB" w:rsidRPr="00EF7BFA" w:rsidRDefault="00DB6EBB" w:rsidP="00474E36">
      <w:pPr>
        <w:pStyle w:val="Sraopastraipa"/>
        <w:numPr>
          <w:ilvl w:val="0"/>
          <w:numId w:val="2"/>
        </w:numPr>
        <w:spacing w:line="360" w:lineRule="auto"/>
        <w:ind w:left="0" w:firstLine="851"/>
        <w:jc w:val="both"/>
        <w:rPr>
          <w:szCs w:val="24"/>
        </w:rPr>
      </w:pPr>
      <w:r>
        <w:rPr>
          <w:szCs w:val="24"/>
        </w:rPr>
        <w:t xml:space="preserve">Nustatyti, kad </w:t>
      </w:r>
      <w:r w:rsidR="00666FA1">
        <w:rPr>
          <w:szCs w:val="24"/>
        </w:rPr>
        <w:t xml:space="preserve">šio </w:t>
      </w:r>
      <w:r>
        <w:rPr>
          <w:szCs w:val="24"/>
        </w:rPr>
        <w:t>sprendimo 1</w:t>
      </w:r>
      <w:r w:rsidR="001C11D6">
        <w:rPr>
          <w:szCs w:val="24"/>
        </w:rPr>
        <w:t xml:space="preserve"> </w:t>
      </w:r>
      <w:r>
        <w:rPr>
          <w:szCs w:val="24"/>
        </w:rPr>
        <w:t>punkta</w:t>
      </w:r>
      <w:r w:rsidR="0038203B">
        <w:rPr>
          <w:szCs w:val="24"/>
        </w:rPr>
        <w:t>s</w:t>
      </w:r>
      <w:r>
        <w:rPr>
          <w:szCs w:val="24"/>
        </w:rPr>
        <w:t xml:space="preserve"> įsigalioja 2023 m. sausio 1 d. </w:t>
      </w:r>
    </w:p>
    <w:p w14:paraId="16D4C0FF" w14:textId="1EAF39A2" w:rsidR="00900006" w:rsidRPr="00EF7BFA" w:rsidRDefault="00714809" w:rsidP="00714809">
      <w:pPr>
        <w:pStyle w:val="Sraopastraipa"/>
        <w:numPr>
          <w:ilvl w:val="0"/>
          <w:numId w:val="2"/>
        </w:numPr>
        <w:spacing w:line="360" w:lineRule="auto"/>
        <w:ind w:left="0" w:firstLine="851"/>
        <w:jc w:val="both"/>
      </w:pPr>
      <w:r w:rsidRPr="00EF7BFA">
        <w:t>Nurodyti, kad š</w:t>
      </w:r>
      <w:r w:rsidR="008271F1" w:rsidRPr="00EF7BFA">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EF7BFA">
        <w:t>.</w:t>
      </w:r>
    </w:p>
    <w:p w14:paraId="7AFCB127" w14:textId="77777777" w:rsidR="005C41AC" w:rsidRPr="00EF7BFA" w:rsidRDefault="005C41AC" w:rsidP="001770C2">
      <w:pPr>
        <w:tabs>
          <w:tab w:val="left" w:pos="7031"/>
        </w:tabs>
        <w:jc w:val="both"/>
        <w:rPr>
          <w:szCs w:val="24"/>
        </w:rPr>
      </w:pPr>
    </w:p>
    <w:p w14:paraId="4B25200D" w14:textId="77777777" w:rsidR="0062551B" w:rsidRPr="00EF7BFA" w:rsidRDefault="0062551B" w:rsidP="001770C2">
      <w:pPr>
        <w:tabs>
          <w:tab w:val="left" w:pos="7031"/>
        </w:tabs>
        <w:jc w:val="both"/>
        <w:rPr>
          <w:szCs w:val="24"/>
        </w:rPr>
      </w:pPr>
    </w:p>
    <w:p w14:paraId="6A4B685D" w14:textId="77777777" w:rsidR="001D3CB6" w:rsidRPr="00A562AA" w:rsidRDefault="00F611B7" w:rsidP="006A50F6">
      <w:pPr>
        <w:tabs>
          <w:tab w:val="left" w:pos="6946"/>
        </w:tabs>
        <w:rPr>
          <w:szCs w:val="24"/>
        </w:rPr>
      </w:pPr>
      <w:r w:rsidRPr="00EF7BFA">
        <w:rPr>
          <w:rFonts w:eastAsia="Calibri"/>
          <w:szCs w:val="24"/>
        </w:rPr>
        <w:t>Savivaldybė</w:t>
      </w:r>
      <w:r>
        <w:rPr>
          <w:rFonts w:eastAsia="Calibri"/>
          <w:szCs w:val="24"/>
        </w:rPr>
        <w:t xml:space="preserve">s </w:t>
      </w:r>
      <w:r w:rsidR="006A50F6">
        <w:rPr>
          <w:rFonts w:eastAsia="Calibri"/>
          <w:szCs w:val="24"/>
        </w:rPr>
        <w:t>meras</w:t>
      </w:r>
      <w:r w:rsidR="00895637">
        <w:rPr>
          <w:rFonts w:eastAsia="Calibri"/>
          <w:szCs w:val="24"/>
        </w:rPr>
        <w:tab/>
      </w:r>
      <w:r w:rsidR="001770C2">
        <w:rPr>
          <w:rFonts w:eastAsia="Calibri"/>
          <w:szCs w:val="24"/>
        </w:rPr>
        <w:tab/>
      </w:r>
      <w:r w:rsidR="006A50F6" w:rsidRPr="00EB293A">
        <w:rPr>
          <w:szCs w:val="24"/>
        </w:rPr>
        <w:t>Rytis Mykolas Račkauskas</w:t>
      </w:r>
    </w:p>
    <w:sectPr w:rsidR="001D3CB6" w:rsidRPr="00A562AA" w:rsidSect="001770C2">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4D84E" w14:textId="77777777" w:rsidR="004552C1" w:rsidRDefault="004552C1">
      <w:r>
        <w:separator/>
      </w:r>
    </w:p>
  </w:endnote>
  <w:endnote w:type="continuationSeparator" w:id="0">
    <w:p w14:paraId="31B349E8" w14:textId="77777777" w:rsidR="004552C1" w:rsidRDefault="0045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E9F38" w14:textId="77777777" w:rsidR="004552C1" w:rsidRDefault="004552C1">
      <w:r>
        <w:separator/>
      </w:r>
    </w:p>
  </w:footnote>
  <w:footnote w:type="continuationSeparator" w:id="0">
    <w:p w14:paraId="5FC9B3E3" w14:textId="77777777" w:rsidR="004552C1" w:rsidRDefault="00455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1877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49EE"/>
    <w:rsid w:val="000B173E"/>
    <w:rsid w:val="000C24A4"/>
    <w:rsid w:val="000E5933"/>
    <w:rsid w:val="000E7131"/>
    <w:rsid w:val="00101418"/>
    <w:rsid w:val="001017AE"/>
    <w:rsid w:val="00101F07"/>
    <w:rsid w:val="00104763"/>
    <w:rsid w:val="0011020A"/>
    <w:rsid w:val="00124B60"/>
    <w:rsid w:val="00132ABE"/>
    <w:rsid w:val="001420E9"/>
    <w:rsid w:val="00145655"/>
    <w:rsid w:val="00153B94"/>
    <w:rsid w:val="001606A3"/>
    <w:rsid w:val="00161B02"/>
    <w:rsid w:val="001770C2"/>
    <w:rsid w:val="00182ED7"/>
    <w:rsid w:val="0018771B"/>
    <w:rsid w:val="001B1FE3"/>
    <w:rsid w:val="001C11D6"/>
    <w:rsid w:val="001C4CB9"/>
    <w:rsid w:val="001D1AC1"/>
    <w:rsid w:val="001D3CB6"/>
    <w:rsid w:val="001D480E"/>
    <w:rsid w:val="001E2757"/>
    <w:rsid w:val="001E4DFD"/>
    <w:rsid w:val="001F7914"/>
    <w:rsid w:val="00201E67"/>
    <w:rsid w:val="0020204A"/>
    <w:rsid w:val="00206FC7"/>
    <w:rsid w:val="002250F5"/>
    <w:rsid w:val="0023417F"/>
    <w:rsid w:val="00234FD8"/>
    <w:rsid w:val="00236E7A"/>
    <w:rsid w:val="00240F80"/>
    <w:rsid w:val="0024706D"/>
    <w:rsid w:val="002526D2"/>
    <w:rsid w:val="0026157B"/>
    <w:rsid w:val="002630A9"/>
    <w:rsid w:val="002658A0"/>
    <w:rsid w:val="00276412"/>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25CF1"/>
    <w:rsid w:val="003273F7"/>
    <w:rsid w:val="00337555"/>
    <w:rsid w:val="00351746"/>
    <w:rsid w:val="00355495"/>
    <w:rsid w:val="00355EE8"/>
    <w:rsid w:val="00372493"/>
    <w:rsid w:val="00374BD4"/>
    <w:rsid w:val="0038203B"/>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47803"/>
    <w:rsid w:val="004552C1"/>
    <w:rsid w:val="004564CD"/>
    <w:rsid w:val="00464BB1"/>
    <w:rsid w:val="00474E36"/>
    <w:rsid w:val="00480D2E"/>
    <w:rsid w:val="00481D76"/>
    <w:rsid w:val="004849ED"/>
    <w:rsid w:val="004854D1"/>
    <w:rsid w:val="004A3610"/>
    <w:rsid w:val="004C07E0"/>
    <w:rsid w:val="004D35C5"/>
    <w:rsid w:val="004E4142"/>
    <w:rsid w:val="004F32B1"/>
    <w:rsid w:val="00503CC1"/>
    <w:rsid w:val="00510DE4"/>
    <w:rsid w:val="00514452"/>
    <w:rsid w:val="005166E3"/>
    <w:rsid w:val="0052358B"/>
    <w:rsid w:val="0052387D"/>
    <w:rsid w:val="00524D2D"/>
    <w:rsid w:val="0052735E"/>
    <w:rsid w:val="00533646"/>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2DAD"/>
    <w:rsid w:val="00634816"/>
    <w:rsid w:val="006408D6"/>
    <w:rsid w:val="0065249A"/>
    <w:rsid w:val="00653B46"/>
    <w:rsid w:val="00655408"/>
    <w:rsid w:val="00655E6A"/>
    <w:rsid w:val="00662FB1"/>
    <w:rsid w:val="006650A4"/>
    <w:rsid w:val="00666FA1"/>
    <w:rsid w:val="0068030A"/>
    <w:rsid w:val="006A50F6"/>
    <w:rsid w:val="006B0BC0"/>
    <w:rsid w:val="006C41B9"/>
    <w:rsid w:val="006D107B"/>
    <w:rsid w:val="006D6344"/>
    <w:rsid w:val="006D7A59"/>
    <w:rsid w:val="00701945"/>
    <w:rsid w:val="007129E5"/>
    <w:rsid w:val="00714809"/>
    <w:rsid w:val="0073701A"/>
    <w:rsid w:val="00740946"/>
    <w:rsid w:val="00743B7D"/>
    <w:rsid w:val="007452C6"/>
    <w:rsid w:val="00753447"/>
    <w:rsid w:val="00780E8C"/>
    <w:rsid w:val="00785145"/>
    <w:rsid w:val="00793437"/>
    <w:rsid w:val="00796E6A"/>
    <w:rsid w:val="007978F3"/>
    <w:rsid w:val="007A38DC"/>
    <w:rsid w:val="007D3F07"/>
    <w:rsid w:val="007E2B12"/>
    <w:rsid w:val="007F1F9E"/>
    <w:rsid w:val="007F2ABF"/>
    <w:rsid w:val="007F3F25"/>
    <w:rsid w:val="007F5326"/>
    <w:rsid w:val="00801DD2"/>
    <w:rsid w:val="00811E67"/>
    <w:rsid w:val="008212D1"/>
    <w:rsid w:val="008271F1"/>
    <w:rsid w:val="00832B78"/>
    <w:rsid w:val="00851F05"/>
    <w:rsid w:val="008608CB"/>
    <w:rsid w:val="0086111D"/>
    <w:rsid w:val="0086681E"/>
    <w:rsid w:val="00876E15"/>
    <w:rsid w:val="0088367B"/>
    <w:rsid w:val="008836AA"/>
    <w:rsid w:val="00883F12"/>
    <w:rsid w:val="00895637"/>
    <w:rsid w:val="008A2000"/>
    <w:rsid w:val="008B28AB"/>
    <w:rsid w:val="008B31D5"/>
    <w:rsid w:val="008B3D51"/>
    <w:rsid w:val="008C083D"/>
    <w:rsid w:val="008D0138"/>
    <w:rsid w:val="008D7F28"/>
    <w:rsid w:val="008F1635"/>
    <w:rsid w:val="008F62A9"/>
    <w:rsid w:val="00900006"/>
    <w:rsid w:val="009061B6"/>
    <w:rsid w:val="009111D4"/>
    <w:rsid w:val="00916D5D"/>
    <w:rsid w:val="00923472"/>
    <w:rsid w:val="009237EC"/>
    <w:rsid w:val="00931ACB"/>
    <w:rsid w:val="00942B11"/>
    <w:rsid w:val="009440B8"/>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5E68"/>
    <w:rsid w:val="00A0004E"/>
    <w:rsid w:val="00A06AF7"/>
    <w:rsid w:val="00A11511"/>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3FEA"/>
    <w:rsid w:val="00AD3E4E"/>
    <w:rsid w:val="00AD778C"/>
    <w:rsid w:val="00B008FB"/>
    <w:rsid w:val="00B03233"/>
    <w:rsid w:val="00B05FC9"/>
    <w:rsid w:val="00B10064"/>
    <w:rsid w:val="00B12F1B"/>
    <w:rsid w:val="00B14AEE"/>
    <w:rsid w:val="00B15B60"/>
    <w:rsid w:val="00B2031F"/>
    <w:rsid w:val="00B2377B"/>
    <w:rsid w:val="00B30223"/>
    <w:rsid w:val="00B3382C"/>
    <w:rsid w:val="00B408ED"/>
    <w:rsid w:val="00B44F79"/>
    <w:rsid w:val="00B52FFC"/>
    <w:rsid w:val="00B61A88"/>
    <w:rsid w:val="00B6518B"/>
    <w:rsid w:val="00B664FD"/>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5955"/>
    <w:rsid w:val="00C40FD3"/>
    <w:rsid w:val="00C420AA"/>
    <w:rsid w:val="00C4630E"/>
    <w:rsid w:val="00C52416"/>
    <w:rsid w:val="00C5763D"/>
    <w:rsid w:val="00C578EC"/>
    <w:rsid w:val="00C72861"/>
    <w:rsid w:val="00C72CB4"/>
    <w:rsid w:val="00C75F05"/>
    <w:rsid w:val="00C9091E"/>
    <w:rsid w:val="00CC23C6"/>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0525"/>
    <w:rsid w:val="00D33742"/>
    <w:rsid w:val="00D625ED"/>
    <w:rsid w:val="00D62A39"/>
    <w:rsid w:val="00D679FC"/>
    <w:rsid w:val="00D77F7F"/>
    <w:rsid w:val="00DB5818"/>
    <w:rsid w:val="00DB6EBB"/>
    <w:rsid w:val="00DC75E0"/>
    <w:rsid w:val="00DD20B8"/>
    <w:rsid w:val="00DE0D95"/>
    <w:rsid w:val="00E00B4D"/>
    <w:rsid w:val="00E10876"/>
    <w:rsid w:val="00E21A77"/>
    <w:rsid w:val="00E33318"/>
    <w:rsid w:val="00E34BFA"/>
    <w:rsid w:val="00E36F6C"/>
    <w:rsid w:val="00E429EE"/>
    <w:rsid w:val="00E44CD0"/>
    <w:rsid w:val="00E60928"/>
    <w:rsid w:val="00E6329A"/>
    <w:rsid w:val="00E663D8"/>
    <w:rsid w:val="00E67526"/>
    <w:rsid w:val="00E73C7C"/>
    <w:rsid w:val="00E81C99"/>
    <w:rsid w:val="00E81D68"/>
    <w:rsid w:val="00E874D4"/>
    <w:rsid w:val="00E9055A"/>
    <w:rsid w:val="00E94693"/>
    <w:rsid w:val="00E94E7A"/>
    <w:rsid w:val="00EA2453"/>
    <w:rsid w:val="00EA6A5E"/>
    <w:rsid w:val="00EB01E1"/>
    <w:rsid w:val="00EC4E26"/>
    <w:rsid w:val="00ED4654"/>
    <w:rsid w:val="00ED6339"/>
    <w:rsid w:val="00EF7BFA"/>
    <w:rsid w:val="00F05D7F"/>
    <w:rsid w:val="00F0681D"/>
    <w:rsid w:val="00F1411A"/>
    <w:rsid w:val="00F17940"/>
    <w:rsid w:val="00F3543F"/>
    <w:rsid w:val="00F43577"/>
    <w:rsid w:val="00F44843"/>
    <w:rsid w:val="00F47074"/>
    <w:rsid w:val="00F51B6C"/>
    <w:rsid w:val="00F611B7"/>
    <w:rsid w:val="00F83894"/>
    <w:rsid w:val="00F86B18"/>
    <w:rsid w:val="00F9348D"/>
    <w:rsid w:val="00F95CA4"/>
    <w:rsid w:val="00F97C2A"/>
    <w:rsid w:val="00FA5FAE"/>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taisymai">
    <w:name w:val="Revision"/>
    <w:hidden/>
    <w:uiPriority w:val="99"/>
    <w:semiHidden/>
    <w:rsid w:val="008D013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2F4F1-1346-4629-B0FA-54D857F3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1517</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Daiva Breivienė</cp:lastModifiedBy>
  <cp:revision>2</cp:revision>
  <cp:lastPrinted>2021-11-05T13:41:00Z</cp:lastPrinted>
  <dcterms:created xsi:type="dcterms:W3CDTF">2021-11-12T11:05:00Z</dcterms:created>
  <dcterms:modified xsi:type="dcterms:W3CDTF">2021-11-12T11:05:00Z</dcterms:modified>
  <cp:category>SPRENDIMAS</cp:category>
</cp:coreProperties>
</file>