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647" w:rsidRDefault="00E53800">
      <w:pPr>
        <w:pStyle w:val="Pavadinimas"/>
      </w:pPr>
      <w:bookmarkStart w:id="0" w:name="_GoBack"/>
      <w:bookmarkEnd w:id="0"/>
      <w:r w:rsidRPr="00654C00">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EF4647" w:rsidRPr="00EF4647" w:rsidRDefault="00EF4647">
      <w:pPr>
        <w:pStyle w:val="Pavadinimas"/>
        <w:rPr>
          <w:sz w:val="24"/>
          <w:szCs w:val="24"/>
        </w:rPr>
      </w:pPr>
    </w:p>
    <w:p w:rsidR="0061612A" w:rsidRDefault="0061612A" w:rsidP="00EF4647">
      <w:pPr>
        <w:pStyle w:val="Pavadinimas"/>
      </w:pPr>
      <w:r>
        <w:t>PANEVĖŽIO MIESTO SAVIVALDYBĖS TARYBA</w:t>
      </w:r>
    </w:p>
    <w:p w:rsidR="00C97E04" w:rsidRDefault="00C97E04" w:rsidP="00EF4647">
      <w:pPr>
        <w:pStyle w:val="Paantrat"/>
        <w:rPr>
          <w:sz w:val="24"/>
          <w:szCs w:val="24"/>
        </w:rPr>
      </w:pPr>
    </w:p>
    <w:p w:rsidR="00374521" w:rsidRPr="00EF4647" w:rsidRDefault="00374521" w:rsidP="00EF4647">
      <w:pPr>
        <w:pStyle w:val="Paantrat"/>
        <w:rPr>
          <w:sz w:val="24"/>
          <w:szCs w:val="24"/>
        </w:rPr>
      </w:pPr>
    </w:p>
    <w:p w:rsidR="00EF4647" w:rsidRPr="00466350" w:rsidRDefault="00EF4647" w:rsidP="00EF4647">
      <w:pPr>
        <w:pStyle w:val="Antrat2"/>
        <w:rPr>
          <w:szCs w:val="24"/>
        </w:rPr>
      </w:pPr>
      <w:r w:rsidRPr="00466350">
        <w:rPr>
          <w:szCs w:val="24"/>
        </w:rPr>
        <w:t>SPRENDIMAS</w:t>
      </w:r>
    </w:p>
    <w:p w:rsidR="008B683E" w:rsidRPr="008B683E" w:rsidRDefault="008B683E" w:rsidP="008B683E">
      <w:pPr>
        <w:jc w:val="center"/>
        <w:rPr>
          <w:b/>
          <w:bCs/>
          <w:sz w:val="24"/>
          <w:szCs w:val="24"/>
          <w:lang w:eastAsia="lt-LT"/>
        </w:rPr>
      </w:pPr>
      <w:r w:rsidRPr="008B683E">
        <w:rPr>
          <w:b/>
          <w:bCs/>
          <w:sz w:val="24"/>
          <w:szCs w:val="24"/>
          <w:lang w:eastAsia="lt-LT"/>
        </w:rPr>
        <w:t xml:space="preserve">DĖL </w:t>
      </w:r>
      <w:r w:rsidRPr="008B683E">
        <w:rPr>
          <w:b/>
          <w:sz w:val="24"/>
          <w:szCs w:val="24"/>
          <w:lang w:eastAsia="lt-LT"/>
        </w:rPr>
        <w:t>PANEVĖŽIO MIESTO SAVIVALDYBĖS TERITORIJOS BENDROJO PLANO KEITIMO SPRENDINIŲ ĮGYVENDINIMO STEBĖSENOS UŽ 2017</w:t>
      </w:r>
      <w:r w:rsidR="00374521">
        <w:rPr>
          <w:b/>
          <w:sz w:val="24"/>
          <w:szCs w:val="24"/>
          <w:lang w:eastAsia="lt-LT"/>
        </w:rPr>
        <w:t>–</w:t>
      </w:r>
      <w:r w:rsidRPr="008B683E">
        <w:rPr>
          <w:b/>
          <w:sz w:val="24"/>
          <w:szCs w:val="24"/>
          <w:lang w:eastAsia="lt-LT"/>
        </w:rPr>
        <w:t xml:space="preserve">2019 M. </w:t>
      </w:r>
      <w:r w:rsidRPr="008B683E">
        <w:rPr>
          <w:b/>
          <w:bCs/>
          <w:sz w:val="24"/>
          <w:szCs w:val="24"/>
          <w:lang w:eastAsia="lt-LT"/>
        </w:rPr>
        <w:t>ATASKAITOS PATVIRTINIMO</w:t>
      </w:r>
    </w:p>
    <w:p w:rsidR="00DC1DFA" w:rsidRDefault="00DC1DFA" w:rsidP="00EF4647">
      <w:pPr>
        <w:jc w:val="center"/>
        <w:rPr>
          <w:sz w:val="24"/>
        </w:rPr>
      </w:pPr>
    </w:p>
    <w:p w:rsidR="00374521" w:rsidRPr="00374521" w:rsidRDefault="00374521" w:rsidP="00374521">
      <w:pPr>
        <w:jc w:val="center"/>
        <w:rPr>
          <w:sz w:val="24"/>
          <w:szCs w:val="24"/>
        </w:rPr>
      </w:pPr>
      <w:r w:rsidRPr="00374521">
        <w:rPr>
          <w:rStyle w:val="Style3"/>
          <w:szCs w:val="24"/>
        </w:rPr>
        <w:fldChar w:fldCharType="begin">
          <w:ffData>
            <w:name w:val="registravimoDataIlga"/>
            <w:enabled/>
            <w:calcOnExit w:val="0"/>
            <w:textInput/>
          </w:ffData>
        </w:fldChar>
      </w:r>
      <w:bookmarkStart w:id="1" w:name="registravimoDataIlga"/>
      <w:r w:rsidRPr="00374521">
        <w:rPr>
          <w:rStyle w:val="Style3"/>
          <w:szCs w:val="24"/>
        </w:rPr>
        <w:instrText xml:space="preserve"> FORMTEXT </w:instrText>
      </w:r>
      <w:r w:rsidRPr="00374521">
        <w:rPr>
          <w:rStyle w:val="Style3"/>
          <w:szCs w:val="24"/>
        </w:rPr>
      </w:r>
      <w:r w:rsidRPr="00374521">
        <w:rPr>
          <w:rStyle w:val="Style3"/>
          <w:szCs w:val="24"/>
        </w:rPr>
        <w:fldChar w:fldCharType="separate"/>
      </w:r>
      <w:r w:rsidRPr="00374521">
        <w:rPr>
          <w:rStyle w:val="Style3"/>
          <w:szCs w:val="24"/>
        </w:rPr>
        <w:t> </w:t>
      </w:r>
      <w:r w:rsidRPr="00374521">
        <w:rPr>
          <w:rStyle w:val="Style3"/>
          <w:szCs w:val="24"/>
        </w:rPr>
        <w:t> </w:t>
      </w:r>
      <w:r w:rsidRPr="00374521">
        <w:rPr>
          <w:rStyle w:val="Style3"/>
          <w:szCs w:val="24"/>
        </w:rPr>
        <w:t> </w:t>
      </w:r>
      <w:r w:rsidRPr="00374521">
        <w:rPr>
          <w:rStyle w:val="Style3"/>
          <w:szCs w:val="24"/>
        </w:rPr>
        <w:t> </w:t>
      </w:r>
      <w:r w:rsidRPr="00374521">
        <w:rPr>
          <w:rStyle w:val="Style3"/>
          <w:szCs w:val="24"/>
        </w:rPr>
        <w:t> </w:t>
      </w:r>
      <w:r w:rsidRPr="00374521">
        <w:rPr>
          <w:rStyle w:val="Style3"/>
          <w:szCs w:val="24"/>
        </w:rPr>
        <w:fldChar w:fldCharType="end"/>
      </w:r>
      <w:bookmarkEnd w:id="1"/>
      <w:r w:rsidRPr="00374521">
        <w:rPr>
          <w:sz w:val="24"/>
          <w:szCs w:val="24"/>
        </w:rPr>
        <w:t xml:space="preserve"> Nr. </w:t>
      </w:r>
      <w:r w:rsidRPr="00374521">
        <w:rPr>
          <w:sz w:val="24"/>
          <w:szCs w:val="24"/>
        </w:rPr>
        <w:fldChar w:fldCharType="begin">
          <w:ffData>
            <w:name w:val="registravimoNr"/>
            <w:enabled/>
            <w:calcOnExit w:val="0"/>
            <w:textInput/>
          </w:ffData>
        </w:fldChar>
      </w:r>
      <w:bookmarkStart w:id="2" w:name="registravimoNr"/>
      <w:r w:rsidRPr="00374521">
        <w:rPr>
          <w:sz w:val="24"/>
          <w:szCs w:val="24"/>
        </w:rPr>
        <w:instrText xml:space="preserve"> FORMTEXT </w:instrText>
      </w:r>
      <w:r w:rsidRPr="00374521">
        <w:rPr>
          <w:sz w:val="24"/>
          <w:szCs w:val="24"/>
        </w:rPr>
      </w:r>
      <w:r w:rsidRPr="00374521">
        <w:rPr>
          <w:sz w:val="24"/>
          <w:szCs w:val="24"/>
        </w:rPr>
        <w:fldChar w:fldCharType="separate"/>
      </w:r>
      <w:r w:rsidRPr="00374521">
        <w:rPr>
          <w:sz w:val="24"/>
          <w:szCs w:val="24"/>
        </w:rPr>
        <w:t> </w:t>
      </w:r>
      <w:r w:rsidRPr="00374521">
        <w:rPr>
          <w:sz w:val="24"/>
          <w:szCs w:val="24"/>
        </w:rPr>
        <w:t> </w:t>
      </w:r>
      <w:r w:rsidRPr="00374521">
        <w:rPr>
          <w:sz w:val="24"/>
          <w:szCs w:val="24"/>
        </w:rPr>
        <w:t> </w:t>
      </w:r>
      <w:r w:rsidRPr="00374521">
        <w:rPr>
          <w:sz w:val="24"/>
          <w:szCs w:val="24"/>
        </w:rPr>
        <w:t> </w:t>
      </w:r>
      <w:r w:rsidRPr="00374521">
        <w:rPr>
          <w:sz w:val="24"/>
          <w:szCs w:val="24"/>
        </w:rPr>
        <w:t> </w:t>
      </w:r>
      <w:r w:rsidRPr="00374521">
        <w:rPr>
          <w:sz w:val="24"/>
          <w:szCs w:val="24"/>
        </w:rPr>
        <w:fldChar w:fldCharType="end"/>
      </w:r>
      <w:bookmarkEnd w:id="2"/>
    </w:p>
    <w:p w:rsidR="00374521" w:rsidRPr="00374521" w:rsidRDefault="00374521" w:rsidP="00374521">
      <w:pPr>
        <w:keepNext/>
        <w:jc w:val="center"/>
        <w:outlineLvl w:val="2"/>
        <w:rPr>
          <w:b/>
          <w:sz w:val="24"/>
          <w:szCs w:val="24"/>
        </w:rPr>
      </w:pPr>
      <w:r w:rsidRPr="00374521">
        <w:rPr>
          <w:sz w:val="24"/>
          <w:szCs w:val="24"/>
        </w:rPr>
        <w:t>Panevėžys</w:t>
      </w:r>
    </w:p>
    <w:p w:rsidR="00374521" w:rsidRPr="00374521" w:rsidRDefault="00374521" w:rsidP="00374521">
      <w:pPr>
        <w:jc w:val="center"/>
        <w:rPr>
          <w:sz w:val="24"/>
          <w:szCs w:val="24"/>
        </w:rPr>
      </w:pPr>
    </w:p>
    <w:p w:rsidR="00EF4647" w:rsidRPr="00294688" w:rsidRDefault="00EF4647" w:rsidP="00374521">
      <w:pPr>
        <w:jc w:val="center"/>
      </w:pPr>
    </w:p>
    <w:p w:rsidR="00CF520A" w:rsidRPr="005D72DF" w:rsidRDefault="00CF520A" w:rsidP="00374521">
      <w:pPr>
        <w:spacing w:line="360" w:lineRule="auto"/>
        <w:ind w:firstLine="851"/>
        <w:jc w:val="both"/>
        <w:rPr>
          <w:sz w:val="24"/>
          <w:szCs w:val="24"/>
        </w:rPr>
      </w:pPr>
      <w:r>
        <w:rPr>
          <w:sz w:val="24"/>
          <w:szCs w:val="24"/>
        </w:rPr>
        <w:t>Vadovaudamasi</w:t>
      </w:r>
      <w:r w:rsidRPr="005D72DF">
        <w:rPr>
          <w:sz w:val="24"/>
          <w:szCs w:val="24"/>
        </w:rPr>
        <w:t xml:space="preserve"> Lietuvos Respub</w:t>
      </w:r>
      <w:r>
        <w:rPr>
          <w:sz w:val="24"/>
          <w:szCs w:val="24"/>
        </w:rPr>
        <w:t xml:space="preserve">likos vietos savivaldos įstatymo 16 straipsnio 4 dalimi, </w:t>
      </w:r>
      <w:r w:rsidRPr="003F730C">
        <w:rPr>
          <w:sz w:val="24"/>
          <w:szCs w:val="24"/>
        </w:rPr>
        <w:t>Kompleksinio teritorijų planavimo dokumentų sprendinių įgyvendinimo stebėsenos turinio ir stebėsenos atlikimo tvarkos aprašo, patvirtinto Lietuvos Respublikos aplinkos ministro 2014 m. sausio 7 d. įsakymu Nr. D1-21</w:t>
      </w:r>
      <w:r w:rsidR="00374521">
        <w:rPr>
          <w:sz w:val="24"/>
          <w:szCs w:val="24"/>
        </w:rPr>
        <w:t xml:space="preserve"> „</w:t>
      </w:r>
      <w:r w:rsidR="00374521" w:rsidRPr="00374521">
        <w:rPr>
          <w:sz w:val="24"/>
          <w:szCs w:val="24"/>
        </w:rPr>
        <w:t>Dėl Kompleksinio teritorijų planavimo dokumentų sprendinių įgyvendinimo stebėsenos turinio ir stebėsenos atlikimo tvarkos aprašo patvirtinimo</w:t>
      </w:r>
      <w:r w:rsidR="00374521">
        <w:rPr>
          <w:sz w:val="24"/>
          <w:szCs w:val="24"/>
        </w:rPr>
        <w:t>“</w:t>
      </w:r>
      <w:r w:rsidRPr="003F730C">
        <w:rPr>
          <w:sz w:val="24"/>
          <w:szCs w:val="24"/>
        </w:rPr>
        <w:t xml:space="preserve">, </w:t>
      </w:r>
      <w:r>
        <w:rPr>
          <w:sz w:val="24"/>
          <w:szCs w:val="24"/>
        </w:rPr>
        <w:t xml:space="preserve">25 punktu, Panevėžio miesto savivaldybės taryba </w:t>
      </w:r>
      <w:r w:rsidR="001F3164" w:rsidRPr="00FA1349">
        <w:rPr>
          <w:sz w:val="24"/>
        </w:rPr>
        <w:t>n u s p r e n d ž i a:</w:t>
      </w:r>
    </w:p>
    <w:p w:rsidR="00117A32" w:rsidRDefault="00660997" w:rsidP="00374521">
      <w:pPr>
        <w:numPr>
          <w:ilvl w:val="0"/>
          <w:numId w:val="5"/>
        </w:numPr>
        <w:tabs>
          <w:tab w:val="left" w:pos="1134"/>
        </w:tabs>
        <w:spacing w:line="360" w:lineRule="auto"/>
        <w:ind w:left="0" w:firstLine="851"/>
        <w:jc w:val="both"/>
        <w:rPr>
          <w:sz w:val="24"/>
          <w:szCs w:val="24"/>
          <w:lang w:eastAsia="lt-LT"/>
        </w:rPr>
      </w:pPr>
      <w:r>
        <w:rPr>
          <w:sz w:val="24"/>
          <w:szCs w:val="24"/>
        </w:rPr>
        <w:t>Patvirtinti</w:t>
      </w:r>
      <w:r w:rsidR="00882A72">
        <w:rPr>
          <w:sz w:val="24"/>
          <w:szCs w:val="24"/>
        </w:rPr>
        <w:t xml:space="preserve"> </w:t>
      </w:r>
      <w:r w:rsidR="008B683E" w:rsidRPr="008B683E">
        <w:rPr>
          <w:sz w:val="24"/>
          <w:szCs w:val="24"/>
        </w:rPr>
        <w:t>Panevėžio miesto savivaldybės teritorijos bendrojo plano keitimo sprendinių įgyvendinimo stebėsenos</w:t>
      </w:r>
      <w:r w:rsidR="008B683E">
        <w:rPr>
          <w:bCs/>
          <w:sz w:val="24"/>
          <w:szCs w:val="24"/>
        </w:rPr>
        <w:t xml:space="preserve"> už </w:t>
      </w:r>
      <w:r w:rsidR="00C95AD7" w:rsidRPr="00C95AD7">
        <w:rPr>
          <w:sz w:val="24"/>
          <w:szCs w:val="24"/>
        </w:rPr>
        <w:t>2017</w:t>
      </w:r>
      <w:r w:rsidR="00374521">
        <w:rPr>
          <w:sz w:val="24"/>
          <w:szCs w:val="24"/>
        </w:rPr>
        <w:t>–</w:t>
      </w:r>
      <w:r w:rsidR="00C95AD7" w:rsidRPr="00C95AD7">
        <w:rPr>
          <w:sz w:val="24"/>
          <w:szCs w:val="24"/>
        </w:rPr>
        <w:t>2019 m.</w:t>
      </w:r>
      <w:r w:rsidR="00C95AD7">
        <w:rPr>
          <w:sz w:val="24"/>
          <w:szCs w:val="24"/>
        </w:rPr>
        <w:t xml:space="preserve"> </w:t>
      </w:r>
      <w:r w:rsidR="00C95AD7" w:rsidRPr="00C95AD7">
        <w:rPr>
          <w:sz w:val="24"/>
          <w:szCs w:val="24"/>
        </w:rPr>
        <w:t>ataskait</w:t>
      </w:r>
      <w:r>
        <w:rPr>
          <w:sz w:val="24"/>
          <w:szCs w:val="24"/>
        </w:rPr>
        <w:t>ą</w:t>
      </w:r>
      <w:r w:rsidR="00C95AD7" w:rsidRPr="00C95AD7">
        <w:rPr>
          <w:sz w:val="24"/>
          <w:szCs w:val="24"/>
          <w:lang w:eastAsia="lt-LT"/>
        </w:rPr>
        <w:t xml:space="preserve"> </w:t>
      </w:r>
      <w:r w:rsidR="00117A32" w:rsidRPr="00117A32">
        <w:rPr>
          <w:sz w:val="24"/>
          <w:szCs w:val="24"/>
          <w:lang w:eastAsia="lt-LT"/>
        </w:rPr>
        <w:t>(pridedama).</w:t>
      </w:r>
    </w:p>
    <w:p w:rsidR="006C4D34" w:rsidRPr="006C4D34" w:rsidRDefault="00374521" w:rsidP="00374521">
      <w:pPr>
        <w:numPr>
          <w:ilvl w:val="0"/>
          <w:numId w:val="5"/>
        </w:numPr>
        <w:tabs>
          <w:tab w:val="left" w:pos="1134"/>
        </w:tabs>
        <w:spacing w:line="360" w:lineRule="auto"/>
        <w:ind w:left="0" w:firstLine="851"/>
        <w:jc w:val="both"/>
        <w:rPr>
          <w:sz w:val="24"/>
          <w:szCs w:val="24"/>
        </w:rPr>
      </w:pPr>
      <w:r>
        <w:rPr>
          <w:color w:val="000000"/>
          <w:sz w:val="24"/>
          <w:szCs w:val="24"/>
          <w:shd w:val="clear" w:color="auto" w:fill="FFFFFF"/>
        </w:rPr>
        <w:t>Nurodyti, kad</w:t>
      </w:r>
      <w:r w:rsidR="006C4D34" w:rsidRPr="006C4D34">
        <w:rPr>
          <w:color w:val="000000"/>
          <w:sz w:val="24"/>
          <w:szCs w:val="24"/>
          <w:shd w:val="clear" w:color="auto" w:fill="FFFFFF"/>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130497" w:rsidRDefault="00130497" w:rsidP="00182F3B">
      <w:pPr>
        <w:tabs>
          <w:tab w:val="left" w:pos="6804"/>
        </w:tabs>
        <w:jc w:val="both"/>
        <w:rPr>
          <w:sz w:val="24"/>
        </w:rPr>
      </w:pPr>
    </w:p>
    <w:p w:rsidR="007D6657" w:rsidRDefault="007D6657" w:rsidP="00182F3B">
      <w:pPr>
        <w:tabs>
          <w:tab w:val="left" w:pos="6804"/>
        </w:tabs>
        <w:jc w:val="both"/>
        <w:rPr>
          <w:sz w:val="24"/>
        </w:rPr>
      </w:pPr>
    </w:p>
    <w:p w:rsidR="001C3EFD" w:rsidRDefault="00137E61" w:rsidP="00182F3B">
      <w:pPr>
        <w:tabs>
          <w:tab w:val="left" w:pos="6804"/>
        </w:tabs>
        <w:rPr>
          <w:sz w:val="24"/>
        </w:rPr>
      </w:pPr>
      <w:r>
        <w:rPr>
          <w:sz w:val="24"/>
        </w:rPr>
        <w:t>Savivaldybės m</w:t>
      </w:r>
      <w:r w:rsidR="0015611C">
        <w:rPr>
          <w:sz w:val="24"/>
        </w:rPr>
        <w:t>eras</w:t>
      </w:r>
      <w:r w:rsidR="00182F3B">
        <w:rPr>
          <w:sz w:val="24"/>
        </w:rPr>
        <w:tab/>
      </w:r>
      <w:r w:rsidR="00130497">
        <w:rPr>
          <w:sz w:val="24"/>
        </w:rPr>
        <w:t>Rytis Mykolas Račkauskas</w:t>
      </w:r>
    </w:p>
    <w:sectPr w:rsidR="001C3EFD" w:rsidSect="00EF4647">
      <w:headerReference w:type="even" r:id="rId8"/>
      <w:headerReference w:type="default" r:id="rId9"/>
      <w:footerReference w:type="even" r:id="rId10"/>
      <w:headerReference w:type="first" r:id="rId11"/>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B6F" w:rsidRDefault="00A50B6F">
      <w:r>
        <w:separator/>
      </w:r>
    </w:p>
  </w:endnote>
  <w:endnote w:type="continuationSeparator" w:id="0">
    <w:p w:rsidR="00A50B6F" w:rsidRDefault="00A5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61612A" w:rsidRDefault="0061612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B6F" w:rsidRDefault="00A50B6F">
      <w:r>
        <w:separator/>
      </w:r>
    </w:p>
  </w:footnote>
  <w:footnote w:type="continuationSeparator" w:id="0">
    <w:p w:rsidR="00A50B6F" w:rsidRDefault="00A50B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1612A" w:rsidRDefault="0061612A">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pPr>
      <w:pStyle w:val="Antrats"/>
      <w:framePr w:wrap="around" w:vAnchor="text" w:hAnchor="page" w:x="6107" w:y="-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4647">
      <w:rPr>
        <w:rStyle w:val="Puslapionumeris"/>
        <w:noProof/>
      </w:rPr>
      <w:t>2</w:t>
    </w:r>
    <w:r>
      <w:rPr>
        <w:rStyle w:val="Puslapionumeris"/>
      </w:rPr>
      <w:fldChar w:fldCharType="end"/>
    </w:r>
  </w:p>
  <w:p w:rsidR="0061612A" w:rsidRDefault="0061612A">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12A" w:rsidRDefault="0061612A" w:rsidP="0015611C">
    <w:pPr>
      <w:ind w:left="7200" w:firstLine="720"/>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85D3F"/>
    <w:multiLevelType w:val="hybridMultilevel"/>
    <w:tmpl w:val="2EFE3012"/>
    <w:lvl w:ilvl="0" w:tplc="061EFBCA">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 w15:restartNumberingAfterBreak="0">
    <w:nsid w:val="3A8E1495"/>
    <w:multiLevelType w:val="hybridMultilevel"/>
    <w:tmpl w:val="AB60ED9C"/>
    <w:lvl w:ilvl="0" w:tplc="EB94369E">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abstractNum w:abstractNumId="2" w15:restartNumberingAfterBreak="0">
    <w:nsid w:val="48616B84"/>
    <w:multiLevelType w:val="multilevel"/>
    <w:tmpl w:val="4D9EF6C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 w15:restartNumberingAfterBreak="0">
    <w:nsid w:val="5D251E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3871F1"/>
    <w:multiLevelType w:val="hybridMultilevel"/>
    <w:tmpl w:val="214CA53A"/>
    <w:lvl w:ilvl="0" w:tplc="6FE8883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1C"/>
    <w:rsid w:val="00021AD1"/>
    <w:rsid w:val="00022794"/>
    <w:rsid w:val="000A5B02"/>
    <w:rsid w:val="000B114C"/>
    <w:rsid w:val="000D68AC"/>
    <w:rsid w:val="000E1FD1"/>
    <w:rsid w:val="00101975"/>
    <w:rsid w:val="00117A32"/>
    <w:rsid w:val="00121226"/>
    <w:rsid w:val="00130497"/>
    <w:rsid w:val="00137E61"/>
    <w:rsid w:val="00154C1E"/>
    <w:rsid w:val="0015611C"/>
    <w:rsid w:val="001732DA"/>
    <w:rsid w:val="00182F3B"/>
    <w:rsid w:val="00194682"/>
    <w:rsid w:val="001A71CC"/>
    <w:rsid w:val="001C3EFD"/>
    <w:rsid w:val="001C6327"/>
    <w:rsid w:val="001D0212"/>
    <w:rsid w:val="001E1CC2"/>
    <w:rsid w:val="001F3164"/>
    <w:rsid w:val="00230960"/>
    <w:rsid w:val="002336D9"/>
    <w:rsid w:val="00260C45"/>
    <w:rsid w:val="00286DC9"/>
    <w:rsid w:val="00294688"/>
    <w:rsid w:val="00315C57"/>
    <w:rsid w:val="00323730"/>
    <w:rsid w:val="00374521"/>
    <w:rsid w:val="003D5485"/>
    <w:rsid w:val="003F730C"/>
    <w:rsid w:val="00442214"/>
    <w:rsid w:val="004423F3"/>
    <w:rsid w:val="00466350"/>
    <w:rsid w:val="004739A9"/>
    <w:rsid w:val="004C2DE4"/>
    <w:rsid w:val="004D5CCB"/>
    <w:rsid w:val="005407E1"/>
    <w:rsid w:val="005476D0"/>
    <w:rsid w:val="005D0E81"/>
    <w:rsid w:val="005D1744"/>
    <w:rsid w:val="005D2B35"/>
    <w:rsid w:val="005D72DF"/>
    <w:rsid w:val="005E629D"/>
    <w:rsid w:val="0061612A"/>
    <w:rsid w:val="00616A05"/>
    <w:rsid w:val="00632F60"/>
    <w:rsid w:val="00633D9E"/>
    <w:rsid w:val="00660997"/>
    <w:rsid w:val="006716B8"/>
    <w:rsid w:val="00685D6C"/>
    <w:rsid w:val="006863FA"/>
    <w:rsid w:val="006901FA"/>
    <w:rsid w:val="006935B6"/>
    <w:rsid w:val="006C4D34"/>
    <w:rsid w:val="006F1B2A"/>
    <w:rsid w:val="00737EAC"/>
    <w:rsid w:val="00744A06"/>
    <w:rsid w:val="007468E6"/>
    <w:rsid w:val="00785B7D"/>
    <w:rsid w:val="00793644"/>
    <w:rsid w:val="007A10AC"/>
    <w:rsid w:val="007D6657"/>
    <w:rsid w:val="008246A7"/>
    <w:rsid w:val="008738F3"/>
    <w:rsid w:val="00882A72"/>
    <w:rsid w:val="008B683E"/>
    <w:rsid w:val="0090676F"/>
    <w:rsid w:val="00914F12"/>
    <w:rsid w:val="0098059F"/>
    <w:rsid w:val="00981754"/>
    <w:rsid w:val="00986AF7"/>
    <w:rsid w:val="009A419A"/>
    <w:rsid w:val="009B74DD"/>
    <w:rsid w:val="009F08EE"/>
    <w:rsid w:val="00A02A90"/>
    <w:rsid w:val="00A50B6F"/>
    <w:rsid w:val="00A72D0B"/>
    <w:rsid w:val="00A83677"/>
    <w:rsid w:val="00A86316"/>
    <w:rsid w:val="00B5334B"/>
    <w:rsid w:val="00B66220"/>
    <w:rsid w:val="00B760C5"/>
    <w:rsid w:val="00B95419"/>
    <w:rsid w:val="00BB2255"/>
    <w:rsid w:val="00BE61F1"/>
    <w:rsid w:val="00C20BA7"/>
    <w:rsid w:val="00C5180B"/>
    <w:rsid w:val="00C704D6"/>
    <w:rsid w:val="00C806A2"/>
    <w:rsid w:val="00C95AD7"/>
    <w:rsid w:val="00C97E04"/>
    <w:rsid w:val="00CB67A7"/>
    <w:rsid w:val="00CC3D1A"/>
    <w:rsid w:val="00CD2A7E"/>
    <w:rsid w:val="00CE72C0"/>
    <w:rsid w:val="00CF520A"/>
    <w:rsid w:val="00D14A59"/>
    <w:rsid w:val="00D61B4D"/>
    <w:rsid w:val="00D77DCA"/>
    <w:rsid w:val="00D855A4"/>
    <w:rsid w:val="00DC1DFA"/>
    <w:rsid w:val="00E11DC1"/>
    <w:rsid w:val="00E23D5B"/>
    <w:rsid w:val="00E53800"/>
    <w:rsid w:val="00E70AE4"/>
    <w:rsid w:val="00EB504F"/>
    <w:rsid w:val="00ED6E02"/>
    <w:rsid w:val="00EF4647"/>
    <w:rsid w:val="00F21840"/>
    <w:rsid w:val="00F271E2"/>
    <w:rsid w:val="00FB53FA"/>
    <w:rsid w:val="00FE7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0BECD6B"/>
  <w15:chartTrackingRefBased/>
  <w15:docId w15:val="{CBE8A119-71AE-46CD-9939-44385C24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styleId="Debesliotekstas">
    <w:name w:val="Balloon Text"/>
    <w:basedOn w:val="prastasis"/>
    <w:link w:val="DebesliotekstasDiagrama"/>
    <w:rsid w:val="00F271E2"/>
    <w:rPr>
      <w:rFonts w:ascii="Segoe UI" w:hAnsi="Segoe UI" w:cs="Segoe UI"/>
      <w:sz w:val="18"/>
      <w:szCs w:val="18"/>
    </w:rPr>
  </w:style>
  <w:style w:type="character" w:customStyle="1" w:styleId="DebesliotekstasDiagrama">
    <w:name w:val="Debesėlio tekstas Diagrama"/>
    <w:link w:val="Debesliotekstas"/>
    <w:rsid w:val="00F271E2"/>
    <w:rPr>
      <w:rFonts w:ascii="Segoe UI" w:hAnsi="Segoe UI" w:cs="Segoe UI"/>
      <w:sz w:val="18"/>
      <w:szCs w:val="18"/>
      <w:lang w:eastAsia="en-US"/>
    </w:rPr>
  </w:style>
  <w:style w:type="character" w:customStyle="1" w:styleId="Style3">
    <w:name w:val="Style3"/>
    <w:uiPriority w:val="99"/>
    <w:rsid w:val="003745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077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498">
          <w:marLeft w:val="0"/>
          <w:marRight w:val="0"/>
          <w:marTop w:val="0"/>
          <w:marBottom w:val="0"/>
          <w:divBdr>
            <w:top w:val="none" w:sz="0" w:space="0" w:color="auto"/>
            <w:left w:val="none" w:sz="0" w:space="0" w:color="auto"/>
            <w:bottom w:val="none" w:sz="0" w:space="0" w:color="auto"/>
            <w:right w:val="none" w:sz="0" w:space="0" w:color="auto"/>
          </w:divBdr>
        </w:div>
      </w:divsChild>
    </w:div>
    <w:div w:id="1103647643">
      <w:bodyDiv w:val="1"/>
      <w:marLeft w:val="0"/>
      <w:marRight w:val="0"/>
      <w:marTop w:val="0"/>
      <w:marBottom w:val="0"/>
      <w:divBdr>
        <w:top w:val="none" w:sz="0" w:space="0" w:color="auto"/>
        <w:left w:val="none" w:sz="0" w:space="0" w:color="auto"/>
        <w:bottom w:val="none" w:sz="0" w:space="0" w:color="auto"/>
        <w:right w:val="none" w:sz="0" w:space="0" w:color="auto"/>
      </w:divBdr>
    </w:div>
    <w:div w:id="158939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Tarybos%20srendimo%20proj..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Tarybos srendimo proj.</Template>
  <TotalTime>0</TotalTime>
  <Pages>1</Pages>
  <Words>901</Words>
  <Characters>515</Characters>
  <Application>Microsoft Office Word</Application>
  <DocSecurity>4</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Ina1</dc:creator>
  <cp:keywords/>
  <cp:lastModifiedBy>Daiva Breivienė</cp:lastModifiedBy>
  <cp:revision>2</cp:revision>
  <cp:lastPrinted>2017-09-08T07:04:00Z</cp:lastPrinted>
  <dcterms:created xsi:type="dcterms:W3CDTF">2021-11-30T12:26:00Z</dcterms:created>
  <dcterms:modified xsi:type="dcterms:W3CDTF">2021-11-30T12:26:00Z</dcterms:modified>
</cp:coreProperties>
</file>