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263DF" w14:textId="77777777" w:rsidR="00515F48" w:rsidRPr="00513C6C" w:rsidRDefault="00515F48" w:rsidP="00515F48">
      <w:pPr>
        <w:jc w:val="center"/>
        <w:rPr>
          <w:szCs w:val="24"/>
        </w:rPr>
      </w:pPr>
      <w:r w:rsidRPr="00513C6C">
        <w:rPr>
          <w:noProof/>
          <w:lang w:eastAsia="lt-LT"/>
        </w:rPr>
        <w:drawing>
          <wp:inline distT="0" distB="0" distL="0" distR="0" wp14:anchorId="7E2EA1FA" wp14:editId="5E08EAA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9E36C2" w14:textId="77777777" w:rsidR="00515F48" w:rsidRPr="00513C6C" w:rsidRDefault="00515F48" w:rsidP="00515F48">
      <w:pPr>
        <w:jc w:val="center"/>
        <w:rPr>
          <w:szCs w:val="24"/>
        </w:rPr>
      </w:pPr>
    </w:p>
    <w:p w14:paraId="08A774AA" w14:textId="77777777" w:rsidR="00515F48" w:rsidRPr="00513C6C" w:rsidRDefault="00515F48" w:rsidP="00515F48">
      <w:pPr>
        <w:jc w:val="center"/>
        <w:rPr>
          <w:b/>
          <w:sz w:val="28"/>
        </w:rPr>
      </w:pPr>
      <w:r w:rsidRPr="00513C6C">
        <w:rPr>
          <w:b/>
          <w:sz w:val="28"/>
        </w:rPr>
        <w:t>PANEVĖŽIO MIESTO SAVIVALDYBĖS TARYBA</w:t>
      </w:r>
    </w:p>
    <w:p w14:paraId="1B335C7A" w14:textId="77777777" w:rsidR="00515F48" w:rsidRPr="00513C6C" w:rsidRDefault="00515F48" w:rsidP="00515F48">
      <w:pPr>
        <w:keepNext/>
        <w:jc w:val="center"/>
        <w:outlineLvl w:val="1"/>
      </w:pPr>
    </w:p>
    <w:p w14:paraId="1C6F6913" w14:textId="77777777" w:rsidR="00515F48" w:rsidRPr="00513C6C" w:rsidRDefault="00515F48" w:rsidP="00515F48">
      <w:pPr>
        <w:keepNext/>
        <w:jc w:val="center"/>
        <w:outlineLvl w:val="1"/>
        <w:rPr>
          <w:b/>
        </w:rPr>
      </w:pPr>
      <w:r w:rsidRPr="00513C6C">
        <w:rPr>
          <w:b/>
        </w:rPr>
        <w:t>SPRENDIMAS</w:t>
      </w:r>
    </w:p>
    <w:p w14:paraId="791EAC94" w14:textId="77777777" w:rsidR="00515F48" w:rsidRPr="00FA55D1" w:rsidRDefault="00515F48" w:rsidP="00515F48">
      <w:pPr>
        <w:jc w:val="center"/>
        <w:rPr>
          <w:b/>
          <w:bCs/>
          <w:lang w:eastAsia="lt-LT"/>
        </w:rPr>
      </w:pPr>
      <w:bookmarkStart w:id="0" w:name="_GoBack"/>
      <w:r w:rsidRPr="00BA6929">
        <w:rPr>
          <w:b/>
          <w:bCs/>
        </w:rPr>
        <w:t xml:space="preserve">DĖL </w:t>
      </w:r>
      <w:r w:rsidRPr="00BA6929">
        <w:rPr>
          <w:b/>
          <w:bCs/>
          <w:szCs w:val="24"/>
        </w:rPr>
        <w:t xml:space="preserve">SAVIVALDYBĖS TARYBOS SPRENDIMŲ </w:t>
      </w:r>
      <w:r w:rsidRPr="00BA6929">
        <w:rPr>
          <w:b/>
          <w:bCs/>
        </w:rPr>
        <w:t>PRIPAŽINIMO NETEKUSIAIS GALIOS</w:t>
      </w:r>
      <w:bookmarkEnd w:id="0"/>
    </w:p>
    <w:p w14:paraId="28CFB030" w14:textId="77777777" w:rsidR="00515F48" w:rsidRPr="00965F0E" w:rsidRDefault="00515F48" w:rsidP="00515F48"/>
    <w:p w14:paraId="42A6F62E" w14:textId="77777777" w:rsidR="00515F48" w:rsidRPr="00A562AA" w:rsidRDefault="00515F48" w:rsidP="00515F4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gruodžio 8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TSP-413</w:t>
      </w:r>
      <w:r>
        <w:fldChar w:fldCharType="end"/>
      </w:r>
      <w:bookmarkEnd w:id="2"/>
    </w:p>
    <w:p w14:paraId="1A3F2D43" w14:textId="77777777" w:rsidR="00515F48" w:rsidRPr="00513C6C" w:rsidRDefault="00515F48" w:rsidP="00515F48">
      <w:pPr>
        <w:keepNext/>
        <w:jc w:val="center"/>
        <w:outlineLvl w:val="2"/>
        <w:rPr>
          <w:b/>
        </w:rPr>
      </w:pPr>
      <w:r w:rsidRPr="00513C6C">
        <w:t>Panevėžys</w:t>
      </w:r>
    </w:p>
    <w:p w14:paraId="04B8220F" w14:textId="77777777" w:rsidR="00515F48" w:rsidRPr="00513C6C" w:rsidRDefault="00515F48" w:rsidP="00515F48">
      <w:pPr>
        <w:jc w:val="center"/>
      </w:pPr>
    </w:p>
    <w:p w14:paraId="26FF4E33" w14:textId="77777777" w:rsidR="00515F48" w:rsidRPr="009F7166" w:rsidRDefault="00515F48" w:rsidP="00515F48">
      <w:pPr>
        <w:pStyle w:val="Betarp"/>
        <w:spacing w:line="360" w:lineRule="auto"/>
        <w:ind w:firstLine="851"/>
        <w:jc w:val="both"/>
        <w:rPr>
          <w:rFonts w:ascii="Times New Roman" w:hAnsi="Times New Roman"/>
          <w:sz w:val="24"/>
          <w:szCs w:val="24"/>
          <w:lang w:val="lt-LT"/>
        </w:rPr>
      </w:pPr>
      <w:bookmarkStart w:id="3" w:name="part_9122ab4266a84349aa03157f9705c6eb"/>
      <w:bookmarkEnd w:id="3"/>
      <w:r w:rsidRPr="009F7166">
        <w:rPr>
          <w:rFonts w:ascii="Times New Roman" w:hAnsi="Times New Roman"/>
          <w:sz w:val="24"/>
          <w:szCs w:val="24"/>
          <w:lang w:val="lt-LT"/>
        </w:rPr>
        <w:t xml:space="preserve">Vadovaudamasi Lietuvos Respublikos vietos savivaldos įstatymo 18 straipsnio 1 punktu, </w:t>
      </w:r>
      <w:r w:rsidRPr="00BA6929">
        <w:rPr>
          <w:rFonts w:ascii="Times New Roman" w:hAnsi="Times New Roman"/>
          <w:sz w:val="24"/>
          <w:szCs w:val="24"/>
          <w:lang w:val="lt-LT"/>
        </w:rPr>
        <w:t>Panevėžio miesto savivaldybės taryb</w:t>
      </w:r>
      <w:r>
        <w:rPr>
          <w:rFonts w:ascii="Times New Roman" w:hAnsi="Times New Roman"/>
          <w:sz w:val="24"/>
          <w:szCs w:val="24"/>
          <w:lang w:val="lt-LT"/>
        </w:rPr>
        <w:t>a</w:t>
      </w:r>
      <w:r w:rsidRPr="00BA6929">
        <w:rPr>
          <w:rFonts w:ascii="Times New Roman" w:hAnsi="Times New Roman"/>
          <w:sz w:val="24"/>
          <w:szCs w:val="24"/>
          <w:lang w:val="lt-LT"/>
        </w:rPr>
        <w:t xml:space="preserve"> </w:t>
      </w:r>
      <w:r w:rsidRPr="009F7166">
        <w:rPr>
          <w:rFonts w:ascii="Times New Roman" w:hAnsi="Times New Roman"/>
          <w:sz w:val="24"/>
          <w:szCs w:val="24"/>
          <w:lang w:val="lt-LT"/>
        </w:rPr>
        <w:t>n u s p r e n d ž i a:</w:t>
      </w:r>
    </w:p>
    <w:p w14:paraId="2B67CF93" w14:textId="77777777" w:rsidR="00515F48" w:rsidRPr="00BA6929" w:rsidRDefault="00515F48" w:rsidP="00515F48">
      <w:pPr>
        <w:pStyle w:val="Sraopastraipa"/>
        <w:numPr>
          <w:ilvl w:val="0"/>
          <w:numId w:val="5"/>
        </w:numPr>
        <w:spacing w:line="360" w:lineRule="auto"/>
        <w:ind w:left="0" w:firstLine="851"/>
        <w:jc w:val="both"/>
        <w:rPr>
          <w:color w:val="000000"/>
          <w:szCs w:val="24"/>
          <w:lang w:eastAsia="lt-LT"/>
        </w:rPr>
      </w:pPr>
      <w:r w:rsidRPr="009F7166">
        <w:rPr>
          <w:color w:val="000000"/>
          <w:szCs w:val="24"/>
          <w:lang w:eastAsia="lt-LT"/>
        </w:rPr>
        <w:t xml:space="preserve">P r i p a ž </w:t>
      </w:r>
      <w:r>
        <w:rPr>
          <w:color w:val="000000"/>
          <w:szCs w:val="24"/>
          <w:lang w:eastAsia="lt-LT"/>
        </w:rPr>
        <w:t>i</w:t>
      </w:r>
      <w:r w:rsidRPr="009F7166">
        <w:rPr>
          <w:color w:val="000000"/>
          <w:szCs w:val="24"/>
          <w:lang w:eastAsia="lt-LT"/>
        </w:rPr>
        <w:t xml:space="preserve"> n t i netekusi</w:t>
      </w:r>
      <w:r>
        <w:rPr>
          <w:color w:val="000000"/>
          <w:szCs w:val="24"/>
          <w:lang w:eastAsia="lt-LT"/>
        </w:rPr>
        <w:t>ais</w:t>
      </w:r>
      <w:r w:rsidRPr="009F7166">
        <w:rPr>
          <w:color w:val="000000"/>
          <w:szCs w:val="24"/>
          <w:lang w:eastAsia="lt-LT"/>
        </w:rPr>
        <w:t xml:space="preserve"> galios Panevėžio miesto s</w:t>
      </w:r>
      <w:r w:rsidRPr="009F7166">
        <w:rPr>
          <w:szCs w:val="24"/>
        </w:rPr>
        <w:t xml:space="preserve">avivaldybės tarybos </w:t>
      </w:r>
      <w:r>
        <w:rPr>
          <w:szCs w:val="24"/>
        </w:rPr>
        <w:t xml:space="preserve">sprendimus </w:t>
      </w:r>
      <w:r w:rsidRPr="00BA6929">
        <w:rPr>
          <w:color w:val="000000"/>
          <w:szCs w:val="24"/>
          <w:lang w:eastAsia="lt-LT"/>
        </w:rPr>
        <w:t>su visais pakeitimais ir papildymais</w:t>
      </w:r>
      <w:r>
        <w:rPr>
          <w:szCs w:val="24"/>
        </w:rPr>
        <w:t>:</w:t>
      </w:r>
    </w:p>
    <w:p w14:paraId="4892F419" w14:textId="2E0B618A" w:rsidR="00515F48" w:rsidRPr="00515F48" w:rsidRDefault="00515F48" w:rsidP="00515F48">
      <w:pPr>
        <w:pStyle w:val="Sraopastraipa"/>
        <w:numPr>
          <w:ilvl w:val="1"/>
          <w:numId w:val="8"/>
        </w:numPr>
        <w:spacing w:line="360" w:lineRule="auto"/>
        <w:ind w:left="0" w:firstLine="851"/>
        <w:jc w:val="both"/>
        <w:rPr>
          <w:color w:val="000000"/>
          <w:szCs w:val="24"/>
          <w:lang w:eastAsia="lt-LT"/>
        </w:rPr>
      </w:pPr>
      <w:r w:rsidRPr="00515F48">
        <w:rPr>
          <w:szCs w:val="24"/>
        </w:rPr>
        <w:t>2016 m. rugsėjo 29 sprendimą Nr. 1-299 „Dėl globėjų / rūpintojų ir įtėvių mokymo ir konsultavimo paslaugos kainos Panevėžio socialinių paslaugų centre patvirtinimo“</w:t>
      </w:r>
      <w:r w:rsidRPr="00515F48">
        <w:rPr>
          <w:color w:val="000000"/>
          <w:szCs w:val="24"/>
          <w:lang w:eastAsia="lt-LT"/>
        </w:rPr>
        <w:t>;</w:t>
      </w:r>
    </w:p>
    <w:p w14:paraId="6B83C475" w14:textId="078DB6AE" w:rsidR="00515F48" w:rsidRPr="00515F48" w:rsidRDefault="00515F48" w:rsidP="00515F48">
      <w:pPr>
        <w:pStyle w:val="Sraopastraipa"/>
        <w:numPr>
          <w:ilvl w:val="1"/>
          <w:numId w:val="8"/>
        </w:numPr>
        <w:spacing w:line="360" w:lineRule="auto"/>
        <w:ind w:left="0" w:firstLine="851"/>
        <w:jc w:val="both"/>
        <w:rPr>
          <w:color w:val="000000"/>
          <w:szCs w:val="24"/>
          <w:lang w:eastAsia="lt-LT"/>
        </w:rPr>
      </w:pPr>
      <w:r w:rsidRPr="00515F48">
        <w:rPr>
          <w:rStyle w:val="Style3"/>
          <w:szCs w:val="24"/>
        </w:rPr>
        <w:t>2019 m. gegužės 30 d. sprendimą Nr. 1-179 „D</w:t>
      </w:r>
      <w:r w:rsidRPr="00515F48">
        <w:rPr>
          <w:szCs w:val="24"/>
        </w:rPr>
        <w:t>ėl socialinės globos, socialinės priežiūros kainų ir sveikatos priežiūros paslaugų pirkimo kainos Panevėžio miesto įstaigose patvirtinimo ir Savivaldybės tarybos 2015 m. lapkričio 26 d. sprendimo Nr. 1-297 pripažinimo netekusiu galios“</w:t>
      </w:r>
      <w:r w:rsidRPr="00515F48">
        <w:rPr>
          <w:color w:val="000000"/>
          <w:szCs w:val="24"/>
          <w:lang w:eastAsia="lt-LT"/>
        </w:rPr>
        <w:t>.</w:t>
      </w:r>
    </w:p>
    <w:p w14:paraId="3914A9D3" w14:textId="77777777" w:rsidR="00515F48" w:rsidRDefault="00515F48" w:rsidP="00515F48">
      <w:pPr>
        <w:pStyle w:val="Sraopastraipa"/>
        <w:numPr>
          <w:ilvl w:val="0"/>
          <w:numId w:val="8"/>
        </w:numPr>
        <w:spacing w:line="360" w:lineRule="auto"/>
        <w:ind w:left="0" w:firstLine="851"/>
        <w:jc w:val="both"/>
        <w:rPr>
          <w:szCs w:val="24"/>
        </w:rPr>
      </w:pPr>
      <w:r w:rsidRPr="009F7166">
        <w:rPr>
          <w:szCs w:val="24"/>
        </w:rPr>
        <w:t>Nurodyti, kad šis sprendimas įsigalioja 2022 m. sausio 1 d.</w:t>
      </w:r>
    </w:p>
    <w:p w14:paraId="68C3DE17" w14:textId="77777777" w:rsidR="00515F48" w:rsidRPr="009F7166" w:rsidRDefault="00515F48" w:rsidP="00515F48">
      <w:pPr>
        <w:pStyle w:val="Sraopastraipa"/>
        <w:numPr>
          <w:ilvl w:val="0"/>
          <w:numId w:val="8"/>
        </w:numPr>
        <w:spacing w:line="360" w:lineRule="auto"/>
        <w:ind w:left="0" w:firstLine="851"/>
        <w:jc w:val="both"/>
        <w:rPr>
          <w:szCs w:val="24"/>
        </w:rPr>
      </w:pPr>
      <w:r w:rsidRPr="009F7166">
        <w:rPr>
          <w:color w:val="000000"/>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2BFB69" w14:textId="77777777" w:rsidR="00515F48" w:rsidRPr="009F7166" w:rsidRDefault="00515F48" w:rsidP="00515F48">
      <w:pPr>
        <w:tabs>
          <w:tab w:val="left" w:pos="6917"/>
        </w:tabs>
        <w:jc w:val="both"/>
        <w:rPr>
          <w:szCs w:val="24"/>
        </w:rPr>
      </w:pPr>
    </w:p>
    <w:p w14:paraId="5B58C9ED" w14:textId="77777777" w:rsidR="00515F48" w:rsidRPr="009F7166" w:rsidRDefault="00515F48" w:rsidP="00515F48">
      <w:pPr>
        <w:tabs>
          <w:tab w:val="left" w:pos="6917"/>
        </w:tabs>
        <w:jc w:val="both"/>
        <w:rPr>
          <w:szCs w:val="24"/>
        </w:rPr>
      </w:pPr>
    </w:p>
    <w:p w14:paraId="784780AE" w14:textId="77777777" w:rsidR="00515F48" w:rsidRPr="009F7166" w:rsidRDefault="00515F48" w:rsidP="00515F48">
      <w:pPr>
        <w:tabs>
          <w:tab w:val="left" w:pos="6917"/>
        </w:tabs>
        <w:jc w:val="both"/>
        <w:rPr>
          <w:szCs w:val="24"/>
        </w:rPr>
      </w:pPr>
    </w:p>
    <w:p w14:paraId="6A208F84" w14:textId="77777777" w:rsidR="00515F48" w:rsidRPr="009F7166" w:rsidRDefault="00515F48" w:rsidP="00515F48">
      <w:pPr>
        <w:tabs>
          <w:tab w:val="left" w:pos="6663"/>
          <w:tab w:val="left" w:pos="6917"/>
        </w:tabs>
        <w:jc w:val="both"/>
        <w:rPr>
          <w:szCs w:val="24"/>
        </w:rPr>
      </w:pPr>
      <w:r w:rsidRPr="009F7166">
        <w:rPr>
          <w:rFonts w:eastAsia="Calibri"/>
          <w:szCs w:val="24"/>
        </w:rPr>
        <w:t>Savivaldybės meras</w:t>
      </w:r>
      <w:r w:rsidRPr="009F7166">
        <w:rPr>
          <w:rFonts w:eastAsia="Calibri"/>
          <w:szCs w:val="24"/>
        </w:rPr>
        <w:tab/>
      </w:r>
      <w:r w:rsidRPr="009F7166">
        <w:rPr>
          <w:rFonts w:eastAsia="Calibri"/>
          <w:szCs w:val="24"/>
        </w:rPr>
        <w:tab/>
        <w:t>Rytis Mykolas Račkauskas</w:t>
      </w:r>
    </w:p>
    <w:p w14:paraId="290E52DF" w14:textId="639EF100" w:rsidR="001D3CB6" w:rsidRPr="00515F48" w:rsidRDefault="001D3CB6" w:rsidP="00515F48"/>
    <w:sectPr w:rsidR="001D3CB6" w:rsidRPr="00515F48" w:rsidSect="00EB5D58">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66F5B" w14:textId="77777777" w:rsidR="008B6737" w:rsidRDefault="008B6737">
      <w:r>
        <w:separator/>
      </w:r>
    </w:p>
  </w:endnote>
  <w:endnote w:type="continuationSeparator" w:id="0">
    <w:p w14:paraId="33F49B44" w14:textId="77777777" w:rsidR="008B6737" w:rsidRDefault="008B6737">
      <w:r>
        <w:continuationSeparator/>
      </w:r>
    </w:p>
  </w:endnote>
  <w:endnote w:type="continuationNotice" w:id="1">
    <w:p w14:paraId="6325E16E" w14:textId="77777777" w:rsidR="008B6737" w:rsidRDefault="008B6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ADA95" w14:textId="77777777" w:rsidR="008B6737" w:rsidRDefault="008B6737">
      <w:r>
        <w:separator/>
      </w:r>
    </w:p>
  </w:footnote>
  <w:footnote w:type="continuationSeparator" w:id="0">
    <w:p w14:paraId="6467E59F" w14:textId="77777777" w:rsidR="008B6737" w:rsidRDefault="008B6737">
      <w:r>
        <w:continuationSeparator/>
      </w:r>
    </w:p>
  </w:footnote>
  <w:footnote w:type="continuationNotice" w:id="1">
    <w:p w14:paraId="522C790D" w14:textId="77777777" w:rsidR="008B6737" w:rsidRDefault="008B67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5F660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95C3A"/>
    <w:multiLevelType w:val="multilevel"/>
    <w:tmpl w:val="E2E28674"/>
    <w:lvl w:ilvl="0">
      <w:start w:val="1"/>
      <w:numFmt w:val="decimal"/>
      <w:lvlText w:val="%1."/>
      <w:lvlJc w:val="left"/>
      <w:pPr>
        <w:ind w:left="360" w:hanging="360"/>
      </w:pPr>
      <w:rPr>
        <w:rFonts w:hint="default"/>
        <w:color w:val="auto"/>
      </w:rPr>
    </w:lvl>
    <w:lvl w:ilvl="1">
      <w:start w:val="1"/>
      <w:numFmt w:val="decimal"/>
      <w:lvlText w:val="%1.%2."/>
      <w:lvlJc w:val="left"/>
      <w:pPr>
        <w:ind w:left="1931" w:hanging="360"/>
      </w:pPr>
      <w:rPr>
        <w:rFonts w:hint="default"/>
        <w:color w:val="auto"/>
      </w:rPr>
    </w:lvl>
    <w:lvl w:ilvl="2">
      <w:start w:val="1"/>
      <w:numFmt w:val="decimal"/>
      <w:lvlText w:val="%1.%2.%3."/>
      <w:lvlJc w:val="left"/>
      <w:pPr>
        <w:ind w:left="3862" w:hanging="720"/>
      </w:pPr>
      <w:rPr>
        <w:rFonts w:hint="default"/>
        <w:color w:val="auto"/>
      </w:rPr>
    </w:lvl>
    <w:lvl w:ilvl="3">
      <w:start w:val="1"/>
      <w:numFmt w:val="decimal"/>
      <w:lvlText w:val="%1.%2.%3.%4."/>
      <w:lvlJc w:val="left"/>
      <w:pPr>
        <w:ind w:left="5433" w:hanging="720"/>
      </w:pPr>
      <w:rPr>
        <w:rFonts w:hint="default"/>
        <w:color w:val="auto"/>
      </w:rPr>
    </w:lvl>
    <w:lvl w:ilvl="4">
      <w:start w:val="1"/>
      <w:numFmt w:val="decimal"/>
      <w:lvlText w:val="%1.%2.%3.%4.%5."/>
      <w:lvlJc w:val="left"/>
      <w:pPr>
        <w:ind w:left="7364" w:hanging="1080"/>
      </w:pPr>
      <w:rPr>
        <w:rFonts w:hint="default"/>
        <w:color w:val="auto"/>
      </w:rPr>
    </w:lvl>
    <w:lvl w:ilvl="5">
      <w:start w:val="1"/>
      <w:numFmt w:val="decimal"/>
      <w:lvlText w:val="%1.%2.%3.%4.%5.%6."/>
      <w:lvlJc w:val="left"/>
      <w:pPr>
        <w:ind w:left="8935" w:hanging="1080"/>
      </w:pPr>
      <w:rPr>
        <w:rFonts w:hint="default"/>
        <w:color w:val="auto"/>
      </w:rPr>
    </w:lvl>
    <w:lvl w:ilvl="6">
      <w:start w:val="1"/>
      <w:numFmt w:val="decimal"/>
      <w:lvlText w:val="%1.%2.%3.%4.%5.%6.%7."/>
      <w:lvlJc w:val="left"/>
      <w:pPr>
        <w:ind w:left="10866" w:hanging="1440"/>
      </w:pPr>
      <w:rPr>
        <w:rFonts w:hint="default"/>
        <w:color w:val="auto"/>
      </w:rPr>
    </w:lvl>
    <w:lvl w:ilvl="7">
      <w:start w:val="1"/>
      <w:numFmt w:val="decimal"/>
      <w:lvlText w:val="%1.%2.%3.%4.%5.%6.%7.%8."/>
      <w:lvlJc w:val="left"/>
      <w:pPr>
        <w:ind w:left="12437" w:hanging="1440"/>
      </w:pPr>
      <w:rPr>
        <w:rFonts w:hint="default"/>
        <w:color w:val="auto"/>
      </w:rPr>
    </w:lvl>
    <w:lvl w:ilvl="8">
      <w:start w:val="1"/>
      <w:numFmt w:val="decimal"/>
      <w:lvlText w:val="%1.%2.%3.%4.%5.%6.%7.%8.%9."/>
      <w:lvlJc w:val="left"/>
      <w:pPr>
        <w:ind w:left="14368" w:hanging="1800"/>
      </w:pPr>
      <w:rPr>
        <w:rFonts w:hint="default"/>
        <w:color w:val="auto"/>
      </w:rPr>
    </w:lvl>
  </w:abstractNum>
  <w:abstractNum w:abstractNumId="1"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3CEB4533"/>
    <w:multiLevelType w:val="hybridMultilevel"/>
    <w:tmpl w:val="207446CC"/>
    <w:lvl w:ilvl="0" w:tplc="3B5A4D5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 w15:restartNumberingAfterBreak="0">
    <w:nsid w:val="5C8F2D9F"/>
    <w:multiLevelType w:val="hybridMultilevel"/>
    <w:tmpl w:val="FAB48196"/>
    <w:lvl w:ilvl="0" w:tplc="2AD69C84">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1"/>
  </w:num>
  <w:num w:numId="2">
    <w:abstractNumId w:val="5"/>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A17EB"/>
    <w:rsid w:val="000E1841"/>
    <w:rsid w:val="000E5933"/>
    <w:rsid w:val="000E7131"/>
    <w:rsid w:val="00101F07"/>
    <w:rsid w:val="00123235"/>
    <w:rsid w:val="00123A08"/>
    <w:rsid w:val="00124B60"/>
    <w:rsid w:val="00132ABE"/>
    <w:rsid w:val="0015257F"/>
    <w:rsid w:val="00153B94"/>
    <w:rsid w:val="0016784C"/>
    <w:rsid w:val="001B1FE3"/>
    <w:rsid w:val="001D1AC1"/>
    <w:rsid w:val="001D3CB6"/>
    <w:rsid w:val="001E3E4B"/>
    <w:rsid w:val="001E4DFD"/>
    <w:rsid w:val="001F7914"/>
    <w:rsid w:val="0020204A"/>
    <w:rsid w:val="00206FC7"/>
    <w:rsid w:val="002165B3"/>
    <w:rsid w:val="0023417F"/>
    <w:rsid w:val="00234FD8"/>
    <w:rsid w:val="0024706D"/>
    <w:rsid w:val="002526D2"/>
    <w:rsid w:val="002630A9"/>
    <w:rsid w:val="002658A0"/>
    <w:rsid w:val="0027524C"/>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18AB"/>
    <w:rsid w:val="00325CF1"/>
    <w:rsid w:val="00337555"/>
    <w:rsid w:val="0034736E"/>
    <w:rsid w:val="00355495"/>
    <w:rsid w:val="00355EE8"/>
    <w:rsid w:val="00387349"/>
    <w:rsid w:val="00391994"/>
    <w:rsid w:val="00392558"/>
    <w:rsid w:val="0039707D"/>
    <w:rsid w:val="003A3559"/>
    <w:rsid w:val="003A47DD"/>
    <w:rsid w:val="003D0732"/>
    <w:rsid w:val="003D113C"/>
    <w:rsid w:val="003D6535"/>
    <w:rsid w:val="003E58F0"/>
    <w:rsid w:val="003F3684"/>
    <w:rsid w:val="004014AB"/>
    <w:rsid w:val="004100D4"/>
    <w:rsid w:val="00420850"/>
    <w:rsid w:val="00421C1F"/>
    <w:rsid w:val="00421D43"/>
    <w:rsid w:val="004376E8"/>
    <w:rsid w:val="004564CD"/>
    <w:rsid w:val="00464BB1"/>
    <w:rsid w:val="00480CE3"/>
    <w:rsid w:val="00480D2E"/>
    <w:rsid w:val="004849ED"/>
    <w:rsid w:val="004A3610"/>
    <w:rsid w:val="004C07E0"/>
    <w:rsid w:val="004D35C5"/>
    <w:rsid w:val="004E4142"/>
    <w:rsid w:val="005034F4"/>
    <w:rsid w:val="00510DE4"/>
    <w:rsid w:val="00513C6C"/>
    <w:rsid w:val="00515F48"/>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5F660F"/>
    <w:rsid w:val="0060717D"/>
    <w:rsid w:val="006072D8"/>
    <w:rsid w:val="00611EE0"/>
    <w:rsid w:val="006127B2"/>
    <w:rsid w:val="006128BC"/>
    <w:rsid w:val="0061401B"/>
    <w:rsid w:val="006244B6"/>
    <w:rsid w:val="0062551B"/>
    <w:rsid w:val="00625C86"/>
    <w:rsid w:val="00630B08"/>
    <w:rsid w:val="00655408"/>
    <w:rsid w:val="00655E6A"/>
    <w:rsid w:val="00662FB1"/>
    <w:rsid w:val="006659C4"/>
    <w:rsid w:val="00665A00"/>
    <w:rsid w:val="006733E5"/>
    <w:rsid w:val="0068030A"/>
    <w:rsid w:val="00682AF5"/>
    <w:rsid w:val="006A1872"/>
    <w:rsid w:val="006A18F3"/>
    <w:rsid w:val="006B0BC0"/>
    <w:rsid w:val="006D107B"/>
    <w:rsid w:val="006D6344"/>
    <w:rsid w:val="006D7A59"/>
    <w:rsid w:val="006E712D"/>
    <w:rsid w:val="00701945"/>
    <w:rsid w:val="007129E5"/>
    <w:rsid w:val="00740946"/>
    <w:rsid w:val="00743B7D"/>
    <w:rsid w:val="007452C6"/>
    <w:rsid w:val="007743C0"/>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51714"/>
    <w:rsid w:val="008526B4"/>
    <w:rsid w:val="008608CB"/>
    <w:rsid w:val="0086111D"/>
    <w:rsid w:val="00870611"/>
    <w:rsid w:val="00876E15"/>
    <w:rsid w:val="0088367B"/>
    <w:rsid w:val="00883F12"/>
    <w:rsid w:val="00895637"/>
    <w:rsid w:val="008A2000"/>
    <w:rsid w:val="008B28AB"/>
    <w:rsid w:val="008B3D51"/>
    <w:rsid w:val="008B6737"/>
    <w:rsid w:val="008D7F28"/>
    <w:rsid w:val="008F1635"/>
    <w:rsid w:val="008F1BFE"/>
    <w:rsid w:val="008F62A9"/>
    <w:rsid w:val="009111D4"/>
    <w:rsid w:val="009137D1"/>
    <w:rsid w:val="00916D5D"/>
    <w:rsid w:val="00931ACB"/>
    <w:rsid w:val="00942B11"/>
    <w:rsid w:val="00952BB6"/>
    <w:rsid w:val="00956EFA"/>
    <w:rsid w:val="00965F0E"/>
    <w:rsid w:val="00971FC5"/>
    <w:rsid w:val="009720F2"/>
    <w:rsid w:val="00976276"/>
    <w:rsid w:val="00983960"/>
    <w:rsid w:val="0099046B"/>
    <w:rsid w:val="00990645"/>
    <w:rsid w:val="00997382"/>
    <w:rsid w:val="009A4733"/>
    <w:rsid w:val="009B542B"/>
    <w:rsid w:val="009C28A5"/>
    <w:rsid w:val="009C3C68"/>
    <w:rsid w:val="009C55DF"/>
    <w:rsid w:val="009D1163"/>
    <w:rsid w:val="009D4140"/>
    <w:rsid w:val="009E5C02"/>
    <w:rsid w:val="009F5E68"/>
    <w:rsid w:val="009F7166"/>
    <w:rsid w:val="00A0004E"/>
    <w:rsid w:val="00A11511"/>
    <w:rsid w:val="00A3474A"/>
    <w:rsid w:val="00A36213"/>
    <w:rsid w:val="00A37460"/>
    <w:rsid w:val="00A50BC1"/>
    <w:rsid w:val="00A562AA"/>
    <w:rsid w:val="00A57683"/>
    <w:rsid w:val="00A72F74"/>
    <w:rsid w:val="00A76276"/>
    <w:rsid w:val="00A81759"/>
    <w:rsid w:val="00A83444"/>
    <w:rsid w:val="00A84DDD"/>
    <w:rsid w:val="00A90AC8"/>
    <w:rsid w:val="00A97838"/>
    <w:rsid w:val="00AB02B7"/>
    <w:rsid w:val="00AB0E39"/>
    <w:rsid w:val="00AB3DD4"/>
    <w:rsid w:val="00AB478E"/>
    <w:rsid w:val="00AD3E4E"/>
    <w:rsid w:val="00AD778C"/>
    <w:rsid w:val="00B05FC9"/>
    <w:rsid w:val="00B14AEE"/>
    <w:rsid w:val="00B408ED"/>
    <w:rsid w:val="00B44CE0"/>
    <w:rsid w:val="00B44F79"/>
    <w:rsid w:val="00B52FFC"/>
    <w:rsid w:val="00B61A88"/>
    <w:rsid w:val="00B6518B"/>
    <w:rsid w:val="00B664FD"/>
    <w:rsid w:val="00B742E0"/>
    <w:rsid w:val="00B83E18"/>
    <w:rsid w:val="00B92EBF"/>
    <w:rsid w:val="00BA458B"/>
    <w:rsid w:val="00BB0318"/>
    <w:rsid w:val="00BB130F"/>
    <w:rsid w:val="00BB442E"/>
    <w:rsid w:val="00BB6886"/>
    <w:rsid w:val="00BC1441"/>
    <w:rsid w:val="00BC7435"/>
    <w:rsid w:val="00BD5C3A"/>
    <w:rsid w:val="00BE4566"/>
    <w:rsid w:val="00BF06D7"/>
    <w:rsid w:val="00BF0A1B"/>
    <w:rsid w:val="00C008EA"/>
    <w:rsid w:val="00C13EA5"/>
    <w:rsid w:val="00C14F8B"/>
    <w:rsid w:val="00C242E7"/>
    <w:rsid w:val="00C40FD3"/>
    <w:rsid w:val="00C420AA"/>
    <w:rsid w:val="00C42453"/>
    <w:rsid w:val="00C52416"/>
    <w:rsid w:val="00C61D2B"/>
    <w:rsid w:val="00C72861"/>
    <w:rsid w:val="00C72CB4"/>
    <w:rsid w:val="00C75F05"/>
    <w:rsid w:val="00C824DD"/>
    <w:rsid w:val="00C9091E"/>
    <w:rsid w:val="00CA1CB7"/>
    <w:rsid w:val="00CA5EE2"/>
    <w:rsid w:val="00CB31DC"/>
    <w:rsid w:val="00CC23E4"/>
    <w:rsid w:val="00CC5B6A"/>
    <w:rsid w:val="00CD5CCA"/>
    <w:rsid w:val="00CD786C"/>
    <w:rsid w:val="00CE1C5C"/>
    <w:rsid w:val="00CF4026"/>
    <w:rsid w:val="00D04459"/>
    <w:rsid w:val="00D16849"/>
    <w:rsid w:val="00D25AF1"/>
    <w:rsid w:val="00D25F2C"/>
    <w:rsid w:val="00D33742"/>
    <w:rsid w:val="00D3502A"/>
    <w:rsid w:val="00D44819"/>
    <w:rsid w:val="00D51E14"/>
    <w:rsid w:val="00D625ED"/>
    <w:rsid w:val="00D679FC"/>
    <w:rsid w:val="00D90E50"/>
    <w:rsid w:val="00D924A4"/>
    <w:rsid w:val="00DB5818"/>
    <w:rsid w:val="00DC75E0"/>
    <w:rsid w:val="00DC7C19"/>
    <w:rsid w:val="00DD20B8"/>
    <w:rsid w:val="00DE0D95"/>
    <w:rsid w:val="00DF6DF1"/>
    <w:rsid w:val="00E00B4D"/>
    <w:rsid w:val="00E040AB"/>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B5D58"/>
    <w:rsid w:val="00EC4E26"/>
    <w:rsid w:val="00ED6339"/>
    <w:rsid w:val="00EF4881"/>
    <w:rsid w:val="00F0681D"/>
    <w:rsid w:val="00F43577"/>
    <w:rsid w:val="00F47074"/>
    <w:rsid w:val="00F51B6C"/>
    <w:rsid w:val="00F6519A"/>
    <w:rsid w:val="00F83894"/>
    <w:rsid w:val="00F86B18"/>
    <w:rsid w:val="00F9348D"/>
    <w:rsid w:val="00F97C2A"/>
    <w:rsid w:val="00FA55D1"/>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 w:type="paragraph" w:styleId="Sraopastraipa">
    <w:name w:val="List Paragraph"/>
    <w:basedOn w:val="prastasis"/>
    <w:uiPriority w:val="34"/>
    <w:qFormat/>
    <w:rsid w:val="00965F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730661028">
      <w:bodyDiv w:val="1"/>
      <w:marLeft w:val="0"/>
      <w:marRight w:val="0"/>
      <w:marTop w:val="0"/>
      <w:marBottom w:val="0"/>
      <w:divBdr>
        <w:top w:val="none" w:sz="0" w:space="0" w:color="auto"/>
        <w:left w:val="none" w:sz="0" w:space="0" w:color="auto"/>
        <w:bottom w:val="none" w:sz="0" w:space="0" w:color="auto"/>
        <w:right w:val="none" w:sz="0" w:space="0" w:color="auto"/>
      </w:divBdr>
      <w:divsChild>
        <w:div w:id="1373842790">
          <w:marLeft w:val="0"/>
          <w:marRight w:val="0"/>
          <w:marTop w:val="0"/>
          <w:marBottom w:val="0"/>
          <w:divBdr>
            <w:top w:val="none" w:sz="0" w:space="0" w:color="auto"/>
            <w:left w:val="none" w:sz="0" w:space="0" w:color="auto"/>
            <w:bottom w:val="none" w:sz="0" w:space="0" w:color="auto"/>
            <w:right w:val="none" w:sz="0" w:space="0" w:color="auto"/>
          </w:divBdr>
        </w:div>
      </w:divsChild>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199852724">
      <w:bodyDiv w:val="1"/>
      <w:marLeft w:val="0"/>
      <w:marRight w:val="0"/>
      <w:marTop w:val="0"/>
      <w:marBottom w:val="0"/>
      <w:divBdr>
        <w:top w:val="none" w:sz="0" w:space="0" w:color="auto"/>
        <w:left w:val="none" w:sz="0" w:space="0" w:color="auto"/>
        <w:bottom w:val="none" w:sz="0" w:space="0" w:color="auto"/>
        <w:right w:val="none" w:sz="0" w:space="0" w:color="auto"/>
      </w:divBdr>
    </w:div>
    <w:div w:id="1244922459">
      <w:bodyDiv w:val="1"/>
      <w:marLeft w:val="0"/>
      <w:marRight w:val="0"/>
      <w:marTop w:val="0"/>
      <w:marBottom w:val="0"/>
      <w:divBdr>
        <w:top w:val="none" w:sz="0" w:space="0" w:color="auto"/>
        <w:left w:val="none" w:sz="0" w:space="0" w:color="auto"/>
        <w:bottom w:val="none" w:sz="0" w:space="0" w:color="auto"/>
        <w:right w:val="none" w:sz="0" w:space="0" w:color="auto"/>
      </w:divBdr>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5785">
      <w:bodyDiv w:val="1"/>
      <w:marLeft w:val="0"/>
      <w:marRight w:val="0"/>
      <w:marTop w:val="0"/>
      <w:marBottom w:val="0"/>
      <w:divBdr>
        <w:top w:val="none" w:sz="0" w:space="0" w:color="auto"/>
        <w:left w:val="none" w:sz="0" w:space="0" w:color="auto"/>
        <w:bottom w:val="none" w:sz="0" w:space="0" w:color="auto"/>
        <w:right w:val="none" w:sz="0" w:space="0" w:color="auto"/>
      </w:divBdr>
      <w:divsChild>
        <w:div w:id="589698809">
          <w:marLeft w:val="0"/>
          <w:marRight w:val="0"/>
          <w:marTop w:val="0"/>
          <w:marBottom w:val="0"/>
          <w:divBdr>
            <w:top w:val="none" w:sz="0" w:space="0" w:color="auto"/>
            <w:left w:val="none" w:sz="0" w:space="0" w:color="auto"/>
            <w:bottom w:val="none" w:sz="0" w:space="0" w:color="auto"/>
            <w:right w:val="none" w:sz="0" w:space="0" w:color="auto"/>
          </w:divBdr>
        </w:div>
        <w:div w:id="1834568295">
          <w:marLeft w:val="0"/>
          <w:marRight w:val="0"/>
          <w:marTop w:val="0"/>
          <w:marBottom w:val="0"/>
          <w:divBdr>
            <w:top w:val="none" w:sz="0" w:space="0" w:color="auto"/>
            <w:left w:val="none" w:sz="0" w:space="0" w:color="auto"/>
            <w:bottom w:val="none" w:sz="0" w:space="0" w:color="auto"/>
            <w:right w:val="none" w:sz="0" w:space="0" w:color="auto"/>
          </w:divBdr>
        </w:div>
      </w:divsChild>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199</Words>
  <Characters>1273</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2019-05-02T09:56:00Z</cp:lastPrinted>
  <dcterms:created xsi:type="dcterms:W3CDTF">2021-12-08T14:08:00Z</dcterms:created>
  <dcterms:modified xsi:type="dcterms:W3CDTF">2021-12-08T14:08:00Z</dcterms:modified>
</cp:coreProperties>
</file>