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14CC" w14:textId="1186E552" w:rsidR="00633245" w:rsidRDefault="000A22EC" w:rsidP="004B5C30">
      <w:pPr>
        <w:jc w:val="center"/>
      </w:pPr>
      <w:bookmarkStart w:id="0" w:name="_GoBack"/>
      <w:bookmarkEnd w:id="0"/>
      <w:r>
        <w:t>A</w:t>
      </w:r>
      <w:r w:rsidR="00633245">
        <w:t>IŠKINAMASIS RAŠTAS</w:t>
      </w:r>
    </w:p>
    <w:p w14:paraId="7F1834A1" w14:textId="77777777" w:rsidR="004B5C30" w:rsidRDefault="004B5C30" w:rsidP="004B5C30">
      <w:pPr>
        <w:jc w:val="center"/>
      </w:pPr>
    </w:p>
    <w:p w14:paraId="4A41DD4A" w14:textId="77777777" w:rsidR="00461DF8" w:rsidRPr="0046460D" w:rsidRDefault="00461DF8" w:rsidP="00461DF8">
      <w:pPr>
        <w:jc w:val="center"/>
        <w:rPr>
          <w:b/>
          <w:color w:val="000000"/>
        </w:rPr>
      </w:pPr>
      <w:r>
        <w:rPr>
          <w:b/>
          <w:bCs/>
          <w:color w:val="000000"/>
          <w:shd w:val="clear" w:color="auto" w:fill="FFFFFF"/>
        </w:rPr>
        <w:t>DĖL JAUNIMO PROBLEMŲ SPRENDIMO PANEVĖŽIO MIESTO SAVIVALDYBĖJE 2022–2028 METŲ  PLANO IR JAUNIMO PROBLEMŲ SPRENDIMO  PANEVĖŽIO MIESTO SAVIVALDYBĖJE 2022–2024 METŲ PRIEMONIŲ</w:t>
      </w:r>
      <w:r>
        <w:rPr>
          <w:b/>
          <w:bCs/>
          <w:color w:val="FF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PLANO PATVIRTINIMO</w:t>
      </w:r>
    </w:p>
    <w:p w14:paraId="238B0799" w14:textId="77777777" w:rsidR="005C5EBF" w:rsidRPr="0089636D" w:rsidRDefault="005C5EBF" w:rsidP="005C5EBF">
      <w:pPr>
        <w:jc w:val="center"/>
        <w:rPr>
          <w:b/>
        </w:rPr>
      </w:pPr>
    </w:p>
    <w:p w14:paraId="27AF4383" w14:textId="31B4F47F" w:rsidR="005C5EBF" w:rsidRPr="0089636D" w:rsidRDefault="002B74D5" w:rsidP="005C5EBF">
      <w:pPr>
        <w:jc w:val="center"/>
      </w:pPr>
      <w:r>
        <w:t>20</w:t>
      </w:r>
      <w:r w:rsidR="00482335">
        <w:t>21</w:t>
      </w:r>
      <w:r w:rsidR="0058400B">
        <w:t xml:space="preserve"> m. </w:t>
      </w:r>
      <w:r w:rsidR="00461DF8">
        <w:t xml:space="preserve">gruodžio 8 </w:t>
      </w:r>
      <w:r w:rsidR="005C5EBF" w:rsidRPr="0089636D">
        <w:t xml:space="preserve">d. </w:t>
      </w:r>
    </w:p>
    <w:p w14:paraId="09BDC4A5" w14:textId="77777777" w:rsidR="005C5EBF" w:rsidRPr="0089636D" w:rsidRDefault="005C5EBF" w:rsidP="005C5EBF">
      <w:pPr>
        <w:jc w:val="center"/>
      </w:pPr>
      <w:r w:rsidRPr="0089636D">
        <w:t>Panevėžys</w:t>
      </w:r>
    </w:p>
    <w:p w14:paraId="502DAF6E" w14:textId="77777777" w:rsidR="0058400B" w:rsidRDefault="0058400B" w:rsidP="00DB4153">
      <w:pPr>
        <w:spacing w:line="276" w:lineRule="auto"/>
        <w:jc w:val="both"/>
      </w:pPr>
    </w:p>
    <w:p w14:paraId="03AFDF5D" w14:textId="27745A0E" w:rsidR="00C10D59" w:rsidRDefault="00633245" w:rsidP="00C10D59">
      <w:pPr>
        <w:numPr>
          <w:ilvl w:val="0"/>
          <w:numId w:val="7"/>
        </w:numPr>
        <w:spacing w:line="276" w:lineRule="auto"/>
        <w:jc w:val="both"/>
        <w:rPr>
          <w:b/>
        </w:rPr>
      </w:pPr>
      <w:r w:rsidRPr="00AE1B74">
        <w:rPr>
          <w:b/>
        </w:rPr>
        <w:t xml:space="preserve">Problemos esmė: </w:t>
      </w:r>
    </w:p>
    <w:p w14:paraId="2059EC11" w14:textId="7E1E8972" w:rsidR="003E2599" w:rsidRDefault="003E2599" w:rsidP="00A62C33">
      <w:pPr>
        <w:ind w:firstLine="360"/>
        <w:jc w:val="both"/>
        <w:rPr>
          <w:bCs/>
        </w:rPr>
      </w:pPr>
      <w:r w:rsidRPr="003E2599">
        <w:rPr>
          <w:bCs/>
        </w:rPr>
        <w:t xml:space="preserve">Jaunimo problemų sprendimo planas, tai 6 metų strategija, kurioje numatomi esminiai jaunimo politikos prioritetai, jaunimo problematika ir priemonės iškeltų problemų sprendimui. 2021 m. birželio 10 d. mero potvarkiu Nr. M-37 buvo sudaryta darbo grupė, kurios pagrindinė užduotis buvo parengti Jaunimo problemų sprendimo Panevėžio miesto savivaldybėje planą ir priemonių planą. </w:t>
      </w:r>
      <w:r>
        <w:rPr>
          <w:bCs/>
        </w:rPr>
        <w:t>Į darbo grupę buvo deleguoti daugumos savivaldybės skyrių, savivaldybei pavaldžių įstaigų, jaunimo ir su jaunimu dirbančių organizacijų atstovai (1 priedas).</w:t>
      </w:r>
    </w:p>
    <w:p w14:paraId="3FE10E03" w14:textId="052DF641" w:rsidR="00537C4A" w:rsidRDefault="003E2599" w:rsidP="00A62C33">
      <w:pPr>
        <w:ind w:firstLine="360"/>
        <w:jc w:val="both"/>
        <w:rPr>
          <w:color w:val="000000"/>
        </w:rPr>
      </w:pPr>
      <w:r>
        <w:rPr>
          <w:bCs/>
        </w:rPr>
        <w:t>Darbo grupė, a</w:t>
      </w:r>
      <w:r w:rsidR="00537C4A">
        <w:rPr>
          <w:color w:val="000000"/>
        </w:rPr>
        <w:t xml:space="preserve">tliekant jaunimo politikos situacijos analizę </w:t>
      </w:r>
      <w:r w:rsidR="00A62C33">
        <w:rPr>
          <w:color w:val="000000"/>
        </w:rPr>
        <w:t>rėmėsi</w:t>
      </w:r>
      <w:r w:rsidR="00537C4A">
        <w:rPr>
          <w:color w:val="000000"/>
        </w:rPr>
        <w:t xml:space="preserve"> Panevėžio miesto savivaldybės jaunimo problematikos tyrimo atlikto 2020 m. lapkričio-gruodžio mėn.,</w:t>
      </w:r>
      <w:r w:rsidR="00537C4A">
        <w:rPr>
          <w:color w:val="FF0000"/>
        </w:rPr>
        <w:t xml:space="preserve"> </w:t>
      </w:r>
      <w:r w:rsidR="00537C4A">
        <w:rPr>
          <w:color w:val="000000"/>
        </w:rPr>
        <w:t>duomenimis,</w:t>
      </w:r>
      <w:r w:rsidR="00537C4A">
        <w:rPr>
          <w:color w:val="FF0000"/>
        </w:rPr>
        <w:t xml:space="preserve"> </w:t>
      </w:r>
      <w:r w:rsidR="00537C4A">
        <w:rPr>
          <w:color w:val="000000"/>
        </w:rPr>
        <w:t>Jaunimo reikalų departamento prie Socialinės apsaugos ir darbo ministerijos 2020 m. atlikto Jaunimo problematikos tyrimo</w:t>
      </w:r>
      <w:r>
        <w:rPr>
          <w:color w:val="000000"/>
        </w:rPr>
        <w:t xml:space="preserve"> </w:t>
      </w:r>
      <w:r w:rsidR="00537C4A">
        <w:rPr>
          <w:color w:val="000000"/>
        </w:rPr>
        <w:t>duomenimis, Lietuvos moksleivių sąjungos Panevėžio mokinių savivaldų informavimo centro atliktos Panevėžio moksleivių poreikių analizės duomenimis, Panevėžio miesto jaunų šeimų bendruomenės atlikta fokus grupės analize</w:t>
      </w:r>
      <w:r>
        <w:rPr>
          <w:color w:val="000000"/>
        </w:rPr>
        <w:t xml:space="preserve">, Švietimo skyriaus surinkta informacija. Darbo grupė </w:t>
      </w:r>
      <w:r w:rsidR="00537C4A">
        <w:rPr>
          <w:color w:val="000000"/>
        </w:rPr>
        <w:t>atsižvelg</w:t>
      </w:r>
      <w:r>
        <w:rPr>
          <w:color w:val="000000"/>
        </w:rPr>
        <w:t>ė</w:t>
      </w:r>
      <w:r w:rsidR="00537C4A">
        <w:rPr>
          <w:color w:val="000000"/>
        </w:rPr>
        <w:t xml:space="preserve"> į Savivaldybės administracijos jaunimo reikalų koordinatoriaus ir Savivaldybei pavaldžių įstaigų raštu ir žodžiu pateiktą informaciją,</w:t>
      </w:r>
      <w:r w:rsidR="00537C4A">
        <w:rPr>
          <w:color w:val="FF0000"/>
        </w:rPr>
        <w:t xml:space="preserve"> </w:t>
      </w:r>
      <w:r w:rsidR="00537C4A">
        <w:rPr>
          <w:color w:val="202122"/>
        </w:rPr>
        <w:t xml:space="preserve">taip pat </w:t>
      </w:r>
      <w:r w:rsidR="00A62C33">
        <w:rPr>
          <w:color w:val="202122"/>
        </w:rPr>
        <w:t xml:space="preserve">darbo grupėje vykdytų dirbtuvių metu pareikštas pastabas. </w:t>
      </w:r>
      <w:r w:rsidR="00537C4A">
        <w:rPr>
          <w:color w:val="000000"/>
        </w:rPr>
        <w:t>Naudotasi Lietuvos statistikos departamento, Lietuvos ir teritorinių užimtumo tarnybų, Valstybinės mokesčių inspekcijos, Jaunimo reikalų departamento prie Socialinės apsaugos ir darbo ministerijos, Savivaldybės administracijos ir kitų institucijų statistiniais duomenimis.</w:t>
      </w:r>
    </w:p>
    <w:p w14:paraId="4E1B6754" w14:textId="14FB1118" w:rsidR="00537C4A" w:rsidRDefault="00537C4A" w:rsidP="00A62C33">
      <w:pPr>
        <w:pStyle w:val="prastasiniatinklio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Apibendrinus Savivaldybės ir Lietuvos jaunimo problematikos tyrimo duomenis</w:t>
      </w:r>
      <w:r w:rsidR="00A62C33">
        <w:rPr>
          <w:color w:val="000000"/>
        </w:rPr>
        <w:t xml:space="preserve">, išskirtos 6 jaunimo politikos sritys, kurios analizuojamos plačiau - </w:t>
      </w:r>
      <w:r>
        <w:rPr>
          <w:color w:val="000000"/>
        </w:rPr>
        <w:t>švietimo, darbo, laisvalaikio ir dalyvavimo, gyvenimo sąlygų, kaimynystės, psichologinės ir fizinės savijautos</w:t>
      </w:r>
      <w:r w:rsidR="00A62C33">
        <w:rPr>
          <w:color w:val="000000"/>
        </w:rPr>
        <w:t>.</w:t>
      </w:r>
    </w:p>
    <w:p w14:paraId="7ECB822F" w14:textId="1037F2BA" w:rsidR="00A62C33" w:rsidRDefault="00A62C33" w:rsidP="00A62C33">
      <w:pPr>
        <w:pStyle w:val="prastasiniatinklio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Išanalizavus pateiktą problematiką iškelti 6 tikslai, kuriais vadovaujantis parengtas priemonių planas pirmiems trims metams</w:t>
      </w:r>
      <w:r w:rsidR="00590AD5">
        <w:rPr>
          <w:color w:val="000000"/>
        </w:rPr>
        <w:t xml:space="preserve"> ir vertinimo kriterijai visam plano laikotarpiui.</w:t>
      </w:r>
    </w:p>
    <w:p w14:paraId="2C054054" w14:textId="09DD5C9F" w:rsidR="00537C4A" w:rsidRDefault="00A62C33" w:rsidP="004B5C30">
      <w:pPr>
        <w:pStyle w:val="prastasiniatinklio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Jaunimo problemų sprendimo Panevėžio miesto savivaldybėje 2022-2028 m. planas ir </w:t>
      </w:r>
      <w:r w:rsidRPr="00A62C33">
        <w:rPr>
          <w:color w:val="000000"/>
        </w:rPr>
        <w:t>jaunimo problemų sprendimo Panevėžio miesto savivaldybėje 2022–2024 metų priemonių plan</w:t>
      </w:r>
      <w:r>
        <w:rPr>
          <w:color w:val="000000"/>
        </w:rPr>
        <w:t xml:space="preserve">as be darbo grupės atstovų papildomai buvo </w:t>
      </w:r>
      <w:r w:rsidR="004B5C30">
        <w:rPr>
          <w:color w:val="000000"/>
        </w:rPr>
        <w:t>suderintas su Savivaldybės jaunimo reikalų taryba, Panevėžio jaunimo organizacijų sąjunga „Apskritasis stalas“, ir Lietuvos moksleivių sąjungos Panevėžio mokinių savivaldų informavimo centru.</w:t>
      </w:r>
    </w:p>
    <w:p w14:paraId="0C3700F4" w14:textId="77777777" w:rsidR="004B5C30" w:rsidRPr="004B5C30" w:rsidRDefault="004B5C30" w:rsidP="004B5C30">
      <w:pPr>
        <w:pStyle w:val="prastasiniatinklio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</w:p>
    <w:p w14:paraId="1C2E1895" w14:textId="341BF8E6" w:rsidR="0058400B" w:rsidRDefault="00633245" w:rsidP="004B5C30">
      <w:pPr>
        <w:pStyle w:val="Sraopastraipa"/>
        <w:numPr>
          <w:ilvl w:val="0"/>
          <w:numId w:val="7"/>
        </w:numPr>
        <w:spacing w:line="276" w:lineRule="auto"/>
        <w:jc w:val="both"/>
      </w:pPr>
      <w:r w:rsidRPr="004B5C30">
        <w:rPr>
          <w:b/>
        </w:rPr>
        <w:t xml:space="preserve">Kaip šiuo metu sprendžiami </w:t>
      </w:r>
      <w:r w:rsidR="00874739" w:rsidRPr="004B5C30">
        <w:rPr>
          <w:b/>
        </w:rPr>
        <w:t xml:space="preserve">sprendimo </w:t>
      </w:r>
      <w:r w:rsidRPr="004B5C30">
        <w:rPr>
          <w:b/>
        </w:rPr>
        <w:t>projekte aptarti klausimai:</w:t>
      </w:r>
      <w:r w:rsidRPr="0058400B">
        <w:t xml:space="preserve"> </w:t>
      </w:r>
      <w:r w:rsidR="007E587D" w:rsidRPr="0058400B">
        <w:t xml:space="preserve"> </w:t>
      </w:r>
      <w:r w:rsidR="00004BAE" w:rsidRPr="00004BAE">
        <w:t>Parengtas s</w:t>
      </w:r>
      <w:r w:rsidR="0058400B">
        <w:t xml:space="preserve">avivaldybės Tarybos </w:t>
      </w:r>
      <w:r w:rsidR="00004BAE" w:rsidRPr="00004BAE">
        <w:t>projektas.</w:t>
      </w:r>
    </w:p>
    <w:p w14:paraId="7E6642C2" w14:textId="77777777" w:rsidR="004B5C30" w:rsidRDefault="004B5C30" w:rsidP="004B5C30">
      <w:pPr>
        <w:pStyle w:val="Sraopastraipa"/>
        <w:spacing w:line="276" w:lineRule="auto"/>
        <w:jc w:val="both"/>
      </w:pPr>
    </w:p>
    <w:p w14:paraId="2F71C0CE" w14:textId="3BCD1950" w:rsidR="0058400B" w:rsidRDefault="00BE2713" w:rsidP="004B5C30">
      <w:pPr>
        <w:pStyle w:val="Sraopastraipa"/>
        <w:numPr>
          <w:ilvl w:val="0"/>
          <w:numId w:val="7"/>
        </w:numPr>
        <w:spacing w:line="276" w:lineRule="auto"/>
        <w:jc w:val="both"/>
      </w:pPr>
      <w:r w:rsidRPr="004B5C30">
        <w:rPr>
          <w:b/>
        </w:rPr>
        <w:t>S</w:t>
      </w:r>
      <w:r w:rsidR="00633245" w:rsidRPr="004B5C30">
        <w:rPr>
          <w:b/>
        </w:rPr>
        <w:t>prendim</w:t>
      </w:r>
      <w:r w:rsidRPr="004B5C30">
        <w:rPr>
          <w:b/>
        </w:rPr>
        <w:t>o priėmimo būtinumo pagrindimas</w:t>
      </w:r>
      <w:r w:rsidR="00633245" w:rsidRPr="004B5C30">
        <w:rPr>
          <w:b/>
        </w:rPr>
        <w:t>, kokių pozityvių rezultatų laukiama:</w:t>
      </w:r>
      <w:r w:rsidR="002C55BC" w:rsidRPr="004B5C30">
        <w:rPr>
          <w:b/>
        </w:rPr>
        <w:t xml:space="preserve"> </w:t>
      </w:r>
      <w:r w:rsidR="00163216" w:rsidRPr="00163216">
        <w:t xml:space="preserve">Bus užtikrinamas </w:t>
      </w:r>
      <w:r w:rsidR="004B5C30">
        <w:t xml:space="preserve">ilgalaikis ir tęstinis jaunimo poreikius atitinkančios jaunimo politikos įgyvendinimas. </w:t>
      </w:r>
    </w:p>
    <w:p w14:paraId="7C148F5F" w14:textId="77777777" w:rsidR="004B5C30" w:rsidRDefault="004B5C30" w:rsidP="004B5C30">
      <w:pPr>
        <w:spacing w:line="276" w:lineRule="auto"/>
        <w:jc w:val="both"/>
      </w:pPr>
    </w:p>
    <w:p w14:paraId="39FE6CE9" w14:textId="09B1B252" w:rsidR="0058400B" w:rsidRPr="004B5C30" w:rsidRDefault="00AC368D" w:rsidP="00025AD3">
      <w:pPr>
        <w:spacing w:line="276" w:lineRule="auto"/>
        <w:ind w:firstLine="426"/>
        <w:jc w:val="both"/>
      </w:pPr>
      <w:r>
        <w:rPr>
          <w:b/>
        </w:rPr>
        <w:t xml:space="preserve">4. </w:t>
      </w:r>
      <w:r w:rsidR="00BE2713" w:rsidRPr="00AE1B74">
        <w:rPr>
          <w:b/>
        </w:rPr>
        <w:t>Skaičiavimai, išlaidų sąmatos, finansavimo šaltiniai:</w:t>
      </w:r>
      <w:r w:rsidR="00BE2713">
        <w:t xml:space="preserve"> </w:t>
      </w:r>
      <w:r w:rsidR="004B5C30">
        <w:t xml:space="preserve">Jaunimo problemų sprendimo priemonių plane numatytos priemonės, kurioms įgyvendinti bus naudojamos Savivaldybės ir valstybės biudžeto lėšos, nacionalinių ir tarptautinių projektų lėšos. </w:t>
      </w:r>
    </w:p>
    <w:p w14:paraId="70A50AD2" w14:textId="48644C1F" w:rsidR="0058400B" w:rsidRDefault="00AC368D" w:rsidP="00025AD3">
      <w:pPr>
        <w:spacing w:line="276" w:lineRule="auto"/>
        <w:ind w:firstLine="426"/>
        <w:jc w:val="both"/>
      </w:pPr>
      <w:r>
        <w:rPr>
          <w:b/>
        </w:rPr>
        <w:lastRenderedPageBreak/>
        <w:t xml:space="preserve">5. </w:t>
      </w:r>
      <w:r w:rsidR="00BE2713" w:rsidRPr="00AE1B74">
        <w:rPr>
          <w:b/>
        </w:rPr>
        <w:t xml:space="preserve">Galimos neigiamos pasekmės priėmus </w:t>
      </w:r>
      <w:r w:rsidR="00DD3942" w:rsidRPr="00AE1B74">
        <w:rPr>
          <w:b/>
        </w:rPr>
        <w:t>sprendimą,</w:t>
      </w:r>
      <w:r w:rsidR="00BE2713" w:rsidRPr="00AE1B74">
        <w:rPr>
          <w:b/>
        </w:rPr>
        <w:t xml:space="preserve"> kokių priemonių reikėtų imtis, kad tokių pasekmių būtų išvengta:</w:t>
      </w:r>
      <w:r w:rsidR="00BE2713">
        <w:t xml:space="preserve"> </w:t>
      </w:r>
      <w:r w:rsidR="0047522C">
        <w:t xml:space="preserve"> </w:t>
      </w:r>
      <w:r w:rsidR="002B74D5">
        <w:t>nėra.</w:t>
      </w:r>
    </w:p>
    <w:p w14:paraId="4AC91D80" w14:textId="77777777" w:rsidR="004B5C30" w:rsidRPr="00AE1B74" w:rsidRDefault="004B5C30" w:rsidP="00025AD3">
      <w:pPr>
        <w:spacing w:line="276" w:lineRule="auto"/>
        <w:ind w:firstLine="426"/>
        <w:jc w:val="both"/>
      </w:pPr>
    </w:p>
    <w:p w14:paraId="5CAC7642" w14:textId="50A29841" w:rsidR="00461DF8" w:rsidRDefault="00AC368D" w:rsidP="004B5C30">
      <w:pPr>
        <w:spacing w:line="276" w:lineRule="auto"/>
        <w:ind w:firstLine="426"/>
        <w:jc w:val="both"/>
      </w:pPr>
      <w:r>
        <w:rPr>
          <w:b/>
        </w:rPr>
        <w:t xml:space="preserve">6. </w:t>
      </w:r>
      <w:r w:rsidR="00BE2713" w:rsidRPr="00AE1B74">
        <w:rPr>
          <w:b/>
        </w:rPr>
        <w:t>Kieno iniciatyva parengtas sprendimo projektas:</w:t>
      </w:r>
      <w:r w:rsidR="00BE2713" w:rsidRPr="0058400B">
        <w:t xml:space="preserve"> </w:t>
      </w:r>
      <w:r w:rsidR="002B74D5">
        <w:t>Savivaldybės administracijos.</w:t>
      </w:r>
    </w:p>
    <w:p w14:paraId="08B7E2DD" w14:textId="77777777" w:rsidR="004B5C30" w:rsidRDefault="004B5C30" w:rsidP="004B5C30">
      <w:pPr>
        <w:spacing w:line="276" w:lineRule="auto"/>
        <w:ind w:firstLine="426"/>
        <w:jc w:val="both"/>
      </w:pPr>
    </w:p>
    <w:p w14:paraId="41348FFC" w14:textId="091C809D" w:rsidR="002D74E4" w:rsidRPr="00FF119B" w:rsidRDefault="002D74E4" w:rsidP="00025AD3">
      <w:pPr>
        <w:spacing w:line="276" w:lineRule="auto"/>
        <w:ind w:firstLine="426"/>
        <w:jc w:val="both"/>
        <w:rPr>
          <w:b/>
          <w:bCs/>
        </w:rPr>
      </w:pPr>
      <w:r w:rsidRPr="00FF119B">
        <w:rPr>
          <w:b/>
          <w:bCs/>
        </w:rPr>
        <w:t>PRIDEDAMA:</w:t>
      </w:r>
    </w:p>
    <w:p w14:paraId="257ECCF2" w14:textId="203594B9" w:rsidR="002D74E4" w:rsidRPr="002D74E4" w:rsidRDefault="002D74E4" w:rsidP="002D74E4">
      <w:pPr>
        <w:pStyle w:val="Sraopastraipa"/>
        <w:numPr>
          <w:ilvl w:val="0"/>
          <w:numId w:val="8"/>
        </w:numPr>
        <w:spacing w:line="276" w:lineRule="auto"/>
        <w:jc w:val="both"/>
      </w:pPr>
      <w:r w:rsidRPr="002D74E4">
        <w:t>Mero potvarkis dėl darbo grupės sudarymo (2 lapai)</w:t>
      </w:r>
      <w:r w:rsidR="00590AD5">
        <w:t>.</w:t>
      </w:r>
    </w:p>
    <w:p w14:paraId="52ED4F01" w14:textId="42973D45" w:rsidR="002D74E4" w:rsidRPr="002D74E4" w:rsidRDefault="002D74E4" w:rsidP="002D74E4">
      <w:pPr>
        <w:pStyle w:val="Sraopastraipa"/>
        <w:numPr>
          <w:ilvl w:val="0"/>
          <w:numId w:val="8"/>
        </w:numPr>
        <w:spacing w:line="276" w:lineRule="auto"/>
        <w:jc w:val="both"/>
      </w:pPr>
      <w:r w:rsidRPr="002D74E4">
        <w:t>Jaunimo reikalų tarybos siūlymas</w:t>
      </w:r>
      <w:r w:rsidR="00590AD5">
        <w:t xml:space="preserve"> (1 lapas).</w:t>
      </w:r>
    </w:p>
    <w:p w14:paraId="1A455B29" w14:textId="3F166585" w:rsidR="002D74E4" w:rsidRPr="002D74E4" w:rsidRDefault="002D74E4" w:rsidP="002D74E4">
      <w:pPr>
        <w:pStyle w:val="Sraopastraipa"/>
        <w:numPr>
          <w:ilvl w:val="0"/>
          <w:numId w:val="8"/>
        </w:numPr>
        <w:spacing w:line="276" w:lineRule="auto"/>
        <w:jc w:val="both"/>
      </w:pPr>
      <w:r w:rsidRPr="002D74E4">
        <w:t>Lietuvos moksleivių sąjungos Panevėžio mokinių savivaldų informavimo centro siūlymas</w:t>
      </w:r>
      <w:r w:rsidR="00590AD5">
        <w:t xml:space="preserve"> (1 lapas).</w:t>
      </w:r>
    </w:p>
    <w:p w14:paraId="59CC99B3" w14:textId="594176E8" w:rsidR="002D74E4" w:rsidRPr="002D74E4" w:rsidRDefault="002D74E4" w:rsidP="002D74E4">
      <w:pPr>
        <w:pStyle w:val="Sraopastraipa"/>
        <w:numPr>
          <w:ilvl w:val="0"/>
          <w:numId w:val="8"/>
        </w:numPr>
        <w:spacing w:line="276" w:lineRule="auto"/>
        <w:jc w:val="both"/>
      </w:pPr>
      <w:r w:rsidRPr="002D74E4">
        <w:t>Panevėžio jaunimo organizacijų sąjungos „Apskritasis stalas“ siūlymas</w:t>
      </w:r>
      <w:r w:rsidR="00590AD5">
        <w:t xml:space="preserve"> (1 lapas).</w:t>
      </w:r>
    </w:p>
    <w:p w14:paraId="53368F25" w14:textId="77777777" w:rsidR="0058400B" w:rsidRDefault="0058400B" w:rsidP="00D46E42"/>
    <w:p w14:paraId="015BFCBB" w14:textId="77777777" w:rsidR="009820D6" w:rsidRDefault="009820D6" w:rsidP="00D46E42"/>
    <w:p w14:paraId="40FB4C9A" w14:textId="77777777" w:rsidR="009820D6" w:rsidRDefault="009820D6" w:rsidP="00D46E42"/>
    <w:p w14:paraId="03B69268" w14:textId="77777777" w:rsidR="009820D6" w:rsidRDefault="009820D6" w:rsidP="00D46E42"/>
    <w:p w14:paraId="0E1B5249" w14:textId="77777777" w:rsidR="00C10D59" w:rsidRDefault="00C10D59" w:rsidP="00AC368D">
      <w:r>
        <w:t>Panevėžio miesto savivaldybės administracijos</w:t>
      </w:r>
    </w:p>
    <w:p w14:paraId="49307E54" w14:textId="77777777" w:rsidR="00D46E42" w:rsidRDefault="00C10D59" w:rsidP="00AC368D">
      <w:r>
        <w:t>Jaunimo reikalų koordinatorė</w:t>
      </w:r>
      <w:r>
        <w:tab/>
      </w:r>
      <w:r w:rsidR="002B74D5" w:rsidRPr="004D6EBF">
        <w:tab/>
      </w:r>
      <w:r w:rsidR="002B74D5" w:rsidRPr="004D6EBF">
        <w:tab/>
      </w:r>
      <w:r w:rsidR="002B74D5" w:rsidRPr="004D6EBF">
        <w:tab/>
      </w:r>
      <w:r w:rsidR="002B74D5">
        <w:t>Toma Karosienė</w:t>
      </w:r>
    </w:p>
    <w:sectPr w:rsidR="00D46E42" w:rsidSect="004B5C3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DF5"/>
    <w:multiLevelType w:val="hybridMultilevel"/>
    <w:tmpl w:val="45F07038"/>
    <w:lvl w:ilvl="0" w:tplc="45A09DDA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CF548C2"/>
    <w:multiLevelType w:val="multilevel"/>
    <w:tmpl w:val="1BD8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C64A1"/>
    <w:multiLevelType w:val="hybridMultilevel"/>
    <w:tmpl w:val="2334DEF8"/>
    <w:lvl w:ilvl="0" w:tplc="AABEC5BA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3A83AA0"/>
    <w:multiLevelType w:val="singleLevel"/>
    <w:tmpl w:val="ABB00CE4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4" w15:restartNumberingAfterBreak="0">
    <w:nsid w:val="514228AB"/>
    <w:multiLevelType w:val="hybridMultilevel"/>
    <w:tmpl w:val="AB460610"/>
    <w:lvl w:ilvl="0" w:tplc="C9C63F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A2D49"/>
    <w:multiLevelType w:val="hybridMultilevel"/>
    <w:tmpl w:val="307665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5A1DEE"/>
    <w:multiLevelType w:val="hybridMultilevel"/>
    <w:tmpl w:val="8E642F20"/>
    <w:lvl w:ilvl="0" w:tplc="5A2E2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463E7"/>
    <w:multiLevelType w:val="hybridMultilevel"/>
    <w:tmpl w:val="C0703298"/>
    <w:lvl w:ilvl="0" w:tplc="C5863C4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04BAE"/>
    <w:rsid w:val="00025AD3"/>
    <w:rsid w:val="000776E9"/>
    <w:rsid w:val="00093A6D"/>
    <w:rsid w:val="000A22EC"/>
    <w:rsid w:val="000D38E3"/>
    <w:rsid w:val="000D449A"/>
    <w:rsid w:val="000D67FC"/>
    <w:rsid w:val="00163216"/>
    <w:rsid w:val="002A7788"/>
    <w:rsid w:val="002B74D5"/>
    <w:rsid w:val="002C55BC"/>
    <w:rsid w:val="002D74E4"/>
    <w:rsid w:val="0035562A"/>
    <w:rsid w:val="0039534D"/>
    <w:rsid w:val="003E2599"/>
    <w:rsid w:val="0043001E"/>
    <w:rsid w:val="004521CE"/>
    <w:rsid w:val="00461DF8"/>
    <w:rsid w:val="0047522C"/>
    <w:rsid w:val="00476633"/>
    <w:rsid w:val="00482335"/>
    <w:rsid w:val="004B5C30"/>
    <w:rsid w:val="00537C4A"/>
    <w:rsid w:val="0058400B"/>
    <w:rsid w:val="00590AD5"/>
    <w:rsid w:val="005A2702"/>
    <w:rsid w:val="005C5EBF"/>
    <w:rsid w:val="005C6278"/>
    <w:rsid w:val="006040D5"/>
    <w:rsid w:val="00633245"/>
    <w:rsid w:val="006407AA"/>
    <w:rsid w:val="00662707"/>
    <w:rsid w:val="00724278"/>
    <w:rsid w:val="00762C7A"/>
    <w:rsid w:val="00776DCE"/>
    <w:rsid w:val="00781A01"/>
    <w:rsid w:val="007E587D"/>
    <w:rsid w:val="007F488D"/>
    <w:rsid w:val="00854318"/>
    <w:rsid w:val="008664D5"/>
    <w:rsid w:val="00874739"/>
    <w:rsid w:val="00950679"/>
    <w:rsid w:val="009820D6"/>
    <w:rsid w:val="009D29E2"/>
    <w:rsid w:val="009E69EE"/>
    <w:rsid w:val="00A15E0F"/>
    <w:rsid w:val="00A62C33"/>
    <w:rsid w:val="00A91790"/>
    <w:rsid w:val="00AC368D"/>
    <w:rsid w:val="00AD44BD"/>
    <w:rsid w:val="00AE044D"/>
    <w:rsid w:val="00AE1B74"/>
    <w:rsid w:val="00B00274"/>
    <w:rsid w:val="00B006B3"/>
    <w:rsid w:val="00BE2713"/>
    <w:rsid w:val="00BF1D7C"/>
    <w:rsid w:val="00C10D59"/>
    <w:rsid w:val="00CC457B"/>
    <w:rsid w:val="00CE20CD"/>
    <w:rsid w:val="00D36DDC"/>
    <w:rsid w:val="00D46E42"/>
    <w:rsid w:val="00D849DE"/>
    <w:rsid w:val="00DA27F4"/>
    <w:rsid w:val="00DB4153"/>
    <w:rsid w:val="00DD3942"/>
    <w:rsid w:val="00E37572"/>
    <w:rsid w:val="00E769CA"/>
    <w:rsid w:val="00E85CE4"/>
    <w:rsid w:val="00ED572A"/>
    <w:rsid w:val="00FA7924"/>
    <w:rsid w:val="00FE1AFD"/>
    <w:rsid w:val="00FE646C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75942"/>
  <w15:chartTrackingRefBased/>
  <w15:docId w15:val="{A7C18682-4246-4128-A9BB-AA0CE7B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C10D59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004BAE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Debesliotekstas">
    <w:name w:val="Balloon Text"/>
    <w:basedOn w:val="prastasis"/>
    <w:semiHidden/>
    <w:rsid w:val="00776DCE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D67FC"/>
    <w:rPr>
      <w:sz w:val="24"/>
      <w:szCs w:val="24"/>
    </w:rPr>
  </w:style>
  <w:style w:type="character" w:styleId="Hipersaitas">
    <w:name w:val="Hyperlink"/>
    <w:uiPriority w:val="99"/>
    <w:semiHidden/>
    <w:unhideWhenUsed/>
    <w:rsid w:val="00DB4153"/>
    <w:rPr>
      <w:color w:val="0000FF"/>
      <w:u w:val="single"/>
    </w:rPr>
  </w:style>
  <w:style w:type="character" w:styleId="Grietas">
    <w:name w:val="Strong"/>
    <w:uiPriority w:val="99"/>
    <w:qFormat/>
    <w:rsid w:val="00AC368D"/>
    <w:rPr>
      <w:rFonts w:cs="Times New Roman"/>
      <w:b/>
    </w:rPr>
  </w:style>
  <w:style w:type="character" w:customStyle="1" w:styleId="Antrat6Diagrama">
    <w:name w:val="Antraštė 6 Diagrama"/>
    <w:link w:val="Antrat6"/>
    <w:semiHidden/>
    <w:rsid w:val="00C10D59"/>
    <w:rPr>
      <w:rFonts w:ascii="Cambria" w:hAnsi="Cambria"/>
      <w:i/>
      <w:iCs/>
      <w:color w:val="243F60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2D74E4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37C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3364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Daiva Breivienė</cp:lastModifiedBy>
  <cp:revision>2</cp:revision>
  <cp:lastPrinted>2018-08-31T07:05:00Z</cp:lastPrinted>
  <dcterms:created xsi:type="dcterms:W3CDTF">2021-12-13T09:55:00Z</dcterms:created>
  <dcterms:modified xsi:type="dcterms:W3CDTF">2021-12-13T09:55:00Z</dcterms:modified>
</cp:coreProperties>
</file>