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6ED6DE" w14:textId="77777777" w:rsidR="000300C9" w:rsidRDefault="000300C9" w:rsidP="000300C9">
      <w:pPr>
        <w:jc w:val="center"/>
        <w:rPr>
          <w:b/>
          <w:sz w:val="24"/>
          <w:szCs w:val="24"/>
        </w:rPr>
      </w:pPr>
      <w:bookmarkStart w:id="0" w:name="_GoBack"/>
      <w:bookmarkEnd w:id="0"/>
      <w:r w:rsidRPr="00B32970">
        <w:rPr>
          <w:b/>
          <w:sz w:val="24"/>
          <w:szCs w:val="24"/>
        </w:rPr>
        <w:t>AIŠKINAMASIS RAŠTAS</w:t>
      </w:r>
    </w:p>
    <w:p w14:paraId="1B6ED6DF" w14:textId="77777777" w:rsidR="000300C9" w:rsidRDefault="000300C9" w:rsidP="000300C9">
      <w:pPr>
        <w:jc w:val="center"/>
        <w:rPr>
          <w:b/>
          <w:sz w:val="24"/>
          <w:szCs w:val="24"/>
        </w:rPr>
      </w:pPr>
    </w:p>
    <w:p w14:paraId="1B6ED6E0" w14:textId="77777777" w:rsidR="000300C9" w:rsidRDefault="000300C9" w:rsidP="000300C9">
      <w:pPr>
        <w:pStyle w:val="Antrat2"/>
      </w:pPr>
      <w:r>
        <w:t>SPRENDIMAS</w:t>
      </w:r>
    </w:p>
    <w:p w14:paraId="1B6ED6E1" w14:textId="77777777" w:rsidR="000300C9" w:rsidRPr="004E67F4" w:rsidRDefault="000300C9" w:rsidP="000300C9">
      <w:pPr>
        <w:pStyle w:val="Antrat1"/>
        <w:jc w:val="center"/>
        <w:rPr>
          <w:rFonts w:ascii="Times New Roman" w:hAnsi="Times New Roman" w:cs="Times New Roman"/>
          <w:b/>
          <w:color w:val="auto"/>
          <w:sz w:val="24"/>
          <w:szCs w:val="24"/>
        </w:rPr>
      </w:pPr>
      <w:r w:rsidRPr="004E67F4">
        <w:rPr>
          <w:rFonts w:ascii="Times New Roman" w:hAnsi="Times New Roman" w:cs="Times New Roman"/>
          <w:b/>
          <w:color w:val="auto"/>
          <w:sz w:val="24"/>
          <w:szCs w:val="24"/>
        </w:rPr>
        <w:t>DĖL SAVIVALDYBĖS TARYBOS 2019 M. RUGPJŪČIO 22 D. SPRENDIMO NR. 1-311 „DĖL SAVIVALDYBĖS BŪSTO IŠNUOMOJIMO“ PAKEITIMO</w:t>
      </w:r>
    </w:p>
    <w:p w14:paraId="1B6ED6E2" w14:textId="77777777" w:rsidR="000300C9" w:rsidRPr="00B32970" w:rsidRDefault="000300C9" w:rsidP="000300C9">
      <w:pPr>
        <w:jc w:val="center"/>
        <w:rPr>
          <w:sz w:val="24"/>
          <w:szCs w:val="24"/>
        </w:rPr>
      </w:pPr>
      <w:r>
        <w:rPr>
          <w:sz w:val="24"/>
          <w:szCs w:val="24"/>
        </w:rPr>
        <w:t xml:space="preserve">2021 m. gruodžio 28 </w:t>
      </w:r>
      <w:r w:rsidRPr="00B32970">
        <w:rPr>
          <w:sz w:val="24"/>
          <w:szCs w:val="24"/>
        </w:rPr>
        <w:t>d.</w:t>
      </w:r>
    </w:p>
    <w:p w14:paraId="1B6ED6E3" w14:textId="77777777" w:rsidR="000300C9" w:rsidRPr="00B32970" w:rsidRDefault="000300C9" w:rsidP="000300C9">
      <w:pPr>
        <w:jc w:val="center"/>
        <w:rPr>
          <w:sz w:val="24"/>
          <w:szCs w:val="24"/>
        </w:rPr>
      </w:pPr>
      <w:r w:rsidRPr="00B32970">
        <w:rPr>
          <w:sz w:val="24"/>
          <w:szCs w:val="24"/>
        </w:rPr>
        <w:t>Panevėžys</w:t>
      </w:r>
    </w:p>
    <w:p w14:paraId="1B6ED6E4" w14:textId="77777777" w:rsidR="000300C9" w:rsidRDefault="000300C9" w:rsidP="000300C9">
      <w:pPr>
        <w:spacing w:line="360" w:lineRule="auto"/>
        <w:jc w:val="both"/>
      </w:pPr>
      <w:r>
        <w:tab/>
      </w:r>
    </w:p>
    <w:p w14:paraId="1B6ED6E5" w14:textId="77777777" w:rsidR="000300C9" w:rsidRDefault="000300C9" w:rsidP="000300C9">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1B6ED6E6" w14:textId="77777777" w:rsidR="000300C9" w:rsidRDefault="000300C9" w:rsidP="000300C9">
      <w:pPr>
        <w:ind w:firstLine="720"/>
        <w:jc w:val="both"/>
        <w:rPr>
          <w:sz w:val="24"/>
          <w:szCs w:val="24"/>
        </w:rPr>
      </w:pPr>
      <w:r>
        <w:rPr>
          <w:sz w:val="24"/>
          <w:szCs w:val="24"/>
        </w:rPr>
        <w:t xml:space="preserve">2019-08-22 Tarybos sprendimu Nr. 1-311 buvo išnuomotas savivaldybės būstas Panevėžio Lėlių vežimo teatro aktoriams. 2021-12-02 gautas Lėlių vežimo teatro prašymas, pakeisti Savivaldybės būsto nuomos sutartį, įrašant į sutartį dar vieną </w:t>
      </w:r>
      <w:r w:rsidR="00425520">
        <w:rPr>
          <w:sz w:val="24"/>
          <w:szCs w:val="24"/>
        </w:rPr>
        <w:t xml:space="preserve">aktorę, kuri </w:t>
      </w:r>
      <w:r>
        <w:rPr>
          <w:sz w:val="24"/>
          <w:szCs w:val="24"/>
        </w:rPr>
        <w:t>atvyk</w:t>
      </w:r>
      <w:r w:rsidR="00425520">
        <w:rPr>
          <w:sz w:val="24"/>
          <w:szCs w:val="24"/>
        </w:rPr>
        <w:t>o</w:t>
      </w:r>
      <w:r>
        <w:rPr>
          <w:sz w:val="24"/>
          <w:szCs w:val="24"/>
        </w:rPr>
        <w:t xml:space="preserve"> </w:t>
      </w:r>
      <w:r w:rsidR="00425520">
        <w:rPr>
          <w:sz w:val="24"/>
          <w:szCs w:val="24"/>
        </w:rPr>
        <w:t>dirbti į Lėlių vežimo teatrą</w:t>
      </w:r>
      <w:r>
        <w:rPr>
          <w:sz w:val="24"/>
          <w:szCs w:val="24"/>
        </w:rPr>
        <w:t>.</w:t>
      </w:r>
    </w:p>
    <w:p w14:paraId="1B6ED6E7" w14:textId="77777777" w:rsidR="000300C9" w:rsidRPr="00377E8F" w:rsidRDefault="000300C9" w:rsidP="000300C9">
      <w:pPr>
        <w:ind w:firstLine="720"/>
        <w:jc w:val="both"/>
        <w:rPr>
          <w:b/>
          <w:sz w:val="24"/>
          <w:szCs w:val="24"/>
        </w:rPr>
      </w:pPr>
    </w:p>
    <w:p w14:paraId="1B6ED6E8" w14:textId="77777777" w:rsidR="000300C9" w:rsidRPr="00B32970" w:rsidRDefault="000300C9" w:rsidP="000300C9">
      <w:pPr>
        <w:ind w:firstLine="858"/>
        <w:jc w:val="both"/>
        <w:rPr>
          <w:b/>
          <w:sz w:val="24"/>
          <w:szCs w:val="24"/>
        </w:rPr>
      </w:pPr>
      <w:r w:rsidRPr="00B32970">
        <w:rPr>
          <w:b/>
          <w:sz w:val="24"/>
          <w:szCs w:val="24"/>
        </w:rPr>
        <w:t>2. Kaip šiuo metu sprendžiami projekte aptarti klausimai.</w:t>
      </w:r>
    </w:p>
    <w:p w14:paraId="1B6ED6E9" w14:textId="77777777" w:rsidR="000300C9" w:rsidRPr="007B5902" w:rsidRDefault="000300C9" w:rsidP="000300C9">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1B6ED6EA" w14:textId="77777777" w:rsidR="000300C9" w:rsidRPr="007B5902" w:rsidRDefault="000300C9" w:rsidP="000300C9">
      <w:pPr>
        <w:ind w:firstLine="720"/>
        <w:jc w:val="both"/>
        <w:rPr>
          <w:sz w:val="24"/>
          <w:szCs w:val="24"/>
        </w:rPr>
      </w:pPr>
      <w:r w:rsidRPr="007B5902">
        <w:rPr>
          <w:sz w:val="24"/>
          <w:szCs w:val="24"/>
        </w:rPr>
        <w:t>Vadovaujantis galiojančiais teisės aktais, LR paramos būstui įsigyti ar išsinuomoti įstatymu, gavus prašymą, parengtas sprendimo projektas dėl buto išnuomojimo.</w:t>
      </w:r>
    </w:p>
    <w:p w14:paraId="1B6ED6EB" w14:textId="77777777" w:rsidR="000300C9" w:rsidRPr="00513CCF" w:rsidRDefault="000300C9" w:rsidP="000300C9">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p>
    <w:p w14:paraId="1B6ED6EC" w14:textId="77777777" w:rsidR="000300C9" w:rsidRPr="00952449" w:rsidRDefault="000300C9" w:rsidP="000300C9">
      <w:pPr>
        <w:pStyle w:val="Betarp"/>
        <w:tabs>
          <w:tab w:val="left" w:pos="851"/>
        </w:tabs>
        <w:spacing w:before="0" w:beforeAutospacing="0" w:after="0" w:afterAutospacing="0"/>
        <w:jc w:val="both"/>
      </w:pPr>
    </w:p>
    <w:p w14:paraId="1B6ED6ED" w14:textId="77777777" w:rsidR="000300C9" w:rsidRDefault="000300C9" w:rsidP="000300C9">
      <w:pPr>
        <w:ind w:firstLine="780"/>
        <w:jc w:val="both"/>
        <w:rPr>
          <w:b/>
          <w:sz w:val="24"/>
          <w:szCs w:val="24"/>
        </w:rPr>
      </w:pPr>
      <w:r w:rsidRPr="00B32970">
        <w:rPr>
          <w:b/>
          <w:sz w:val="24"/>
          <w:szCs w:val="24"/>
        </w:rPr>
        <w:t>3. Sprendimo priėmimo būtinumo pagrindimas.</w:t>
      </w:r>
    </w:p>
    <w:p w14:paraId="1B6ED6EE" w14:textId="77777777" w:rsidR="000300C9" w:rsidRDefault="000300C9" w:rsidP="000300C9">
      <w:pPr>
        <w:ind w:firstLine="720"/>
        <w:jc w:val="both"/>
        <w:rPr>
          <w:sz w:val="24"/>
          <w:szCs w:val="24"/>
        </w:rPr>
      </w:pPr>
      <w:r>
        <w:rPr>
          <w:sz w:val="24"/>
          <w:szCs w:val="24"/>
        </w:rPr>
        <w:t>Tarybai priėmus sprendimą, bus įgyvendintos Įstatymo nuostatos.</w:t>
      </w:r>
    </w:p>
    <w:p w14:paraId="1B6ED6EF" w14:textId="77777777" w:rsidR="000300C9" w:rsidRPr="007435B8" w:rsidRDefault="000300C9" w:rsidP="000300C9">
      <w:pPr>
        <w:ind w:firstLine="720"/>
        <w:jc w:val="both"/>
        <w:rPr>
          <w:sz w:val="24"/>
          <w:szCs w:val="24"/>
        </w:rPr>
      </w:pPr>
    </w:p>
    <w:p w14:paraId="1B6ED6F0" w14:textId="77777777" w:rsidR="000300C9" w:rsidRDefault="000300C9" w:rsidP="000300C9">
      <w:pPr>
        <w:ind w:firstLine="720"/>
        <w:jc w:val="both"/>
        <w:rPr>
          <w:b/>
          <w:sz w:val="24"/>
          <w:szCs w:val="24"/>
        </w:rPr>
      </w:pPr>
      <w:r w:rsidRPr="00B32970">
        <w:rPr>
          <w:b/>
          <w:sz w:val="24"/>
          <w:szCs w:val="24"/>
        </w:rPr>
        <w:t>4. Skaičiavimai, išlaidų sąmatos, finansavimo šaltiniai.</w:t>
      </w:r>
    </w:p>
    <w:p w14:paraId="1B6ED6F1" w14:textId="77777777" w:rsidR="000300C9" w:rsidRPr="001E2F4B" w:rsidRDefault="000300C9" w:rsidP="000300C9">
      <w:pPr>
        <w:ind w:firstLine="720"/>
        <w:jc w:val="both"/>
        <w:rPr>
          <w:sz w:val="24"/>
          <w:szCs w:val="24"/>
        </w:rPr>
      </w:pPr>
      <w:r w:rsidRPr="001E2F4B">
        <w:rPr>
          <w:sz w:val="24"/>
          <w:szCs w:val="24"/>
        </w:rPr>
        <w:t>Savivaldybė išlaidų neturės</w:t>
      </w:r>
      <w:r>
        <w:rPr>
          <w:sz w:val="24"/>
          <w:szCs w:val="24"/>
        </w:rPr>
        <w:t>.</w:t>
      </w:r>
    </w:p>
    <w:p w14:paraId="1B6ED6F2" w14:textId="77777777" w:rsidR="000300C9" w:rsidRPr="00B32970" w:rsidRDefault="000300C9" w:rsidP="000300C9">
      <w:pPr>
        <w:jc w:val="both"/>
        <w:rPr>
          <w:sz w:val="24"/>
          <w:szCs w:val="24"/>
        </w:rPr>
      </w:pPr>
      <w:r w:rsidRPr="00B32970">
        <w:rPr>
          <w:sz w:val="24"/>
          <w:szCs w:val="24"/>
        </w:rPr>
        <w:tab/>
      </w:r>
      <w:r w:rsidRPr="00B32970">
        <w:rPr>
          <w:sz w:val="24"/>
          <w:szCs w:val="24"/>
        </w:rPr>
        <w:tab/>
      </w:r>
    </w:p>
    <w:p w14:paraId="1B6ED6F3" w14:textId="77777777" w:rsidR="000300C9" w:rsidRPr="00B32970" w:rsidRDefault="000300C9" w:rsidP="000300C9">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1B6ED6F4" w14:textId="77777777" w:rsidR="000300C9" w:rsidRDefault="000300C9" w:rsidP="000300C9">
      <w:pPr>
        <w:ind w:firstLine="720"/>
        <w:jc w:val="both"/>
        <w:rPr>
          <w:sz w:val="24"/>
          <w:szCs w:val="24"/>
        </w:rPr>
      </w:pPr>
      <w:r w:rsidRPr="00B32970">
        <w:rPr>
          <w:sz w:val="24"/>
          <w:szCs w:val="24"/>
        </w:rPr>
        <w:t>Neigiamų pasekmių nenumatoma.</w:t>
      </w:r>
    </w:p>
    <w:p w14:paraId="1B6ED6F5" w14:textId="77777777" w:rsidR="000300C9" w:rsidRPr="00B32970" w:rsidRDefault="000300C9" w:rsidP="000300C9">
      <w:pPr>
        <w:jc w:val="both"/>
        <w:rPr>
          <w:sz w:val="24"/>
          <w:szCs w:val="24"/>
        </w:rPr>
      </w:pPr>
    </w:p>
    <w:p w14:paraId="1B6ED6F6" w14:textId="77777777" w:rsidR="000300C9" w:rsidRPr="00B32970" w:rsidRDefault="000300C9" w:rsidP="000300C9">
      <w:pPr>
        <w:tabs>
          <w:tab w:val="left" w:pos="780"/>
        </w:tabs>
        <w:jc w:val="both"/>
        <w:rPr>
          <w:b/>
          <w:sz w:val="24"/>
          <w:szCs w:val="24"/>
        </w:rPr>
      </w:pPr>
      <w:r>
        <w:rPr>
          <w:sz w:val="24"/>
          <w:szCs w:val="24"/>
        </w:rPr>
        <w:tab/>
      </w:r>
      <w:r w:rsidRPr="00B32970">
        <w:rPr>
          <w:b/>
          <w:sz w:val="24"/>
          <w:szCs w:val="24"/>
        </w:rPr>
        <w:t>6. Kieno iniciatyva parengtas sprendimo projektas.</w:t>
      </w:r>
    </w:p>
    <w:p w14:paraId="1B6ED6F7" w14:textId="77777777" w:rsidR="000300C9" w:rsidRDefault="000300C9" w:rsidP="000300C9">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1B6ED6F8" w14:textId="77777777" w:rsidR="000300C9" w:rsidRPr="009E79FE" w:rsidRDefault="000300C9" w:rsidP="000300C9">
      <w:pPr>
        <w:tabs>
          <w:tab w:val="left" w:pos="709"/>
        </w:tabs>
        <w:jc w:val="both"/>
        <w:rPr>
          <w:sz w:val="24"/>
          <w:szCs w:val="24"/>
        </w:rPr>
      </w:pPr>
      <w:r w:rsidRPr="00B32970">
        <w:rPr>
          <w:sz w:val="24"/>
          <w:szCs w:val="24"/>
        </w:rPr>
        <w:tab/>
      </w:r>
      <w:r>
        <w:rPr>
          <w:sz w:val="24"/>
          <w:szCs w:val="24"/>
        </w:rPr>
        <w:t xml:space="preserve"> </w:t>
      </w:r>
    </w:p>
    <w:p w14:paraId="1B6ED6F9" w14:textId="77777777" w:rsidR="000300C9" w:rsidRDefault="000300C9" w:rsidP="000300C9">
      <w:pPr>
        <w:jc w:val="both"/>
      </w:pPr>
    </w:p>
    <w:p w14:paraId="1B6ED6FA" w14:textId="77777777" w:rsidR="000300C9" w:rsidRPr="00984974" w:rsidRDefault="000300C9" w:rsidP="000300C9">
      <w:pPr>
        <w:tabs>
          <w:tab w:val="left" w:pos="851"/>
        </w:tabs>
        <w:jc w:val="both"/>
        <w:rPr>
          <w:sz w:val="24"/>
          <w:szCs w:val="24"/>
        </w:rPr>
      </w:pPr>
    </w:p>
    <w:p w14:paraId="1B6ED6FB" w14:textId="77777777" w:rsidR="000300C9" w:rsidRDefault="000300C9" w:rsidP="000300C9">
      <w:pPr>
        <w:jc w:val="both"/>
        <w:rPr>
          <w:sz w:val="24"/>
          <w:szCs w:val="24"/>
        </w:rPr>
      </w:pPr>
      <w:r>
        <w:rPr>
          <w:sz w:val="24"/>
          <w:szCs w:val="24"/>
        </w:rPr>
        <w:t>Miesto infrastruktūros skyriaus</w:t>
      </w:r>
    </w:p>
    <w:p w14:paraId="1B6ED6FC" w14:textId="77777777" w:rsidR="000300C9" w:rsidRDefault="000300C9" w:rsidP="000300C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1B6ED6FD" w14:textId="77777777" w:rsidR="000300C9" w:rsidRDefault="000300C9" w:rsidP="000300C9"/>
    <w:p w14:paraId="1B6ED6FE" w14:textId="77777777" w:rsidR="000300C9" w:rsidRDefault="000300C9" w:rsidP="000300C9"/>
    <w:p w14:paraId="1B6ED6FF" w14:textId="77777777" w:rsidR="000300C9" w:rsidRDefault="000300C9" w:rsidP="000300C9"/>
    <w:p w14:paraId="1B6ED700" w14:textId="77777777" w:rsidR="000300C9" w:rsidRDefault="000300C9" w:rsidP="000300C9"/>
    <w:p w14:paraId="1B6ED701"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0C9"/>
    <w:rsid w:val="000300C9"/>
    <w:rsid w:val="0037357A"/>
    <w:rsid w:val="00425520"/>
    <w:rsid w:val="00880BF2"/>
    <w:rsid w:val="00A97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ED6DE"/>
  <w15:chartTrackingRefBased/>
  <w15:docId w15:val="{A07A9CCA-4288-4F60-A6E8-E07DF58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0C9"/>
    <w:rPr>
      <w:rFonts w:eastAsia="Times New Roman" w:cs="Times New Roman"/>
      <w:sz w:val="20"/>
      <w:szCs w:val="20"/>
    </w:rPr>
  </w:style>
  <w:style w:type="paragraph" w:styleId="Antrat1">
    <w:name w:val="heading 1"/>
    <w:basedOn w:val="prastasis"/>
    <w:next w:val="prastasis"/>
    <w:link w:val="Antrat1Diagrama"/>
    <w:uiPriority w:val="9"/>
    <w:qFormat/>
    <w:rsid w:val="000300C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0300C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00C9"/>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0300C9"/>
    <w:rPr>
      <w:rFonts w:eastAsia="Times New Roman" w:cs="Times New Roman"/>
      <w:b/>
      <w:szCs w:val="20"/>
    </w:rPr>
  </w:style>
  <w:style w:type="paragraph" w:styleId="Betarp">
    <w:name w:val="No Spacing"/>
    <w:basedOn w:val="prastasis"/>
    <w:uiPriority w:val="1"/>
    <w:qFormat/>
    <w:rsid w:val="000300C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1077</Words>
  <Characters>615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2022-01-06T07:36:00Z</dcterms:created>
  <dcterms:modified xsi:type="dcterms:W3CDTF">2022-01-06T07:36:00Z</dcterms:modified>
</cp:coreProperties>
</file>