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60D02" w14:textId="77777777" w:rsidR="00FF314A" w:rsidRDefault="00FF314A" w:rsidP="00175F17">
      <w:pPr>
        <w:jc w:val="center"/>
      </w:pPr>
      <w:r>
        <w:t>AIŠKINAMASIS RAŠTAS</w:t>
      </w:r>
    </w:p>
    <w:p w14:paraId="7EE60D03" w14:textId="77777777" w:rsidR="00FF314A" w:rsidRDefault="00FF314A" w:rsidP="00175F17">
      <w:pPr>
        <w:jc w:val="center"/>
      </w:pPr>
    </w:p>
    <w:p w14:paraId="7EE60D04" w14:textId="77777777" w:rsidR="007E0F66" w:rsidRPr="007229B0" w:rsidRDefault="007E0F66" w:rsidP="007E0F66">
      <w:pPr>
        <w:jc w:val="center"/>
        <w:rPr>
          <w:b/>
        </w:rPr>
      </w:pPr>
      <w:r w:rsidRPr="007229B0">
        <w:rPr>
          <w:b/>
        </w:rPr>
        <w:t xml:space="preserve">DĖL ILGALAIKIO NEMATERIALIOJO TURTO PRIPAŽINIMO NETINKAMU (NEGALIMU) NAUDOTI </w:t>
      </w:r>
    </w:p>
    <w:p w14:paraId="7EE60D05" w14:textId="77777777" w:rsidR="00FF314A" w:rsidRDefault="00FF314A" w:rsidP="00175F17">
      <w:pPr>
        <w:jc w:val="center"/>
        <w:rPr>
          <w:b/>
        </w:rPr>
      </w:pPr>
    </w:p>
    <w:p w14:paraId="7EE60D06" w14:textId="77777777" w:rsidR="00FF314A" w:rsidRPr="009851D0" w:rsidRDefault="007E0F66" w:rsidP="00175F17">
      <w:pPr>
        <w:jc w:val="center"/>
      </w:pPr>
      <w:r>
        <w:t>2022-01-06</w:t>
      </w:r>
    </w:p>
    <w:p w14:paraId="7EE60D07" w14:textId="77777777" w:rsidR="00FF314A" w:rsidRDefault="00FF314A" w:rsidP="00175F17">
      <w:pPr>
        <w:jc w:val="center"/>
      </w:pPr>
      <w:r>
        <w:t>Panevėžys</w:t>
      </w:r>
    </w:p>
    <w:p w14:paraId="7EE60D08" w14:textId="77777777" w:rsidR="00FF314A" w:rsidRDefault="00FF314A" w:rsidP="00175F17">
      <w:pPr>
        <w:jc w:val="center"/>
      </w:pPr>
    </w:p>
    <w:p w14:paraId="7EE60D09" w14:textId="77777777" w:rsidR="00FF314A" w:rsidRDefault="00FF314A" w:rsidP="001A273A">
      <w:pPr>
        <w:numPr>
          <w:ilvl w:val="0"/>
          <w:numId w:val="1"/>
        </w:numPr>
        <w:tabs>
          <w:tab w:val="clear" w:pos="1785"/>
        </w:tabs>
        <w:ind w:left="0" w:firstLine="561"/>
        <w:jc w:val="both"/>
        <w:rPr>
          <w:b/>
        </w:rPr>
      </w:pPr>
      <w:r>
        <w:rPr>
          <w:b/>
        </w:rPr>
        <w:t>Problemos esmė</w:t>
      </w:r>
    </w:p>
    <w:p w14:paraId="7EE60D0A" w14:textId="77777777" w:rsidR="007E0F66" w:rsidRDefault="007E0F66" w:rsidP="00E54681">
      <w:pPr>
        <w:ind w:firstLine="720"/>
        <w:jc w:val="both"/>
      </w:pPr>
      <w:r w:rsidRPr="000372C2">
        <w:t>„</w:t>
      </w:r>
      <w:r>
        <w:t>Kniaudiškių parko statybos techninis projektas ir darbai</w:t>
      </w:r>
      <w:r w:rsidRPr="000372C2">
        <w:t>“</w:t>
      </w:r>
      <w:r>
        <w:t xml:space="preserve">: </w:t>
      </w:r>
      <w:r w:rsidRPr="00ED57EB">
        <w:t xml:space="preserve">paskutiniai darbai šiame objekte </w:t>
      </w:r>
      <w:r>
        <w:t xml:space="preserve">pagal 2005 m. įsigytą projektą </w:t>
      </w:r>
      <w:r w:rsidRPr="00ED57EB">
        <w:t>buvo vykdyti 2006 m., o objekto statybos darbai nebuvo numatomi Panevėžio miesto savivaldybės socialines ir ekonominės plėtros programose nuo 2008 m.</w:t>
      </w:r>
      <w:r>
        <w:t xml:space="preserve"> O šiuo metu vykdomas iš Europos Sąjungos sanglaudos fondo ir Savivaldybės biudžeto finansuojamas projektas „Kraštovaizdžio formavimo ir ekologinės būklės gerinimo Kniaudiškių parke </w:t>
      </w:r>
      <w:proofErr w:type="spellStart"/>
      <w:r>
        <w:t>Molainių</w:t>
      </w:r>
      <w:proofErr w:type="spellEnd"/>
      <w:r>
        <w:t xml:space="preserve"> g. 3, Panevėžyje“ (2020-09-21 statybą leidžiantis dokumentas Nr. LSNS-51-200921-00098). Todėl siūloma ilgalaikį turtą - </w:t>
      </w:r>
      <w:r w:rsidRPr="000372C2">
        <w:t>„</w:t>
      </w:r>
      <w:r>
        <w:t>Kniaudiškių parko statybos techninis projektas ir darbai</w:t>
      </w:r>
      <w:r w:rsidRPr="000372C2">
        <w:t>“</w:t>
      </w:r>
      <w:r w:rsidR="007F2927" w:rsidRPr="007F2927">
        <w:t xml:space="preserve"> </w:t>
      </w:r>
      <w:r w:rsidR="007F2927" w:rsidRPr="00E84043">
        <w:t xml:space="preserve">nurašyti kaip nebeaktualų ir </w:t>
      </w:r>
      <w:r w:rsidR="007F2927">
        <w:t>nuvertėjusį</w:t>
      </w:r>
      <w:r w:rsidR="007F2927" w:rsidRPr="00E84043">
        <w:t>.</w:t>
      </w:r>
    </w:p>
    <w:p w14:paraId="7EE60D0B" w14:textId="77777777" w:rsidR="00E54681" w:rsidRPr="00E54681" w:rsidRDefault="007F2927" w:rsidP="00E54681">
      <w:pPr>
        <w:ind w:firstLine="720"/>
        <w:jc w:val="both"/>
        <w:rPr>
          <w:b/>
        </w:rPr>
      </w:pPr>
      <w:r>
        <w:rPr>
          <w:color w:val="000000"/>
        </w:rPr>
        <w:t xml:space="preserve">„Pilėnų g. 43, Panevėžys, Savivaldybės archyvo techninis projektas“: projektas buvo parengtas 2008 m., tačiau statybos darbai nebuvo numatomi </w:t>
      </w:r>
      <w:r w:rsidRPr="00ED57EB">
        <w:t>Panevėžio miesto savivaldybės socialines ir ekonominės plėtros programose nuo 2008 m.</w:t>
      </w:r>
      <w:r>
        <w:t xml:space="preserve"> Archyvo patalpų remontas buvo atliktas etapais, pagal atskirai parengtus techninius projektus </w:t>
      </w:r>
      <w:r w:rsidR="0088553A">
        <w:t>paprastojo</w:t>
      </w:r>
      <w:r>
        <w:t xml:space="preserve"> remonto būdu. </w:t>
      </w:r>
      <w:r w:rsidR="00E54681" w:rsidRPr="00E84043">
        <w:t xml:space="preserve">Šiuo metu </w:t>
      </w:r>
      <w:r w:rsidR="00E54681">
        <w:t xml:space="preserve">2008 metais </w:t>
      </w:r>
      <w:r w:rsidR="00E54681" w:rsidRPr="00E84043">
        <w:t xml:space="preserve">parengtas techninis projektas tapo nebeaktualus, todėl </w:t>
      </w:r>
      <w:r w:rsidR="00E54681">
        <w:t>siūloma</w:t>
      </w:r>
      <w:r w:rsidR="00E54681" w:rsidRPr="00E84043">
        <w:t xml:space="preserve"> ilgalaikį turtą – </w:t>
      </w:r>
      <w:r>
        <w:rPr>
          <w:color w:val="000000"/>
        </w:rPr>
        <w:t>„Pilėnų g. 43, Panevėžys, Savivaldybės archyvo techninis projektas“-</w:t>
      </w:r>
      <w:r w:rsidR="00E54681" w:rsidRPr="00E84043">
        <w:t xml:space="preserve"> nurašyti kaip nebeaktualų ir nusidėvėjusį.</w:t>
      </w:r>
    </w:p>
    <w:p w14:paraId="7EE60D0C" w14:textId="77777777" w:rsidR="00FF314A" w:rsidRDefault="00FF314A" w:rsidP="001A273A">
      <w:pPr>
        <w:numPr>
          <w:ilvl w:val="0"/>
          <w:numId w:val="1"/>
        </w:numPr>
        <w:tabs>
          <w:tab w:val="clear" w:pos="1785"/>
        </w:tabs>
        <w:ind w:left="0" w:firstLine="561"/>
        <w:jc w:val="both"/>
        <w:rPr>
          <w:b/>
        </w:rPr>
      </w:pPr>
      <w:r>
        <w:rPr>
          <w:b/>
        </w:rPr>
        <w:t>Kaip šiuo metu sprendžiami projekte aptarti klausimai</w:t>
      </w:r>
    </w:p>
    <w:p w14:paraId="7EE60D0D" w14:textId="77777777" w:rsidR="007F2927" w:rsidRDefault="007F2927" w:rsidP="0088553A">
      <w:pPr>
        <w:ind w:firstLine="567"/>
        <w:jc w:val="both"/>
      </w:pPr>
      <w:r w:rsidRPr="00611E0B">
        <w:rPr>
          <w:lang w:val="sv-SE"/>
        </w:rPr>
        <w:t>Sprendim</w:t>
      </w:r>
      <w:r>
        <w:rPr>
          <w:lang w:val="sv-SE"/>
        </w:rPr>
        <w:t>ą</w:t>
      </w:r>
      <w:r w:rsidRPr="00611E0B">
        <w:rPr>
          <w:lang w:val="sv-SE"/>
        </w:rPr>
        <w:t xml:space="preserve"> dėl </w:t>
      </w:r>
      <w:r>
        <w:rPr>
          <w:lang w:val="sv-SE"/>
        </w:rPr>
        <w:t>ilgalaikio turto, kurio likutinė vertė yra didesnė nei 15 000,00 Eur priima  s</w:t>
      </w:r>
      <w:r w:rsidRPr="00611E0B">
        <w:rPr>
          <w:lang w:val="sv-SE"/>
        </w:rPr>
        <w:t xml:space="preserve">avivaldybės Taryba, vadovaudamasi </w:t>
      </w:r>
      <w:r>
        <w:t>Panevėžio miesto savivaldybės tarybos 2014 m. gruodžio 18 d. sprendimu Nr.1-392 patvirtintu Pripažinto nereikalingu arba netinkamu (negalimu) naudoti Savivaldybės turto perleidimo, nurašymo, išardymo ir likvidavimo tvarkos aprašu.</w:t>
      </w:r>
    </w:p>
    <w:p w14:paraId="7EE60D0E" w14:textId="77777777" w:rsidR="00FF314A" w:rsidRDefault="00FF314A" w:rsidP="0088553A">
      <w:pPr>
        <w:ind w:firstLine="561"/>
        <w:jc w:val="both"/>
        <w:rPr>
          <w:b/>
        </w:rPr>
      </w:pPr>
      <w:r>
        <w:rPr>
          <w:b/>
        </w:rPr>
        <w:t>Sprendimo priėmimo būtinumo pagrindimas, kokių pozityvių rezultatų laukiama.</w:t>
      </w:r>
    </w:p>
    <w:p w14:paraId="7EE60D0F" w14:textId="77777777" w:rsidR="006C3512" w:rsidRPr="00E16008" w:rsidRDefault="00ED3F4D" w:rsidP="006C3512">
      <w:pPr>
        <w:ind w:firstLine="561"/>
        <w:jc w:val="both"/>
      </w:pPr>
      <w:r>
        <w:t xml:space="preserve">Bus nurašytas nereikalingas </w:t>
      </w:r>
      <w:r w:rsidR="00E54681">
        <w:t>ilgalaikis</w:t>
      </w:r>
      <w:r>
        <w:t xml:space="preserve"> turtas</w:t>
      </w:r>
      <w:r w:rsidR="00E54681">
        <w:t xml:space="preserve">. </w:t>
      </w:r>
    </w:p>
    <w:p w14:paraId="7EE60D10" w14:textId="77777777" w:rsidR="00FF314A" w:rsidRDefault="00FF314A" w:rsidP="001A273A">
      <w:pPr>
        <w:numPr>
          <w:ilvl w:val="0"/>
          <w:numId w:val="1"/>
        </w:numPr>
        <w:tabs>
          <w:tab w:val="clear" w:pos="1785"/>
        </w:tabs>
        <w:ind w:left="0" w:firstLine="561"/>
        <w:jc w:val="both"/>
        <w:rPr>
          <w:b/>
        </w:rPr>
      </w:pPr>
      <w:r>
        <w:rPr>
          <w:b/>
        </w:rPr>
        <w:t>Skaičiavimai, išlaidų sąmatos, finansavimo šaltiniai.</w:t>
      </w:r>
    </w:p>
    <w:p w14:paraId="7EE60D11" w14:textId="77777777" w:rsidR="007F2927" w:rsidRDefault="007F2927" w:rsidP="0088553A">
      <w:pPr>
        <w:tabs>
          <w:tab w:val="left" w:pos="6237"/>
        </w:tabs>
        <w:ind w:firstLine="567"/>
        <w:jc w:val="both"/>
      </w:pPr>
      <w:r>
        <w:t xml:space="preserve">Savivaldybė išlaidų neturės. </w:t>
      </w:r>
    </w:p>
    <w:p w14:paraId="7EE60D12" w14:textId="77777777" w:rsidR="00FF314A" w:rsidRDefault="00FF314A" w:rsidP="001A273A">
      <w:pPr>
        <w:numPr>
          <w:ilvl w:val="0"/>
          <w:numId w:val="1"/>
        </w:numPr>
        <w:tabs>
          <w:tab w:val="clear" w:pos="1785"/>
        </w:tabs>
        <w:ind w:left="0" w:firstLine="561"/>
        <w:jc w:val="both"/>
        <w:rPr>
          <w:b/>
        </w:rPr>
      </w:pPr>
      <w:r>
        <w:rPr>
          <w:b/>
        </w:rPr>
        <w:t>Galimos neigiamos pasekmės priėmus sprendimą, kokių priemonių reikėtų imtis, kad tokių pasekmių būtų išvengta.</w:t>
      </w:r>
    </w:p>
    <w:p w14:paraId="7EE60D13" w14:textId="77777777" w:rsidR="009851D0" w:rsidRPr="009E35C7" w:rsidRDefault="00FF314A" w:rsidP="001A273A">
      <w:pPr>
        <w:ind w:firstLine="561"/>
        <w:jc w:val="both"/>
      </w:pPr>
      <w:r>
        <w:t>Savivaldybė neigiamų pasekmių neturės.</w:t>
      </w:r>
    </w:p>
    <w:p w14:paraId="7EE60D14" w14:textId="77777777" w:rsidR="00FF314A" w:rsidRDefault="00FF314A" w:rsidP="001A273A">
      <w:pPr>
        <w:numPr>
          <w:ilvl w:val="0"/>
          <w:numId w:val="1"/>
        </w:numPr>
        <w:tabs>
          <w:tab w:val="clear" w:pos="1785"/>
        </w:tabs>
        <w:ind w:left="0" w:firstLine="561"/>
        <w:jc w:val="both"/>
        <w:rPr>
          <w:b/>
        </w:rPr>
      </w:pPr>
      <w:r>
        <w:rPr>
          <w:b/>
        </w:rPr>
        <w:t>Kieno iniciatyva parengtas projektas.</w:t>
      </w:r>
    </w:p>
    <w:p w14:paraId="7EE60D15" w14:textId="77777777" w:rsidR="00BF046B" w:rsidRPr="00271C1D" w:rsidRDefault="00FF314A" w:rsidP="001A273A">
      <w:pPr>
        <w:ind w:firstLine="561"/>
        <w:jc w:val="both"/>
      </w:pPr>
      <w:r w:rsidRPr="00271C1D">
        <w:t xml:space="preserve">Projektą parengė </w:t>
      </w:r>
      <w:r w:rsidR="008C0321" w:rsidRPr="00271C1D">
        <w:t>Miesto infrastruktūros</w:t>
      </w:r>
      <w:r w:rsidR="00E54681">
        <w:t xml:space="preserve"> skyrius</w:t>
      </w:r>
      <w:r w:rsidR="0011791E" w:rsidRPr="00271C1D">
        <w:t>.</w:t>
      </w:r>
    </w:p>
    <w:p w14:paraId="7EE60D16" w14:textId="77777777" w:rsidR="006F6E45" w:rsidRDefault="006F6E45" w:rsidP="001A273A">
      <w:pPr>
        <w:ind w:firstLine="561"/>
        <w:jc w:val="both"/>
      </w:pPr>
    </w:p>
    <w:p w14:paraId="7EE60D17" w14:textId="77777777" w:rsidR="00113C44" w:rsidRPr="00F47C51" w:rsidRDefault="00113C44" w:rsidP="00EB5873">
      <w:pPr>
        <w:jc w:val="both"/>
      </w:pPr>
    </w:p>
    <w:p w14:paraId="7EE60D18" w14:textId="77777777" w:rsidR="00113C44" w:rsidRDefault="00113C44" w:rsidP="00EB5873">
      <w:pPr>
        <w:jc w:val="both"/>
      </w:pPr>
    </w:p>
    <w:p w14:paraId="7EE60D19" w14:textId="77777777" w:rsidR="007570B0" w:rsidRDefault="007354F1" w:rsidP="00175F17">
      <w:r>
        <w:t>Miesto infrastruktūros</w:t>
      </w:r>
      <w:r w:rsidR="007570B0">
        <w:t xml:space="preserve"> skyriaus</w:t>
      </w:r>
      <w:r w:rsidR="009256F7">
        <w:t xml:space="preserve"> vyr. </w:t>
      </w:r>
      <w:r w:rsidR="001302D6">
        <w:t>specialistė</w:t>
      </w:r>
      <w:r w:rsidR="001302D6">
        <w:tab/>
      </w:r>
      <w:r w:rsidR="001302D6">
        <w:tab/>
      </w:r>
      <w:r>
        <w:tab/>
      </w:r>
      <w:r w:rsidR="001302D6">
        <w:t>Jolanta Petrauskė</w:t>
      </w:r>
    </w:p>
    <w:sectPr w:rsidR="007570B0" w:rsidSect="008C76A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A52D3"/>
    <w:multiLevelType w:val="hybridMultilevel"/>
    <w:tmpl w:val="183AC36C"/>
    <w:lvl w:ilvl="0" w:tplc="CEE4AE60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1" w:hanging="360"/>
      </w:pPr>
    </w:lvl>
    <w:lvl w:ilvl="2" w:tplc="0427001B" w:tentative="1">
      <w:start w:val="1"/>
      <w:numFmt w:val="lowerRoman"/>
      <w:lvlText w:val="%3."/>
      <w:lvlJc w:val="right"/>
      <w:pPr>
        <w:ind w:left="2361" w:hanging="180"/>
      </w:pPr>
    </w:lvl>
    <w:lvl w:ilvl="3" w:tplc="0427000F" w:tentative="1">
      <w:start w:val="1"/>
      <w:numFmt w:val="decimal"/>
      <w:lvlText w:val="%4."/>
      <w:lvlJc w:val="left"/>
      <w:pPr>
        <w:ind w:left="3081" w:hanging="360"/>
      </w:pPr>
    </w:lvl>
    <w:lvl w:ilvl="4" w:tplc="04270019" w:tentative="1">
      <w:start w:val="1"/>
      <w:numFmt w:val="lowerLetter"/>
      <w:lvlText w:val="%5."/>
      <w:lvlJc w:val="left"/>
      <w:pPr>
        <w:ind w:left="3801" w:hanging="360"/>
      </w:pPr>
    </w:lvl>
    <w:lvl w:ilvl="5" w:tplc="0427001B" w:tentative="1">
      <w:start w:val="1"/>
      <w:numFmt w:val="lowerRoman"/>
      <w:lvlText w:val="%6."/>
      <w:lvlJc w:val="right"/>
      <w:pPr>
        <w:ind w:left="4521" w:hanging="180"/>
      </w:pPr>
    </w:lvl>
    <w:lvl w:ilvl="6" w:tplc="0427000F" w:tentative="1">
      <w:start w:val="1"/>
      <w:numFmt w:val="decimal"/>
      <w:lvlText w:val="%7."/>
      <w:lvlJc w:val="left"/>
      <w:pPr>
        <w:ind w:left="5241" w:hanging="360"/>
      </w:pPr>
    </w:lvl>
    <w:lvl w:ilvl="7" w:tplc="04270019" w:tentative="1">
      <w:start w:val="1"/>
      <w:numFmt w:val="lowerLetter"/>
      <w:lvlText w:val="%8."/>
      <w:lvlJc w:val="left"/>
      <w:pPr>
        <w:ind w:left="5961" w:hanging="360"/>
      </w:pPr>
    </w:lvl>
    <w:lvl w:ilvl="8" w:tplc="0427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" w15:restartNumberingAfterBreak="0">
    <w:nsid w:val="57065A59"/>
    <w:multiLevelType w:val="hybridMultilevel"/>
    <w:tmpl w:val="BB46041A"/>
    <w:lvl w:ilvl="0" w:tplc="A69EB022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14A"/>
    <w:rsid w:val="000E4624"/>
    <w:rsid w:val="00113C44"/>
    <w:rsid w:val="0011791E"/>
    <w:rsid w:val="001302D6"/>
    <w:rsid w:val="0015302C"/>
    <w:rsid w:val="00162651"/>
    <w:rsid w:val="00162F1B"/>
    <w:rsid w:val="00175F17"/>
    <w:rsid w:val="001A273A"/>
    <w:rsid w:val="001A3E97"/>
    <w:rsid w:val="001B1B53"/>
    <w:rsid w:val="00271C1D"/>
    <w:rsid w:val="002918B8"/>
    <w:rsid w:val="00291A77"/>
    <w:rsid w:val="002C1666"/>
    <w:rsid w:val="002D00C6"/>
    <w:rsid w:val="002E7F67"/>
    <w:rsid w:val="00332596"/>
    <w:rsid w:val="00356CDB"/>
    <w:rsid w:val="003E582D"/>
    <w:rsid w:val="004438C0"/>
    <w:rsid w:val="004558BB"/>
    <w:rsid w:val="00465CEA"/>
    <w:rsid w:val="004A53ED"/>
    <w:rsid w:val="004A738B"/>
    <w:rsid w:val="004B5FE7"/>
    <w:rsid w:val="004B7148"/>
    <w:rsid w:val="00517AE0"/>
    <w:rsid w:val="0052006D"/>
    <w:rsid w:val="0057786A"/>
    <w:rsid w:val="005C4566"/>
    <w:rsid w:val="005D6F05"/>
    <w:rsid w:val="005E0CEF"/>
    <w:rsid w:val="005F0D05"/>
    <w:rsid w:val="0068262D"/>
    <w:rsid w:val="00695F67"/>
    <w:rsid w:val="006A019B"/>
    <w:rsid w:val="006C3512"/>
    <w:rsid w:val="006C3A2C"/>
    <w:rsid w:val="006E5339"/>
    <w:rsid w:val="006E5803"/>
    <w:rsid w:val="006F2226"/>
    <w:rsid w:val="006F409B"/>
    <w:rsid w:val="006F6E45"/>
    <w:rsid w:val="00726D14"/>
    <w:rsid w:val="007354F1"/>
    <w:rsid w:val="00750C50"/>
    <w:rsid w:val="007550EE"/>
    <w:rsid w:val="007570B0"/>
    <w:rsid w:val="0076051D"/>
    <w:rsid w:val="007913BF"/>
    <w:rsid w:val="007E0F66"/>
    <w:rsid w:val="007F2927"/>
    <w:rsid w:val="00813D01"/>
    <w:rsid w:val="00830C3B"/>
    <w:rsid w:val="0084708D"/>
    <w:rsid w:val="00864080"/>
    <w:rsid w:val="0088553A"/>
    <w:rsid w:val="008C0321"/>
    <w:rsid w:val="008C1330"/>
    <w:rsid w:val="008C6A82"/>
    <w:rsid w:val="008C76A0"/>
    <w:rsid w:val="008F107A"/>
    <w:rsid w:val="009256F7"/>
    <w:rsid w:val="00955A55"/>
    <w:rsid w:val="009851D0"/>
    <w:rsid w:val="009A3F65"/>
    <w:rsid w:val="009D3983"/>
    <w:rsid w:val="009E6DE9"/>
    <w:rsid w:val="00A36761"/>
    <w:rsid w:val="00A653DF"/>
    <w:rsid w:val="00AA1EF7"/>
    <w:rsid w:val="00AD2BEB"/>
    <w:rsid w:val="00B06EAE"/>
    <w:rsid w:val="00B10284"/>
    <w:rsid w:val="00B352B3"/>
    <w:rsid w:val="00B50AD2"/>
    <w:rsid w:val="00B7492A"/>
    <w:rsid w:val="00BC469F"/>
    <w:rsid w:val="00BF046B"/>
    <w:rsid w:val="00BF31B7"/>
    <w:rsid w:val="00C3550A"/>
    <w:rsid w:val="00C92D6C"/>
    <w:rsid w:val="00CB1A16"/>
    <w:rsid w:val="00D02AB8"/>
    <w:rsid w:val="00D1236E"/>
    <w:rsid w:val="00D20706"/>
    <w:rsid w:val="00D3510D"/>
    <w:rsid w:val="00D55743"/>
    <w:rsid w:val="00D963C0"/>
    <w:rsid w:val="00DB24B8"/>
    <w:rsid w:val="00DB398B"/>
    <w:rsid w:val="00DD491B"/>
    <w:rsid w:val="00DE15CF"/>
    <w:rsid w:val="00E022AF"/>
    <w:rsid w:val="00E16008"/>
    <w:rsid w:val="00E4777B"/>
    <w:rsid w:val="00E54681"/>
    <w:rsid w:val="00E601FB"/>
    <w:rsid w:val="00E731B2"/>
    <w:rsid w:val="00EB5873"/>
    <w:rsid w:val="00EC478E"/>
    <w:rsid w:val="00ED3F4D"/>
    <w:rsid w:val="00EE36A5"/>
    <w:rsid w:val="00EE57B4"/>
    <w:rsid w:val="00F34DA2"/>
    <w:rsid w:val="00F47C51"/>
    <w:rsid w:val="00F7176D"/>
    <w:rsid w:val="00FD0D6B"/>
    <w:rsid w:val="00FD16CC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E60D02"/>
  <w15:chartTrackingRefBased/>
  <w15:docId w15:val="{96A29D4A-F062-423A-84BE-A4B6831D1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F314A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813D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1302D6"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rsid w:val="00B10284"/>
    <w:rPr>
      <w:b/>
      <w:bCs/>
      <w:lang w:eastAsia="en-US"/>
    </w:rPr>
  </w:style>
  <w:style w:type="paragraph" w:styleId="Pagrindinistekstas">
    <w:name w:val="Body Text"/>
    <w:basedOn w:val="prastasis"/>
    <w:rsid w:val="00813D01"/>
    <w:pPr>
      <w:spacing w:after="120"/>
    </w:pPr>
  </w:style>
  <w:style w:type="paragraph" w:styleId="Antrats">
    <w:name w:val="header"/>
    <w:basedOn w:val="prastasis"/>
    <w:link w:val="AntratsDiagrama"/>
    <w:rsid w:val="00DB24B8"/>
    <w:pPr>
      <w:tabs>
        <w:tab w:val="center" w:pos="4320"/>
        <w:tab w:val="right" w:pos="8640"/>
      </w:tabs>
    </w:pPr>
    <w:rPr>
      <w:szCs w:val="20"/>
      <w:lang w:eastAsia="en-US"/>
    </w:rPr>
  </w:style>
  <w:style w:type="character" w:customStyle="1" w:styleId="AntratsDiagrama">
    <w:name w:val="Antraštės Diagrama"/>
    <w:link w:val="Antrats"/>
    <w:uiPriority w:val="99"/>
    <w:rsid w:val="00DB24B8"/>
    <w:rPr>
      <w:sz w:val="24"/>
      <w:lang w:eastAsia="en-US"/>
    </w:rPr>
  </w:style>
  <w:style w:type="paragraph" w:customStyle="1" w:styleId="Default">
    <w:name w:val="Default"/>
    <w:rsid w:val="00EC478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har">
    <w:name w:val="Char"/>
    <w:basedOn w:val="prastasis"/>
    <w:semiHidden/>
    <w:rsid w:val="00E54681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7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2033</Characters>
  <Application>Microsoft Office Word</Application>
  <DocSecurity>0</DocSecurity>
  <Lines>16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Jolanta4</dc:creator>
  <cp:keywords/>
  <dc:description/>
  <cp:lastModifiedBy>Mantas Navaruckis</cp:lastModifiedBy>
  <cp:revision>2</cp:revision>
  <cp:lastPrinted>2018-11-13T07:38:00Z</cp:lastPrinted>
  <dcterms:created xsi:type="dcterms:W3CDTF">2022-01-10T07:30:00Z</dcterms:created>
  <dcterms:modified xsi:type="dcterms:W3CDTF">2022-01-10T07:30:00Z</dcterms:modified>
</cp:coreProperties>
</file>