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124EF7BA" w:rsidR="0062551B" w:rsidRPr="00A562AA" w:rsidRDefault="00F658BF" w:rsidP="005F44E3">
      <w:pPr>
        <w:pStyle w:val="Antrat1"/>
      </w:pPr>
      <w:r>
        <w:t>DĖL PANEVĖŽIO MIESTO SAVIVALDYBĖS 202</w:t>
      </w:r>
      <w:r w:rsidRPr="00675E71">
        <w:t>2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sausio 25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TSP-27</w:t>
      </w:r>
      <w:r>
        <w:fldChar w:fldCharType="end"/>
      </w:r>
      <w:bookmarkEnd w:id="2"/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77777777" w:rsidR="00F658BF" w:rsidRDefault="00F658BF" w:rsidP="00675E71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04FAF38C" w14:textId="77777777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Panevėžio miesto savivaldybės (toliau – Savivaldybė) 2022 metų biudžeto prognozuojamas pajamas – 130374,8 tūkst. Eur, iš jų 61214,7 tūkst. Eur dotacijas (1 priedas).</w:t>
      </w:r>
    </w:p>
    <w:p w14:paraId="2A5DF15E" w14:textId="2962398C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134474,8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atliekų surinkimui, transportavimui ir saugiam pašalinimui, 9,0 tūkst. Eur – naudotų padangų, kurių turėtojo nustatyti neįmanoma arba kuris neegzistuoja, tvarkymui, 452,3 tūkst. Eur – būsto šildymo išlaidų kompensacijoms teikti, 128,8 tūkst. Eur – ugdymo, maitinimo ir pavėžėjimo lėšos socialinę riziką patiriančių vaikų ikimokykliniam ugdymui užtikrinti, 102,0 tūkst. Eur </w:t>
      </w:r>
      <w:r w:rsidR="00675E71">
        <w:t>–</w:t>
      </w:r>
      <w:r>
        <w:t xml:space="preserve">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160,2 tūkst. Eur – socialinės reabilitacijos paslaugų neįgaliesiems teikimo bendruomenėje projektams įgyvendinti, 69160,1 tūkst. Eur – Savivaldybės savarankiškosioms funkcijoms vykdyti kartu su biudžetinių įstaigų </w:t>
      </w:r>
      <w:r>
        <w:lastRenderedPageBreak/>
        <w:t>pajamomis, skirtomis programoms finansuoti, 4100,0 tūkst. Eur – bankų paskolų lėšos investicijų projektams finansuoti. Biudžeto asignavimai sudaro 131774,2 tūkst. Eur (2 priedas).</w:t>
      </w:r>
    </w:p>
    <w:p w14:paraId="71015CC4" w14:textId="77777777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iš Savivaldybės biudžeto išlaikomų įstaigų pajamų už teikiamas paslaugas įmokas į Savivaldybės biudžetą – 3210,1 tūkst. Eur, iš jų: 2211,4 tūkst. Eur – įmokos už išlaikymą švietimo, socialinės apsaugos ir kitose įstaigose, 528,1 tūkst. Eur – pajamos už prekes ir paslaugas, 470,6 tūkst. Eur – pajamos už patalpų nuomą (3 priedas).</w:t>
      </w:r>
    </w:p>
    <w:p w14:paraId="5C50BF31" w14:textId="77777777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0C39B89" w14:textId="77777777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0B329D5B" w14:textId="71A83BA2" w:rsidR="00F658BF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925C8C1" w14:textId="7C01B3B9" w:rsidR="00CD37EC" w:rsidRPr="00453761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 w:rsidR="00CC1CBF">
        <w:t>S</w:t>
      </w:r>
      <w:r w:rsidRPr="00453761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EC1B5" w14:textId="77777777" w:rsidR="00FB7D4A" w:rsidRDefault="00FB7D4A">
      <w:r>
        <w:separator/>
      </w:r>
    </w:p>
  </w:endnote>
  <w:endnote w:type="continuationSeparator" w:id="0">
    <w:p w14:paraId="6FD958B3" w14:textId="77777777" w:rsidR="00FB7D4A" w:rsidRDefault="00FB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92613" w14:textId="77777777" w:rsidR="00FB7D4A" w:rsidRDefault="00FB7D4A">
      <w:r>
        <w:separator/>
      </w:r>
    </w:p>
  </w:footnote>
  <w:footnote w:type="continuationSeparator" w:id="0">
    <w:p w14:paraId="25FE3ECD" w14:textId="77777777" w:rsidR="00FB7D4A" w:rsidRDefault="00FB7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041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4041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502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2022-01-20T06:24:00Z</cp:lastPrinted>
  <dcterms:created xsi:type="dcterms:W3CDTF">2022-01-25T07:44:00Z</dcterms:created>
  <dcterms:modified xsi:type="dcterms:W3CDTF">2022-01-25T07:44:00Z</dcterms:modified>
</cp:coreProperties>
</file>