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85234" w14:textId="77777777" w:rsidR="005C41AC" w:rsidRPr="00991E76" w:rsidRDefault="00520E71" w:rsidP="00080252">
      <w:pPr>
        <w:jc w:val="center"/>
        <w:rPr>
          <w:szCs w:val="24"/>
        </w:rPr>
      </w:pPr>
      <w:bookmarkStart w:id="0" w:name="_GoBack"/>
      <w:bookmarkEnd w:id="0"/>
      <w:r w:rsidRPr="00991E76">
        <w:rPr>
          <w:noProof/>
          <w:lang w:eastAsia="lt-LT"/>
        </w:rPr>
        <w:drawing>
          <wp:inline distT="0" distB="0" distL="0" distR="0" wp14:anchorId="7448528D" wp14:editId="7448528E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5235" w14:textId="77777777" w:rsidR="005C41AC" w:rsidRPr="00991E76" w:rsidRDefault="005C41AC" w:rsidP="00080252">
      <w:pPr>
        <w:jc w:val="center"/>
        <w:rPr>
          <w:szCs w:val="24"/>
        </w:rPr>
      </w:pPr>
    </w:p>
    <w:p w14:paraId="74485236" w14:textId="77777777" w:rsidR="0062551B" w:rsidRPr="00991E76" w:rsidRDefault="0062551B" w:rsidP="00080252">
      <w:pPr>
        <w:jc w:val="center"/>
        <w:rPr>
          <w:b/>
          <w:sz w:val="28"/>
        </w:rPr>
      </w:pPr>
      <w:r w:rsidRPr="00991E76">
        <w:rPr>
          <w:b/>
          <w:sz w:val="28"/>
        </w:rPr>
        <w:t xml:space="preserve">PANEVĖŽIO MIESTO SAVIVALDYBĖS </w:t>
      </w:r>
      <w:r w:rsidR="00A11511" w:rsidRPr="00991E76">
        <w:rPr>
          <w:b/>
          <w:sz w:val="28"/>
        </w:rPr>
        <w:t>TARYBA</w:t>
      </w:r>
    </w:p>
    <w:p w14:paraId="74485237" w14:textId="77777777" w:rsidR="005C41AC" w:rsidRPr="00991E76" w:rsidRDefault="005C41AC" w:rsidP="00080252">
      <w:pPr>
        <w:keepNext/>
        <w:jc w:val="center"/>
        <w:outlineLvl w:val="1"/>
      </w:pPr>
    </w:p>
    <w:p w14:paraId="74485238" w14:textId="77777777" w:rsidR="0062551B" w:rsidRPr="00991E76" w:rsidRDefault="00A11511" w:rsidP="00080252">
      <w:pPr>
        <w:keepNext/>
        <w:jc w:val="center"/>
        <w:outlineLvl w:val="1"/>
        <w:rPr>
          <w:b/>
        </w:rPr>
      </w:pPr>
      <w:r w:rsidRPr="00991E76">
        <w:rPr>
          <w:b/>
        </w:rPr>
        <w:t>SPRENDIMAS</w:t>
      </w:r>
    </w:p>
    <w:p w14:paraId="74485239" w14:textId="77777777" w:rsidR="00057E60" w:rsidRPr="00991E76" w:rsidRDefault="002A66AF" w:rsidP="00080252">
      <w:pPr>
        <w:jc w:val="center"/>
        <w:rPr>
          <w:b/>
          <w:bCs/>
          <w:szCs w:val="24"/>
          <w:lang w:eastAsia="lt-LT"/>
        </w:rPr>
      </w:pPr>
      <w:r w:rsidRPr="00991E76">
        <w:rPr>
          <w:b/>
          <w:bCs/>
          <w:szCs w:val="24"/>
          <w:lang w:eastAsia="lt-LT"/>
        </w:rPr>
        <w:t>DĖL PANEVĖŽIO MIESTO SAVIVALDYBĖS BENDRUOMENINIŲ ORGANIZACIJŲ TARYBOS NUOSTATŲ PATVIRTINIMO</w:t>
      </w:r>
    </w:p>
    <w:p w14:paraId="7448523A" w14:textId="77777777" w:rsidR="0062551B" w:rsidRPr="00991E76" w:rsidRDefault="0062551B" w:rsidP="00080252">
      <w:pPr>
        <w:pStyle w:val="Antrat1"/>
      </w:pPr>
    </w:p>
    <w:p w14:paraId="7448523B" w14:textId="77777777" w:rsidR="004B32C4" w:rsidRDefault="004B32C4" w:rsidP="00080252">
      <w:pPr>
        <w:keepNext/>
        <w:jc w:val="center"/>
        <w:outlineLvl w:val="2"/>
        <w:rPr>
          <w:rStyle w:val="Style3"/>
        </w:rPr>
      </w:pPr>
      <w:r w:rsidRPr="004B32C4">
        <w:rPr>
          <w:rStyle w:val="Style3"/>
        </w:rPr>
        <w:t>2019 m. birželio 20 d. Nr. 1-2</w:t>
      </w:r>
      <w:r w:rsidR="004E3B8E">
        <w:rPr>
          <w:rStyle w:val="Style3"/>
        </w:rPr>
        <w:t>2</w:t>
      </w:r>
      <w:r w:rsidR="003A154C">
        <w:rPr>
          <w:rStyle w:val="Style3"/>
        </w:rPr>
        <w:t>2</w:t>
      </w:r>
    </w:p>
    <w:p w14:paraId="7448523C" w14:textId="77777777" w:rsidR="0062551B" w:rsidRPr="00991E76" w:rsidRDefault="0062551B" w:rsidP="00080252">
      <w:pPr>
        <w:keepNext/>
        <w:jc w:val="center"/>
        <w:outlineLvl w:val="2"/>
        <w:rPr>
          <w:b/>
        </w:rPr>
      </w:pPr>
      <w:r w:rsidRPr="00991E76">
        <w:t>Panevėžys</w:t>
      </w:r>
    </w:p>
    <w:p w14:paraId="7448523D" w14:textId="77777777" w:rsidR="0062551B" w:rsidRPr="00991E76" w:rsidRDefault="0062551B" w:rsidP="00080252">
      <w:pPr>
        <w:jc w:val="center"/>
      </w:pPr>
    </w:p>
    <w:p w14:paraId="7448523E" w14:textId="77777777" w:rsidR="0062551B" w:rsidRPr="00991E76" w:rsidRDefault="0062551B" w:rsidP="00080252">
      <w:pPr>
        <w:jc w:val="center"/>
      </w:pPr>
    </w:p>
    <w:p w14:paraId="7448523F" w14:textId="77777777" w:rsidR="00772450" w:rsidRDefault="00772450" w:rsidP="00E5485F">
      <w:pPr>
        <w:spacing w:line="360" w:lineRule="auto"/>
        <w:ind w:firstLine="851"/>
        <w:jc w:val="both"/>
        <w:rPr>
          <w:szCs w:val="24"/>
        </w:rPr>
      </w:pPr>
      <w:r w:rsidRPr="00772450">
        <w:rPr>
          <w:szCs w:val="24"/>
        </w:rPr>
        <w:t xml:space="preserve">Vadovaudamasi Lietuvos Respublikos vietos savivaldos įstatymo 18 straipsnio 1 dalimi ir Lietuvos Respublikos bendruomeninių organizacijų plėtros įstatymo 8 straipsnio 1 dalimi, Panevėžio miesto savivaldybės taryba </w:t>
      </w:r>
      <w:r w:rsidR="00080252">
        <w:rPr>
          <w:szCs w:val="24"/>
        </w:rPr>
        <w:t xml:space="preserve"> </w:t>
      </w:r>
      <w:r w:rsidRPr="00772450">
        <w:rPr>
          <w:szCs w:val="24"/>
        </w:rPr>
        <w:t>n u s p r e n d ž i a:</w:t>
      </w:r>
    </w:p>
    <w:p w14:paraId="74485240" w14:textId="77777777" w:rsidR="002A66AF" w:rsidRPr="00991E76" w:rsidRDefault="002A66AF" w:rsidP="00E5485F">
      <w:pPr>
        <w:spacing w:line="360" w:lineRule="auto"/>
        <w:ind w:firstLine="851"/>
        <w:jc w:val="both"/>
        <w:rPr>
          <w:szCs w:val="24"/>
        </w:rPr>
      </w:pPr>
      <w:r w:rsidRPr="00991E76">
        <w:rPr>
          <w:szCs w:val="24"/>
        </w:rPr>
        <w:t>Patvirtinti Panevėžio miesto savivaldybės bendruomeninių organizacijų tarybos nuostatus (pridedama).</w:t>
      </w:r>
    </w:p>
    <w:p w14:paraId="74485241" w14:textId="77777777" w:rsidR="0062551B" w:rsidRPr="00991E76" w:rsidRDefault="0062551B" w:rsidP="00080252">
      <w:pPr>
        <w:tabs>
          <w:tab w:val="left" w:pos="6917"/>
        </w:tabs>
        <w:jc w:val="both"/>
        <w:rPr>
          <w:szCs w:val="24"/>
        </w:rPr>
      </w:pPr>
    </w:p>
    <w:p w14:paraId="74485242" w14:textId="77777777" w:rsidR="005C41AC" w:rsidRPr="00991E76" w:rsidRDefault="005C41AC" w:rsidP="00080252">
      <w:pPr>
        <w:tabs>
          <w:tab w:val="left" w:pos="6917"/>
        </w:tabs>
        <w:jc w:val="both"/>
        <w:rPr>
          <w:szCs w:val="24"/>
        </w:rPr>
      </w:pPr>
    </w:p>
    <w:p w14:paraId="74485243" w14:textId="77777777" w:rsidR="0062551B" w:rsidRPr="00991E76" w:rsidRDefault="0062551B" w:rsidP="00080252">
      <w:pPr>
        <w:tabs>
          <w:tab w:val="left" w:pos="6917"/>
        </w:tabs>
        <w:jc w:val="both"/>
        <w:rPr>
          <w:szCs w:val="24"/>
        </w:rPr>
      </w:pPr>
    </w:p>
    <w:p w14:paraId="74485244" w14:textId="77777777" w:rsidR="00E5485F" w:rsidRPr="00991E76" w:rsidRDefault="001D3CB6" w:rsidP="00080252">
      <w:pPr>
        <w:tabs>
          <w:tab w:val="left" w:pos="6917"/>
        </w:tabs>
        <w:jc w:val="both"/>
        <w:rPr>
          <w:rFonts w:eastAsia="Calibri"/>
          <w:szCs w:val="24"/>
        </w:rPr>
      </w:pPr>
      <w:r w:rsidRPr="00991E76">
        <w:rPr>
          <w:rFonts w:eastAsia="Calibri"/>
          <w:szCs w:val="24"/>
        </w:rPr>
        <w:t>Savivaldybės mer</w:t>
      </w:r>
      <w:r w:rsidR="00306DD2" w:rsidRPr="00991E76">
        <w:rPr>
          <w:rFonts w:eastAsia="Calibri"/>
          <w:szCs w:val="24"/>
        </w:rPr>
        <w:t>as</w:t>
      </w:r>
      <w:r w:rsidR="00080252">
        <w:rPr>
          <w:rFonts w:eastAsia="Calibri"/>
          <w:szCs w:val="24"/>
        </w:rPr>
        <w:tab/>
      </w:r>
      <w:r w:rsidR="00306DD2" w:rsidRPr="00991E76">
        <w:rPr>
          <w:rFonts w:eastAsia="Calibri"/>
          <w:szCs w:val="24"/>
        </w:rPr>
        <w:t>Rytis Mykolas Račkauskas</w:t>
      </w:r>
    </w:p>
    <w:p w14:paraId="74485245" w14:textId="77777777" w:rsidR="00914565" w:rsidRPr="00991E76" w:rsidRDefault="00E5485F" w:rsidP="00080252">
      <w:pPr>
        <w:ind w:left="5103"/>
        <w:jc w:val="both"/>
        <w:rPr>
          <w:lang w:eastAsia="lt-LT"/>
        </w:rPr>
      </w:pPr>
      <w:r w:rsidRPr="00991E76">
        <w:rPr>
          <w:rFonts w:eastAsia="Calibri"/>
          <w:szCs w:val="24"/>
        </w:rPr>
        <w:br w:type="page"/>
      </w:r>
      <w:r w:rsidR="00914565" w:rsidRPr="00991E76">
        <w:rPr>
          <w:lang w:eastAsia="lt-LT"/>
        </w:rPr>
        <w:lastRenderedPageBreak/>
        <w:t>PATVIRTINTA</w:t>
      </w:r>
    </w:p>
    <w:p w14:paraId="74485246" w14:textId="77777777" w:rsidR="00914565" w:rsidRPr="00991E76" w:rsidRDefault="00914565" w:rsidP="00080252">
      <w:pPr>
        <w:ind w:left="5103"/>
        <w:rPr>
          <w:lang w:eastAsia="lt-LT"/>
        </w:rPr>
      </w:pPr>
      <w:r w:rsidRPr="00991E76">
        <w:rPr>
          <w:lang w:eastAsia="lt-LT"/>
        </w:rPr>
        <w:t>Panevėžio miesto savivaldybės tarybos</w:t>
      </w:r>
    </w:p>
    <w:p w14:paraId="74485247" w14:textId="77777777" w:rsidR="00914565" w:rsidRPr="00991E76" w:rsidRDefault="00991E76" w:rsidP="00080252">
      <w:pPr>
        <w:ind w:left="5103"/>
        <w:rPr>
          <w:lang w:eastAsia="lt-LT"/>
        </w:rPr>
      </w:pPr>
      <w:r>
        <w:rPr>
          <w:lang w:eastAsia="lt-LT"/>
        </w:rPr>
        <w:t xml:space="preserve">2019 m. birželio </w:t>
      </w:r>
      <w:r w:rsidR="00080252">
        <w:rPr>
          <w:lang w:eastAsia="lt-LT"/>
        </w:rPr>
        <w:t>20</w:t>
      </w:r>
      <w:r>
        <w:rPr>
          <w:lang w:eastAsia="lt-LT"/>
        </w:rPr>
        <w:t xml:space="preserve"> d.</w:t>
      </w:r>
      <w:r w:rsidR="00E5485F" w:rsidRPr="00991E76">
        <w:rPr>
          <w:lang w:eastAsia="lt-LT"/>
        </w:rPr>
        <w:t xml:space="preserve"> </w:t>
      </w:r>
      <w:r w:rsidR="00914565" w:rsidRPr="00991E76">
        <w:rPr>
          <w:lang w:eastAsia="lt-LT"/>
        </w:rPr>
        <w:t xml:space="preserve">sprendimu Nr. </w:t>
      </w:r>
      <w:r w:rsidR="00080252">
        <w:rPr>
          <w:lang w:eastAsia="lt-LT"/>
        </w:rPr>
        <w:t>1-2</w:t>
      </w:r>
      <w:r w:rsidR="004E3B8E">
        <w:rPr>
          <w:lang w:eastAsia="lt-LT"/>
        </w:rPr>
        <w:t>2</w:t>
      </w:r>
      <w:r w:rsidR="003A154C">
        <w:rPr>
          <w:lang w:eastAsia="lt-LT"/>
        </w:rPr>
        <w:t>2</w:t>
      </w:r>
    </w:p>
    <w:p w14:paraId="74485248" w14:textId="77777777" w:rsidR="00914565" w:rsidRPr="00991E76" w:rsidRDefault="00914565" w:rsidP="00080252">
      <w:pPr>
        <w:rPr>
          <w:b/>
          <w:bCs/>
          <w:szCs w:val="24"/>
          <w:lang w:eastAsia="lt-LT"/>
        </w:rPr>
      </w:pPr>
    </w:p>
    <w:p w14:paraId="74485249" w14:textId="77777777" w:rsidR="00914565" w:rsidRPr="00991E76" w:rsidRDefault="00914565" w:rsidP="00080252">
      <w:pPr>
        <w:rPr>
          <w:b/>
          <w:bCs/>
          <w:szCs w:val="24"/>
          <w:lang w:eastAsia="lt-LT"/>
        </w:rPr>
      </w:pPr>
    </w:p>
    <w:p w14:paraId="7448524A" w14:textId="77777777" w:rsidR="00914565" w:rsidRPr="00991E76" w:rsidRDefault="00914565" w:rsidP="00914565">
      <w:pPr>
        <w:jc w:val="center"/>
        <w:rPr>
          <w:b/>
          <w:bCs/>
          <w:szCs w:val="24"/>
          <w:lang w:eastAsia="lt-LT"/>
        </w:rPr>
      </w:pPr>
      <w:r w:rsidRPr="00991E76">
        <w:rPr>
          <w:b/>
          <w:bCs/>
          <w:szCs w:val="24"/>
          <w:lang w:eastAsia="lt-LT"/>
        </w:rPr>
        <w:t>PANEVĖŽIO M</w:t>
      </w:r>
      <w:r w:rsidR="007225ED" w:rsidRPr="00991E76">
        <w:rPr>
          <w:b/>
          <w:bCs/>
          <w:szCs w:val="24"/>
          <w:lang w:eastAsia="lt-LT"/>
        </w:rPr>
        <w:t>IE</w:t>
      </w:r>
      <w:r w:rsidRPr="00991E76">
        <w:rPr>
          <w:b/>
          <w:bCs/>
          <w:szCs w:val="24"/>
          <w:lang w:eastAsia="lt-LT"/>
        </w:rPr>
        <w:t xml:space="preserve">STO SAVIVALDYBĖS </w:t>
      </w:r>
      <w:r w:rsidRPr="00991E76">
        <w:rPr>
          <w:b/>
          <w:bCs/>
          <w:caps/>
          <w:szCs w:val="24"/>
          <w:lang w:eastAsia="lt-LT"/>
        </w:rPr>
        <w:t>bendruomeninių</w:t>
      </w:r>
      <w:r w:rsidRPr="00991E76">
        <w:rPr>
          <w:b/>
          <w:bCs/>
          <w:szCs w:val="24"/>
          <w:lang w:eastAsia="lt-LT"/>
        </w:rPr>
        <w:t xml:space="preserve"> ORGANIZACIJŲ TARYBOS NUOSTATAI</w:t>
      </w:r>
    </w:p>
    <w:p w14:paraId="7448524B" w14:textId="77777777" w:rsidR="00914565" w:rsidRPr="00991E76" w:rsidRDefault="00914565" w:rsidP="00914565">
      <w:pPr>
        <w:jc w:val="center"/>
        <w:rPr>
          <w:szCs w:val="24"/>
          <w:lang w:eastAsia="lt-LT"/>
        </w:rPr>
      </w:pPr>
    </w:p>
    <w:p w14:paraId="7448524C" w14:textId="77777777" w:rsidR="00914565" w:rsidRPr="00991E76" w:rsidRDefault="00914565" w:rsidP="00914565">
      <w:pPr>
        <w:jc w:val="center"/>
        <w:rPr>
          <w:rFonts w:eastAsia="Calibri"/>
          <w:b/>
          <w:bCs/>
          <w:szCs w:val="22"/>
          <w:lang w:eastAsia="lt-LT"/>
        </w:rPr>
      </w:pPr>
      <w:r w:rsidRPr="00991E76">
        <w:rPr>
          <w:rFonts w:eastAsia="Calibri"/>
          <w:b/>
          <w:bCs/>
          <w:szCs w:val="22"/>
          <w:lang w:eastAsia="lt-LT"/>
        </w:rPr>
        <w:t>I SKYRIUS</w:t>
      </w:r>
    </w:p>
    <w:p w14:paraId="7448524D" w14:textId="77777777" w:rsidR="00914565" w:rsidRPr="00991E76" w:rsidRDefault="00914565" w:rsidP="00914565">
      <w:pPr>
        <w:jc w:val="center"/>
        <w:rPr>
          <w:rFonts w:eastAsia="Calibri"/>
          <w:b/>
          <w:bCs/>
          <w:szCs w:val="22"/>
          <w:lang w:eastAsia="lt-LT"/>
        </w:rPr>
      </w:pPr>
      <w:r w:rsidRPr="00991E76">
        <w:rPr>
          <w:rFonts w:eastAsia="Calibri"/>
          <w:b/>
          <w:bCs/>
          <w:szCs w:val="22"/>
          <w:lang w:eastAsia="lt-LT"/>
        </w:rPr>
        <w:t>BENDROSIOS NUOSTATOS</w:t>
      </w:r>
      <w:r w:rsidR="00991E76">
        <w:rPr>
          <w:rFonts w:eastAsia="Calibri"/>
          <w:b/>
          <w:bCs/>
          <w:szCs w:val="22"/>
          <w:lang w:eastAsia="lt-LT"/>
        </w:rPr>
        <w:t xml:space="preserve"> IR VARTOJAMOS SĄVOKOS</w:t>
      </w:r>
    </w:p>
    <w:p w14:paraId="7448524E" w14:textId="77777777" w:rsidR="00914565" w:rsidRPr="00991E76" w:rsidRDefault="00914565" w:rsidP="00914565">
      <w:pPr>
        <w:jc w:val="center"/>
        <w:rPr>
          <w:rFonts w:eastAsia="Calibri"/>
          <w:b/>
          <w:bCs/>
          <w:szCs w:val="22"/>
          <w:lang w:eastAsia="lt-LT"/>
        </w:rPr>
      </w:pPr>
    </w:p>
    <w:p w14:paraId="7448524F" w14:textId="77777777" w:rsidR="00914565" w:rsidRPr="00991E76" w:rsidRDefault="00914565" w:rsidP="00080252">
      <w:pPr>
        <w:spacing w:line="360" w:lineRule="auto"/>
        <w:ind w:firstLine="851"/>
        <w:jc w:val="both"/>
        <w:rPr>
          <w:rFonts w:eastAsia="Calibri"/>
          <w:szCs w:val="22"/>
          <w:lang w:eastAsia="lt-LT"/>
        </w:rPr>
      </w:pPr>
      <w:r w:rsidRPr="00991E76">
        <w:rPr>
          <w:rFonts w:eastAsia="Calibri"/>
          <w:szCs w:val="22"/>
          <w:lang w:eastAsia="lt-LT"/>
        </w:rPr>
        <w:t>1. Panevėžio miesto savivaldybės bendruomeninių organizacijų tarybos nuostatai (toliau – nuostatai) reglamentuoja Panevėžio miesto saviv</w:t>
      </w:r>
      <w:r w:rsidR="004D30EC" w:rsidRPr="00991E76">
        <w:rPr>
          <w:rFonts w:eastAsia="Calibri"/>
          <w:szCs w:val="22"/>
          <w:lang w:eastAsia="lt-LT"/>
        </w:rPr>
        <w:t>aldybės (toliau – s</w:t>
      </w:r>
      <w:r w:rsidRPr="00991E76">
        <w:rPr>
          <w:rFonts w:eastAsia="Calibri"/>
          <w:szCs w:val="22"/>
          <w:lang w:eastAsia="lt-LT"/>
        </w:rPr>
        <w:t>avivaldybė) bendruomeninių organizacijų (toliau – BO) tarybos funkcijas, sudarymo tvarką ir darbo organizavimą.</w:t>
      </w:r>
    </w:p>
    <w:p w14:paraId="74485250" w14:textId="77777777" w:rsidR="00914565" w:rsidRPr="00991E76" w:rsidRDefault="00914565" w:rsidP="00080252">
      <w:pPr>
        <w:spacing w:line="360" w:lineRule="auto"/>
        <w:ind w:firstLine="851"/>
        <w:jc w:val="both"/>
        <w:rPr>
          <w:rFonts w:eastAsia="Calibri"/>
          <w:szCs w:val="22"/>
          <w:lang w:eastAsia="lt-LT"/>
        </w:rPr>
      </w:pPr>
      <w:r w:rsidRPr="00991E76">
        <w:rPr>
          <w:rFonts w:eastAsia="Calibri"/>
          <w:szCs w:val="22"/>
          <w:lang w:eastAsia="lt-LT"/>
        </w:rPr>
        <w:t>2. BO taryba savo veikloje vadovaujasi Lietuvos Respublikos Konstitucija,</w:t>
      </w:r>
      <w:r w:rsidRPr="00991E76">
        <w:rPr>
          <w:i/>
          <w:szCs w:val="24"/>
          <w:shd w:val="clear" w:color="auto" w:fill="FFFFFF"/>
          <w:lang w:eastAsia="lt-LT"/>
        </w:rPr>
        <w:t xml:space="preserve"> </w:t>
      </w:r>
      <w:r w:rsidRPr="00991E76">
        <w:rPr>
          <w:szCs w:val="24"/>
          <w:shd w:val="clear" w:color="auto" w:fill="FFFFFF"/>
          <w:lang w:eastAsia="lt-LT"/>
        </w:rPr>
        <w:t>Lietuvos Respublikos bendruomeninių organizacijų plėtros įstatymu</w:t>
      </w:r>
      <w:r w:rsidRPr="00991E76">
        <w:rPr>
          <w:rFonts w:eastAsia="Calibri"/>
          <w:szCs w:val="22"/>
          <w:lang w:eastAsia="lt-LT"/>
        </w:rPr>
        <w:t>, kitais Lietuvos Respublikos įstatymais, Lietuvos Respu</w:t>
      </w:r>
      <w:r w:rsidR="00E5485F" w:rsidRPr="00991E76">
        <w:rPr>
          <w:rFonts w:eastAsia="Calibri"/>
          <w:szCs w:val="22"/>
          <w:lang w:eastAsia="lt-LT"/>
        </w:rPr>
        <w:t xml:space="preserve">blikos Vyriausybės nutarimais, </w:t>
      </w:r>
      <w:r w:rsidR="00991E76">
        <w:rPr>
          <w:rFonts w:eastAsia="Calibri"/>
          <w:szCs w:val="22"/>
          <w:lang w:eastAsia="lt-LT"/>
        </w:rPr>
        <w:t>Panevėžio miesto s</w:t>
      </w:r>
      <w:r w:rsidRPr="00991E76">
        <w:rPr>
          <w:rFonts w:eastAsia="Calibri"/>
          <w:szCs w:val="22"/>
          <w:lang w:eastAsia="lt-LT"/>
        </w:rPr>
        <w:t xml:space="preserve">avivaldybės tarybos </w:t>
      </w:r>
      <w:r w:rsidR="00991E76">
        <w:rPr>
          <w:rFonts w:eastAsia="Calibri"/>
          <w:szCs w:val="22"/>
          <w:lang w:eastAsia="lt-LT"/>
        </w:rPr>
        <w:t xml:space="preserve">(toliau – Savivaldybės tarybos) </w:t>
      </w:r>
      <w:r w:rsidRPr="00991E76">
        <w:rPr>
          <w:rFonts w:eastAsia="Calibri"/>
          <w:szCs w:val="22"/>
          <w:lang w:eastAsia="lt-LT"/>
        </w:rPr>
        <w:t>sprendimais, kitais teisės aktais ir šiais nuostatais.</w:t>
      </w:r>
    </w:p>
    <w:p w14:paraId="74485251" w14:textId="77777777" w:rsidR="00991E76" w:rsidRDefault="00914565" w:rsidP="00080252">
      <w:pPr>
        <w:spacing w:line="360" w:lineRule="auto"/>
        <w:ind w:firstLine="851"/>
        <w:jc w:val="both"/>
        <w:rPr>
          <w:rFonts w:eastAsia="Calibri"/>
          <w:szCs w:val="22"/>
          <w:lang w:eastAsia="lt-LT"/>
        </w:rPr>
      </w:pPr>
      <w:r w:rsidRPr="00991E76">
        <w:rPr>
          <w:rFonts w:eastAsia="Calibri"/>
          <w:szCs w:val="22"/>
          <w:lang w:eastAsia="lt-LT"/>
        </w:rPr>
        <w:t>3.</w:t>
      </w:r>
      <w:r w:rsidR="00991E76">
        <w:rPr>
          <w:rFonts w:eastAsia="Calibri"/>
          <w:szCs w:val="22"/>
          <w:lang w:eastAsia="lt-LT"/>
        </w:rPr>
        <w:t xml:space="preserve"> Vartojamos sąvokos:</w:t>
      </w:r>
    </w:p>
    <w:p w14:paraId="74485252" w14:textId="77777777" w:rsidR="00914565" w:rsidRPr="00991E76" w:rsidRDefault="00991E76" w:rsidP="00080252">
      <w:pPr>
        <w:spacing w:line="360" w:lineRule="auto"/>
        <w:ind w:firstLine="851"/>
        <w:jc w:val="both"/>
        <w:rPr>
          <w:rFonts w:eastAsia="Calibri"/>
          <w:szCs w:val="22"/>
          <w:lang w:eastAsia="lt-LT"/>
        </w:rPr>
      </w:pPr>
      <w:r>
        <w:rPr>
          <w:rFonts w:eastAsia="Calibri"/>
          <w:szCs w:val="22"/>
          <w:lang w:eastAsia="lt-LT"/>
        </w:rPr>
        <w:t>3.1.</w:t>
      </w:r>
      <w:r w:rsidR="00914565" w:rsidRPr="00991E76">
        <w:rPr>
          <w:rFonts w:eastAsia="Calibri"/>
          <w:szCs w:val="22"/>
          <w:lang w:eastAsia="lt-LT"/>
        </w:rPr>
        <w:t xml:space="preserve"> </w:t>
      </w:r>
      <w:r w:rsidR="00914565" w:rsidRPr="00991E76">
        <w:rPr>
          <w:color w:val="000000"/>
          <w:szCs w:val="24"/>
          <w:lang w:eastAsia="lt-LT"/>
        </w:rPr>
        <w:t>Bendruomeninė organizacija</w:t>
      </w:r>
      <w:r w:rsidR="00914565" w:rsidRPr="00991E76">
        <w:rPr>
          <w:b/>
          <w:color w:val="000000"/>
          <w:szCs w:val="24"/>
          <w:lang w:eastAsia="lt-LT"/>
        </w:rPr>
        <w:t xml:space="preserve"> </w:t>
      </w:r>
      <w:r w:rsidR="00914565" w:rsidRPr="00991E76">
        <w:rPr>
          <w:color w:val="000000"/>
          <w:szCs w:val="24"/>
          <w:lang w:eastAsia="lt-LT"/>
        </w:rPr>
        <w:t>– asociacija, kurios steigėjai ir nariai yra gyvenamosios vietovės bendruomenės (jos dalies arba kelių gyvenamųjų vietovių) gyventojai (jų atstovai) ir kurios paskirtis – per iniciatyvas įgyvendinti viešuosius interesus, susijusius su gyvenimu kaimynystėje.</w:t>
      </w:r>
    </w:p>
    <w:p w14:paraId="74485253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rFonts w:eastAsia="Calibri"/>
          <w:szCs w:val="22"/>
          <w:lang w:eastAsia="lt-LT"/>
        </w:rPr>
        <w:t>3</w:t>
      </w:r>
      <w:r w:rsidR="00914565" w:rsidRPr="00991E76">
        <w:rPr>
          <w:rFonts w:eastAsia="Calibri"/>
          <w:szCs w:val="22"/>
          <w:lang w:eastAsia="lt-LT"/>
        </w:rPr>
        <w:t>.</w:t>
      </w:r>
      <w:r>
        <w:rPr>
          <w:rFonts w:eastAsia="Calibri"/>
          <w:szCs w:val="22"/>
          <w:lang w:eastAsia="lt-LT"/>
        </w:rPr>
        <w:t>2.</w:t>
      </w:r>
      <w:r w:rsidR="00914565" w:rsidRPr="00991E76">
        <w:rPr>
          <w:rFonts w:eastAsia="Calibri"/>
          <w:szCs w:val="22"/>
          <w:lang w:eastAsia="lt-LT"/>
        </w:rPr>
        <w:t xml:space="preserve"> </w:t>
      </w:r>
      <w:r w:rsidR="00914565" w:rsidRPr="00991E76">
        <w:rPr>
          <w:szCs w:val="24"/>
          <w:lang w:eastAsia="lt-LT"/>
        </w:rPr>
        <w:t>Savivaldybės bendruomeninių organizacijų taryba – visuomeniniais pagrindais veikianti kolegiali patariamoji institucija, nustatyta tvarka sudaroma iš savivaldybės institucijų ir įstaigų bei bendruomeninių organizacijų deleguotų atstovų laikantis pariteto principo.</w:t>
      </w:r>
    </w:p>
    <w:p w14:paraId="74485254" w14:textId="77777777" w:rsidR="00914565" w:rsidRPr="00991E76" w:rsidRDefault="00914565" w:rsidP="00914565">
      <w:pPr>
        <w:jc w:val="center"/>
        <w:rPr>
          <w:rFonts w:eastAsia="Calibri"/>
          <w:b/>
          <w:bCs/>
          <w:szCs w:val="22"/>
          <w:lang w:eastAsia="lt-LT"/>
        </w:rPr>
      </w:pPr>
    </w:p>
    <w:p w14:paraId="74485255" w14:textId="77777777" w:rsidR="00914565" w:rsidRPr="00991E76" w:rsidRDefault="00914565" w:rsidP="00914565">
      <w:pPr>
        <w:jc w:val="center"/>
        <w:rPr>
          <w:rFonts w:eastAsia="Calibri"/>
          <w:b/>
          <w:bCs/>
          <w:szCs w:val="22"/>
          <w:lang w:eastAsia="lt-LT"/>
        </w:rPr>
      </w:pPr>
      <w:r w:rsidRPr="00991E76">
        <w:rPr>
          <w:rFonts w:eastAsia="Calibri"/>
          <w:b/>
          <w:bCs/>
          <w:szCs w:val="22"/>
          <w:lang w:eastAsia="lt-LT"/>
        </w:rPr>
        <w:t>II SKYRIUS</w:t>
      </w:r>
    </w:p>
    <w:p w14:paraId="74485256" w14:textId="77777777" w:rsidR="00914565" w:rsidRPr="00991E76" w:rsidRDefault="00914565" w:rsidP="00914565">
      <w:pPr>
        <w:jc w:val="center"/>
        <w:rPr>
          <w:rFonts w:eastAsia="Calibri"/>
          <w:b/>
          <w:bCs/>
          <w:caps/>
          <w:szCs w:val="22"/>
          <w:lang w:eastAsia="lt-LT"/>
        </w:rPr>
      </w:pPr>
      <w:r w:rsidRPr="00991E76">
        <w:rPr>
          <w:rFonts w:eastAsia="Calibri"/>
          <w:b/>
          <w:bCs/>
          <w:caps/>
          <w:szCs w:val="22"/>
          <w:lang w:eastAsia="lt-LT"/>
        </w:rPr>
        <w:t>BO tarybos VEIKLOS TIKSLAs ir FUNKCIJOS</w:t>
      </w:r>
    </w:p>
    <w:p w14:paraId="74485257" w14:textId="77777777" w:rsidR="00914565" w:rsidRPr="00991E76" w:rsidRDefault="00914565" w:rsidP="00080252">
      <w:pPr>
        <w:jc w:val="center"/>
        <w:rPr>
          <w:rFonts w:eastAsia="Calibri"/>
          <w:b/>
          <w:bCs/>
          <w:szCs w:val="22"/>
          <w:lang w:eastAsia="lt-LT"/>
        </w:rPr>
      </w:pPr>
    </w:p>
    <w:p w14:paraId="74485258" w14:textId="77777777" w:rsidR="00914565" w:rsidRPr="00991E76" w:rsidRDefault="00991E76" w:rsidP="00080252">
      <w:pPr>
        <w:spacing w:line="360" w:lineRule="auto"/>
        <w:ind w:firstLine="851"/>
        <w:jc w:val="both"/>
        <w:rPr>
          <w:szCs w:val="24"/>
          <w:lang w:eastAsia="lt-LT" w:bidi="en-US"/>
        </w:rPr>
      </w:pPr>
      <w:r>
        <w:rPr>
          <w:rFonts w:eastAsia="Calibri"/>
          <w:szCs w:val="22"/>
          <w:lang w:eastAsia="lt-LT"/>
        </w:rPr>
        <w:t>4</w:t>
      </w:r>
      <w:r w:rsidR="00914565" w:rsidRPr="00991E76">
        <w:rPr>
          <w:rFonts w:eastAsia="Calibri"/>
          <w:szCs w:val="22"/>
          <w:lang w:eastAsia="lt-LT"/>
        </w:rPr>
        <w:t xml:space="preserve">. BO tarybos veiklos tikslas </w:t>
      </w:r>
      <w:r w:rsidR="00914565" w:rsidRPr="00991E76">
        <w:rPr>
          <w:szCs w:val="24"/>
          <w:lang w:eastAsia="lt-LT" w:bidi="en-US"/>
        </w:rPr>
        <w:t>– užtikrinti ir skatinti BO dalyvavimą nustatant, formuojant ir įgyvendinant bendruomeninių organizacijų plėtros politiką, stiprinti bendradarbiavimą tarp savivaldybės institucijų, įstaigų ir BO.</w:t>
      </w:r>
    </w:p>
    <w:p w14:paraId="74485259" w14:textId="77777777" w:rsidR="00914565" w:rsidRPr="00991E76" w:rsidRDefault="00991E76" w:rsidP="00080252">
      <w:pPr>
        <w:tabs>
          <w:tab w:val="left" w:pos="851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914565" w:rsidRPr="00991E76">
        <w:rPr>
          <w:szCs w:val="24"/>
          <w:lang w:eastAsia="lt-LT"/>
        </w:rPr>
        <w:t>. BO taryba:</w:t>
      </w:r>
    </w:p>
    <w:p w14:paraId="7448525A" w14:textId="77777777" w:rsidR="00914565" w:rsidRPr="00991E76" w:rsidRDefault="00991E76" w:rsidP="00080252">
      <w:pPr>
        <w:tabs>
          <w:tab w:val="left" w:pos="851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914565" w:rsidRPr="00991E76">
        <w:rPr>
          <w:szCs w:val="24"/>
          <w:lang w:eastAsia="lt-LT"/>
        </w:rPr>
        <w:t xml:space="preserve">.1. </w:t>
      </w:r>
      <w:r w:rsidR="00914565" w:rsidRPr="00991E76">
        <w:rPr>
          <w:color w:val="000000"/>
          <w:szCs w:val="24"/>
          <w:lang w:eastAsia="lt-LT"/>
        </w:rPr>
        <w:t>teikia pasiūlymus savivaldybės institucijoms dėl savivaldybės teritorijoje veikiančių BO veiklos skatinimo</w:t>
      </w:r>
      <w:r w:rsidR="00914565" w:rsidRPr="00991E76">
        <w:rPr>
          <w:szCs w:val="24"/>
          <w:lang w:eastAsia="lt-LT"/>
        </w:rPr>
        <w:t>;</w:t>
      </w:r>
    </w:p>
    <w:p w14:paraId="7448525B" w14:textId="77777777" w:rsidR="00914565" w:rsidRPr="00991E76" w:rsidRDefault="00991E76" w:rsidP="00080252">
      <w:pPr>
        <w:tabs>
          <w:tab w:val="left" w:pos="851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914565" w:rsidRPr="00991E76">
        <w:rPr>
          <w:szCs w:val="24"/>
          <w:lang w:eastAsia="lt-LT"/>
        </w:rPr>
        <w:t xml:space="preserve">.2. teikia siūlymus išplėstinei seniūnaičių sueigai dėl atstovų, deleguojamų į pretendentų eiti seniūno pareigas konkurso komisijos narius, ir dėl </w:t>
      </w:r>
      <w:r w:rsidR="00E44142">
        <w:rPr>
          <w:szCs w:val="24"/>
          <w:lang w:eastAsia="lt-LT"/>
        </w:rPr>
        <w:t>atstovų, deleguojamų dalyvauti S</w:t>
      </w:r>
      <w:r w:rsidR="00914565" w:rsidRPr="00991E76">
        <w:rPr>
          <w:szCs w:val="24"/>
          <w:lang w:eastAsia="lt-LT"/>
        </w:rPr>
        <w:t>avivaldybės tarybos sudaromų komitetų</w:t>
      </w:r>
      <w:r w:rsidR="004D30EC" w:rsidRPr="00991E76">
        <w:rPr>
          <w:szCs w:val="24"/>
          <w:lang w:eastAsia="lt-LT"/>
        </w:rPr>
        <w:t>, darbo grupių, komisijų darbe;</w:t>
      </w:r>
    </w:p>
    <w:p w14:paraId="7448525C" w14:textId="77777777" w:rsidR="00914565" w:rsidRPr="00991E76" w:rsidRDefault="00991E76" w:rsidP="00080252">
      <w:pPr>
        <w:tabs>
          <w:tab w:val="left" w:pos="851"/>
        </w:tabs>
        <w:spacing w:line="360" w:lineRule="auto"/>
        <w:ind w:firstLine="851"/>
        <w:jc w:val="both"/>
        <w:rPr>
          <w:lang w:eastAsia="lt-LT"/>
        </w:rPr>
      </w:pPr>
      <w:r>
        <w:rPr>
          <w:szCs w:val="24"/>
          <w:lang w:eastAsia="lt-LT"/>
        </w:rPr>
        <w:t>5</w:t>
      </w:r>
      <w:r w:rsidR="00914565" w:rsidRPr="00991E76">
        <w:rPr>
          <w:szCs w:val="24"/>
          <w:lang w:eastAsia="lt-LT"/>
        </w:rPr>
        <w:t xml:space="preserve">.3. teikia siūlymus savivaldybių institucijoms ir išplėstinei seniūnaičių sueigai dėl bendruomenių viešųjų poreikių ir iniciatyvų finansavimo tikslingumo, dėl viešųjų paslaugų, už kurių </w:t>
      </w:r>
      <w:r w:rsidR="00914565" w:rsidRPr="00991E76">
        <w:rPr>
          <w:szCs w:val="24"/>
          <w:lang w:eastAsia="lt-LT"/>
        </w:rPr>
        <w:lastRenderedPageBreak/>
        <w:t xml:space="preserve">teikimą </w:t>
      </w:r>
      <w:r w:rsidR="00E44142">
        <w:rPr>
          <w:szCs w:val="24"/>
          <w:lang w:eastAsia="lt-LT"/>
        </w:rPr>
        <w:t>yra atsakinga S</w:t>
      </w:r>
      <w:r w:rsidR="00914565" w:rsidRPr="00991E76">
        <w:rPr>
          <w:szCs w:val="24"/>
          <w:lang w:eastAsia="lt-LT"/>
        </w:rPr>
        <w:t>avivaldybė, teikimo perdavimo bendruomeninėms ir kitoms nevyriausybinėmis organizacijoms tikslingumo, vietos verslumo skatinimo ir dėl kitų savivaldybės gyventojams svarbių reikalų;</w:t>
      </w:r>
    </w:p>
    <w:p w14:paraId="7448525D" w14:textId="77777777" w:rsidR="00914565" w:rsidRPr="00991E76" w:rsidRDefault="00991E76" w:rsidP="00080252">
      <w:pPr>
        <w:tabs>
          <w:tab w:val="left" w:pos="851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914565" w:rsidRPr="00991E76">
        <w:rPr>
          <w:szCs w:val="24"/>
          <w:lang w:eastAsia="lt-LT"/>
        </w:rPr>
        <w:t>.4. dalyvauja darbo ar ekspertų grupėse BO plėtros politikos klausimams svarstyti;</w:t>
      </w:r>
    </w:p>
    <w:p w14:paraId="7448525E" w14:textId="77777777" w:rsidR="00914565" w:rsidRPr="00991E76" w:rsidRDefault="00991E76" w:rsidP="00080252">
      <w:pPr>
        <w:spacing w:line="360" w:lineRule="auto"/>
        <w:ind w:firstLine="851"/>
        <w:jc w:val="both"/>
        <w:rPr>
          <w:iCs/>
          <w:lang w:eastAsia="lt-LT"/>
        </w:rPr>
      </w:pPr>
      <w:r>
        <w:rPr>
          <w:iCs/>
          <w:lang w:eastAsia="lt-LT"/>
        </w:rPr>
        <w:t>5</w:t>
      </w:r>
      <w:r w:rsidR="00914565" w:rsidRPr="00991E76">
        <w:rPr>
          <w:iCs/>
          <w:lang w:eastAsia="lt-LT"/>
        </w:rPr>
        <w:t xml:space="preserve">.5. </w:t>
      </w:r>
      <w:r w:rsidR="00914565" w:rsidRPr="00991E76">
        <w:rPr>
          <w:szCs w:val="24"/>
          <w:shd w:val="clear" w:color="auto" w:fill="FFFFFF"/>
          <w:lang w:eastAsia="lt-LT"/>
        </w:rPr>
        <w:t xml:space="preserve">kas </w:t>
      </w:r>
      <w:r w:rsidR="004D30EC" w:rsidRPr="00991E76">
        <w:rPr>
          <w:szCs w:val="24"/>
          <w:shd w:val="clear" w:color="auto" w:fill="FFFFFF"/>
          <w:lang w:eastAsia="lt-LT"/>
        </w:rPr>
        <w:t>treji metai viešai skelbia S</w:t>
      </w:r>
      <w:r w:rsidR="00914565" w:rsidRPr="00991E76">
        <w:rPr>
          <w:szCs w:val="24"/>
          <w:shd w:val="clear" w:color="auto" w:fill="FFFFFF"/>
          <w:lang w:eastAsia="lt-LT"/>
        </w:rPr>
        <w:t>avivaldybės interneto svetainėje BO tary</w:t>
      </w:r>
      <w:r w:rsidR="004D30EC" w:rsidRPr="00991E76">
        <w:rPr>
          <w:szCs w:val="24"/>
          <w:shd w:val="clear" w:color="auto" w:fill="FFFFFF"/>
          <w:lang w:eastAsia="lt-LT"/>
        </w:rPr>
        <w:t xml:space="preserve">bos veiklos </w:t>
      </w:r>
      <w:r w:rsidR="00914565" w:rsidRPr="00991E76">
        <w:rPr>
          <w:szCs w:val="24"/>
          <w:shd w:val="clear" w:color="auto" w:fill="FFFFFF"/>
          <w:lang w:eastAsia="lt-LT"/>
        </w:rPr>
        <w:t>ataskaitą</w:t>
      </w:r>
      <w:r w:rsidR="00914565" w:rsidRPr="00991E76">
        <w:rPr>
          <w:iCs/>
          <w:lang w:eastAsia="lt-LT"/>
        </w:rPr>
        <w:t>;</w:t>
      </w:r>
    </w:p>
    <w:p w14:paraId="7448525F" w14:textId="77777777" w:rsidR="00914565" w:rsidRPr="00991E76" w:rsidRDefault="00991E76" w:rsidP="00080252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5</w:t>
      </w:r>
      <w:r w:rsidR="00914565" w:rsidRPr="00991E76">
        <w:rPr>
          <w:rFonts w:eastAsia="Calibri"/>
          <w:szCs w:val="24"/>
          <w:lang w:eastAsia="lt-LT"/>
        </w:rPr>
        <w:t xml:space="preserve">.6. </w:t>
      </w:r>
      <w:r w:rsidR="00914565" w:rsidRPr="00991E76">
        <w:rPr>
          <w:szCs w:val="24"/>
          <w:shd w:val="clear" w:color="auto" w:fill="FFFFFF"/>
          <w:lang w:eastAsia="lt-LT"/>
        </w:rPr>
        <w:t>skleidžia informaciją apie savivaldybėje veikiančias BO, jų iniciatyvas, veiklą</w:t>
      </w:r>
      <w:r w:rsidR="00914565" w:rsidRPr="00991E76">
        <w:rPr>
          <w:szCs w:val="24"/>
          <w:lang w:eastAsia="lt-LT"/>
        </w:rPr>
        <w:t xml:space="preserve"> </w:t>
      </w:r>
      <w:r w:rsidR="00914565" w:rsidRPr="00991E76">
        <w:rPr>
          <w:szCs w:val="24"/>
          <w:shd w:val="clear" w:color="auto" w:fill="FFFFFF"/>
          <w:lang w:eastAsia="lt-LT"/>
        </w:rPr>
        <w:t>ir patirtį;</w:t>
      </w:r>
    </w:p>
    <w:p w14:paraId="74485260" w14:textId="77777777" w:rsidR="00914565" w:rsidRPr="00991E76" w:rsidRDefault="00991E76" w:rsidP="00080252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5</w:t>
      </w:r>
      <w:r w:rsidR="00914565" w:rsidRPr="00991E76">
        <w:rPr>
          <w:rFonts w:eastAsia="Calibri"/>
          <w:szCs w:val="24"/>
          <w:lang w:eastAsia="lt-LT"/>
        </w:rPr>
        <w:t xml:space="preserve">.7. </w:t>
      </w:r>
      <w:r w:rsidR="00914565" w:rsidRPr="00991E76">
        <w:rPr>
          <w:szCs w:val="24"/>
          <w:shd w:val="clear" w:color="auto" w:fill="FFFFFF"/>
          <w:lang w:eastAsia="lt-LT"/>
        </w:rPr>
        <w:t>inicijuoja BO pasitarimus, seminarus ir mokymą aktualiais veiklos klausimais;</w:t>
      </w:r>
    </w:p>
    <w:p w14:paraId="74485261" w14:textId="77777777" w:rsidR="00080252" w:rsidRDefault="00991E76" w:rsidP="00080252">
      <w:pPr>
        <w:tabs>
          <w:tab w:val="left" w:pos="851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914565" w:rsidRPr="00991E76">
        <w:rPr>
          <w:szCs w:val="24"/>
          <w:lang w:eastAsia="lt-LT"/>
        </w:rPr>
        <w:t>.8. atlieka kitas teisės aktuose numatytas funkcijas.</w:t>
      </w:r>
    </w:p>
    <w:p w14:paraId="74485262" w14:textId="77777777" w:rsidR="00080252" w:rsidRDefault="00080252" w:rsidP="00080252">
      <w:pPr>
        <w:tabs>
          <w:tab w:val="left" w:pos="851"/>
        </w:tabs>
        <w:jc w:val="center"/>
        <w:rPr>
          <w:rFonts w:eastAsia="Calibri"/>
          <w:b/>
          <w:bCs/>
          <w:caps/>
          <w:szCs w:val="22"/>
          <w:lang w:eastAsia="lt-LT"/>
        </w:rPr>
      </w:pPr>
    </w:p>
    <w:p w14:paraId="74485263" w14:textId="77777777" w:rsidR="00914565" w:rsidRPr="00991E76" w:rsidRDefault="00914565" w:rsidP="00080252">
      <w:pPr>
        <w:tabs>
          <w:tab w:val="left" w:pos="851"/>
        </w:tabs>
        <w:jc w:val="center"/>
        <w:rPr>
          <w:rFonts w:eastAsia="Calibri"/>
          <w:b/>
          <w:bCs/>
          <w:caps/>
          <w:szCs w:val="22"/>
          <w:lang w:eastAsia="lt-LT"/>
        </w:rPr>
      </w:pPr>
      <w:r w:rsidRPr="00991E76">
        <w:rPr>
          <w:rFonts w:eastAsia="Calibri"/>
          <w:b/>
          <w:bCs/>
          <w:caps/>
          <w:szCs w:val="22"/>
          <w:lang w:eastAsia="lt-LT"/>
        </w:rPr>
        <w:t>Iii SKYRIUS</w:t>
      </w:r>
    </w:p>
    <w:p w14:paraId="74485264" w14:textId="77777777" w:rsidR="00914565" w:rsidRPr="00991E76" w:rsidRDefault="00914565" w:rsidP="00080252">
      <w:pPr>
        <w:jc w:val="center"/>
        <w:rPr>
          <w:rFonts w:eastAsia="Calibri"/>
          <w:b/>
          <w:bCs/>
          <w:caps/>
          <w:szCs w:val="22"/>
          <w:lang w:eastAsia="lt-LT"/>
        </w:rPr>
      </w:pPr>
      <w:r w:rsidRPr="00991E76">
        <w:rPr>
          <w:rFonts w:eastAsia="Calibri"/>
          <w:b/>
          <w:bCs/>
          <w:caps/>
          <w:szCs w:val="22"/>
          <w:lang w:eastAsia="lt-LT"/>
        </w:rPr>
        <w:t>BO tarybos sudarymas ir darbo organ</w:t>
      </w:r>
      <w:r w:rsidR="00E5485F" w:rsidRPr="00991E76">
        <w:rPr>
          <w:rFonts w:eastAsia="Calibri"/>
          <w:b/>
          <w:bCs/>
          <w:caps/>
          <w:szCs w:val="22"/>
          <w:lang w:eastAsia="lt-LT"/>
        </w:rPr>
        <w:t>izavimas</w:t>
      </w:r>
    </w:p>
    <w:p w14:paraId="74485265" w14:textId="77777777" w:rsidR="00914565" w:rsidRPr="00991E76" w:rsidRDefault="00914565" w:rsidP="00914565">
      <w:pPr>
        <w:jc w:val="center"/>
        <w:rPr>
          <w:rFonts w:eastAsia="Calibri"/>
          <w:szCs w:val="22"/>
          <w:lang w:eastAsia="lt-LT"/>
        </w:rPr>
      </w:pPr>
    </w:p>
    <w:p w14:paraId="74485266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i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</w:t>
      </w:r>
      <w:r w:rsidR="00914565" w:rsidRPr="00991E76">
        <w:rPr>
          <w:color w:val="000000"/>
          <w:szCs w:val="24"/>
          <w:lang w:eastAsia="lt-LT"/>
        </w:rPr>
        <w:t xml:space="preserve">. BO taryba sudaroma iš </w:t>
      </w:r>
      <w:r w:rsidR="00AF1BB0" w:rsidRPr="00991E76">
        <w:rPr>
          <w:color w:val="000000"/>
          <w:szCs w:val="24"/>
          <w:lang w:eastAsia="lt-LT"/>
        </w:rPr>
        <w:t>10</w:t>
      </w:r>
      <w:r w:rsidR="00914565" w:rsidRPr="00991E76">
        <w:rPr>
          <w:color w:val="000000"/>
          <w:szCs w:val="24"/>
          <w:lang w:eastAsia="lt-LT"/>
        </w:rPr>
        <w:t xml:space="preserve"> narių laikantis šio principo: ne daugiau kaip 1/2 šios tarybos narių sudaro savivaldybės institucijų ir įstaigų atstovai ir ne mažiau kaip 1/2 tarybos narių sudaro BO, veikiančių savivaldybės teritorijoje, atstovai. BO tarybos kadencijos trukmė yra </w:t>
      </w:r>
      <w:r w:rsidR="005B3699" w:rsidRPr="00991E76">
        <w:rPr>
          <w:color w:val="000000"/>
          <w:szCs w:val="24"/>
          <w:lang w:eastAsia="lt-LT"/>
        </w:rPr>
        <w:t>3</w:t>
      </w:r>
      <w:r w:rsidR="00914565" w:rsidRPr="00991E76">
        <w:rPr>
          <w:color w:val="000000"/>
          <w:szCs w:val="24"/>
          <w:lang w:eastAsia="lt-LT"/>
        </w:rPr>
        <w:t xml:space="preserve"> metai. BO tarybos sudėtį tvi</w:t>
      </w:r>
      <w:r w:rsidR="004D30EC" w:rsidRPr="00991E76">
        <w:rPr>
          <w:color w:val="000000"/>
          <w:szCs w:val="24"/>
          <w:lang w:eastAsia="lt-LT"/>
        </w:rPr>
        <w:t>rtina S</w:t>
      </w:r>
      <w:r w:rsidR="00914565" w:rsidRPr="00991E76">
        <w:rPr>
          <w:color w:val="000000"/>
          <w:szCs w:val="24"/>
          <w:lang w:eastAsia="lt-LT"/>
        </w:rPr>
        <w:t>avivaldybės taryba.</w:t>
      </w:r>
    </w:p>
    <w:p w14:paraId="74485267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color w:val="000000"/>
          <w:szCs w:val="24"/>
          <w:shd w:val="clear" w:color="auto" w:fill="FFFFFF"/>
          <w:lang w:eastAsia="lt-LT"/>
        </w:rPr>
      </w:pPr>
      <w:r>
        <w:rPr>
          <w:color w:val="000000"/>
          <w:szCs w:val="24"/>
          <w:shd w:val="clear" w:color="auto" w:fill="FFFFFF"/>
          <w:lang w:eastAsia="lt-LT"/>
        </w:rPr>
        <w:t>7</w:t>
      </w:r>
      <w:r w:rsidR="00914565" w:rsidRPr="00991E76">
        <w:rPr>
          <w:color w:val="000000"/>
          <w:szCs w:val="24"/>
          <w:shd w:val="clear" w:color="auto" w:fill="FFFFFF"/>
          <w:lang w:eastAsia="lt-LT"/>
        </w:rPr>
        <w:t>. Kandidatai į BO tarybą atrenkami šia tvarka:</w:t>
      </w:r>
    </w:p>
    <w:p w14:paraId="74485268" w14:textId="77777777" w:rsidR="00914565" w:rsidRPr="00991E76" w:rsidRDefault="00991E76" w:rsidP="00080252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  <w:shd w:val="clear" w:color="auto" w:fill="FFFFFF"/>
          <w:lang w:eastAsia="lt-LT"/>
        </w:rPr>
        <w:t>7</w:t>
      </w:r>
      <w:r w:rsidR="00914565" w:rsidRPr="00991E76">
        <w:rPr>
          <w:color w:val="000000"/>
          <w:szCs w:val="24"/>
          <w:shd w:val="clear" w:color="auto" w:fill="FFFFFF"/>
          <w:lang w:eastAsia="lt-LT"/>
        </w:rPr>
        <w:t xml:space="preserve">.1. </w:t>
      </w:r>
      <w:r w:rsidR="004D30EC" w:rsidRPr="00991E76">
        <w:rPr>
          <w:color w:val="000000"/>
          <w:szCs w:val="24"/>
          <w:shd w:val="clear" w:color="auto" w:fill="FFFFFF"/>
          <w:lang w:eastAsia="lt-LT"/>
        </w:rPr>
        <w:t>S</w:t>
      </w:r>
      <w:r w:rsidR="00914565" w:rsidRPr="00991E76">
        <w:rPr>
          <w:color w:val="000000"/>
          <w:szCs w:val="24"/>
        </w:rPr>
        <w:t>avivaldybės administracija organizuoja 5 BO atstovų atranką į BO tarybą. Informacija apie organizuojamą atranką skelbiam</w:t>
      </w:r>
      <w:r w:rsidR="00E44142">
        <w:rPr>
          <w:color w:val="000000"/>
          <w:szCs w:val="24"/>
        </w:rPr>
        <w:t>a S</w:t>
      </w:r>
      <w:r w:rsidR="00914565" w:rsidRPr="00991E76">
        <w:rPr>
          <w:color w:val="000000"/>
          <w:szCs w:val="24"/>
        </w:rPr>
        <w:t>avivaldybės interneto svetainėje www.</w:t>
      </w:r>
      <w:r w:rsidR="00695E73" w:rsidRPr="00991E76">
        <w:rPr>
          <w:color w:val="000000"/>
          <w:szCs w:val="24"/>
        </w:rPr>
        <w:t>panevezy</w:t>
      </w:r>
      <w:r w:rsidR="00914565" w:rsidRPr="00991E76">
        <w:rPr>
          <w:color w:val="000000"/>
          <w:szCs w:val="24"/>
        </w:rPr>
        <w:t>s.lt. Juridinį statusą turinčios BO raštu (galima pateikti skenuotą raš</w:t>
      </w:r>
      <w:r w:rsidR="004D30EC" w:rsidRPr="00991E76">
        <w:rPr>
          <w:color w:val="000000"/>
          <w:szCs w:val="24"/>
        </w:rPr>
        <w:t xml:space="preserve">tą elektroninėmis priemonėmis) </w:t>
      </w:r>
      <w:r w:rsidR="00914565" w:rsidRPr="00991E76">
        <w:rPr>
          <w:color w:val="000000"/>
          <w:szCs w:val="24"/>
        </w:rPr>
        <w:t>pasiūlo po vieną atstovą. Jeigu pasiūloma daugiau asmenų, organizuojamas BO atstovų susirinkimas, kurio metu balsavimo būdu išrenkami 5 BO atstovai į BO tarybą;</w:t>
      </w:r>
    </w:p>
    <w:p w14:paraId="74485269" w14:textId="77777777" w:rsidR="00772450" w:rsidRPr="00772450" w:rsidRDefault="00772450" w:rsidP="00080252">
      <w:pPr>
        <w:widowControl w:val="0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772450">
        <w:rPr>
          <w:color w:val="000000"/>
          <w:szCs w:val="24"/>
          <w:lang w:eastAsia="lt-LT"/>
        </w:rPr>
        <w:t>7.2. Savivaldybės administracijos direktorius deleguoja iš Savivaldybės administracijos ir (ar) savivaldybės institucijų ir įstaigų 3 atstovus.</w:t>
      </w:r>
    </w:p>
    <w:p w14:paraId="7448526A" w14:textId="77777777" w:rsidR="00772450" w:rsidRDefault="00772450" w:rsidP="00080252">
      <w:pPr>
        <w:widowControl w:val="0"/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772450">
        <w:rPr>
          <w:color w:val="000000"/>
          <w:szCs w:val="24"/>
          <w:lang w:eastAsia="lt-LT"/>
        </w:rPr>
        <w:t>7.3. Savivaldybės taryba deleguoja 2 atstovus.</w:t>
      </w:r>
    </w:p>
    <w:p w14:paraId="7448526B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8</w:t>
      </w:r>
      <w:r w:rsidR="00914565" w:rsidRPr="00991E76">
        <w:rPr>
          <w:szCs w:val="24"/>
          <w:shd w:val="clear" w:color="auto" w:fill="FFFFFF"/>
          <w:lang w:eastAsia="lt-LT"/>
        </w:rPr>
        <w:t>. B</w:t>
      </w:r>
      <w:r w:rsidR="00914565" w:rsidRPr="00991E76">
        <w:rPr>
          <w:szCs w:val="24"/>
          <w:lang w:eastAsia="lt-LT"/>
        </w:rPr>
        <w:t>O tarybos nario įgaliojimai nutrūksta, jeigu:</w:t>
      </w:r>
    </w:p>
    <w:p w14:paraId="7448526C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914565" w:rsidRPr="00991E76">
        <w:rPr>
          <w:szCs w:val="24"/>
          <w:lang w:eastAsia="lt-LT"/>
        </w:rPr>
        <w:t>.1. BO tarybos narys atsistatydina savo noru anksčiau, negu pasibaigia BO tarybos kadencija;</w:t>
      </w:r>
    </w:p>
    <w:p w14:paraId="7448526D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914565" w:rsidRPr="00991E76">
        <w:rPr>
          <w:szCs w:val="24"/>
          <w:lang w:eastAsia="lt-LT"/>
        </w:rPr>
        <w:t>.2. nutrūksta jo darbo (tarnybos) santykiai atstovaujamoje savivaldy</w:t>
      </w:r>
      <w:r w:rsidR="004D30EC" w:rsidRPr="00991E76">
        <w:rPr>
          <w:szCs w:val="24"/>
          <w:lang w:eastAsia="lt-LT"/>
        </w:rPr>
        <w:t>bės institucijoje ar įstaigoje;</w:t>
      </w:r>
    </w:p>
    <w:p w14:paraId="7448526E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914565" w:rsidRPr="00991E76">
        <w:rPr>
          <w:szCs w:val="24"/>
          <w:lang w:eastAsia="lt-LT"/>
        </w:rPr>
        <w:t>.3. nutrūkst</w:t>
      </w:r>
      <w:r w:rsidR="004D30EC" w:rsidRPr="00991E76">
        <w:rPr>
          <w:szCs w:val="24"/>
          <w:lang w:eastAsia="lt-LT"/>
        </w:rPr>
        <w:t>a jo narystė atstovaujamoje BO;</w:t>
      </w:r>
    </w:p>
    <w:p w14:paraId="7448526F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914565" w:rsidRPr="00991E76">
        <w:rPr>
          <w:szCs w:val="24"/>
          <w:lang w:eastAsia="lt-LT"/>
        </w:rPr>
        <w:t>.4. jis atšaukiamas jį delegavusios savivaldybės institucijos ar įstaigos, BO iniciatyva ar BO susirinkimo sprendimu.</w:t>
      </w:r>
    </w:p>
    <w:p w14:paraId="74485270" w14:textId="77777777" w:rsidR="00914565" w:rsidRPr="00991E76" w:rsidRDefault="00991E76" w:rsidP="00080252">
      <w:pPr>
        <w:widowControl w:val="0"/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="00914565" w:rsidRPr="00991E76">
        <w:rPr>
          <w:szCs w:val="24"/>
          <w:lang w:eastAsia="lt-LT"/>
        </w:rPr>
        <w:t xml:space="preserve">. </w:t>
      </w:r>
      <w:r w:rsidR="00914565" w:rsidRPr="00991E76">
        <w:rPr>
          <w:rFonts w:eastAsia="Calibri"/>
          <w:szCs w:val="24"/>
          <w:lang w:eastAsia="lt-LT"/>
        </w:rPr>
        <w:t xml:space="preserve">Jeigu narys iš BO tarybos atšaukiamas arba dėl kitokių priežasčių pasitraukia iš BO tarybos, jį delegavusi institucija ar BO ne vėliau kaip per 30 kalendorinių dienų BO tarybos </w:t>
      </w:r>
      <w:r w:rsidR="00914565" w:rsidRPr="00991E76">
        <w:rPr>
          <w:rFonts w:eastAsia="Calibri"/>
          <w:szCs w:val="24"/>
          <w:lang w:eastAsia="lt-LT"/>
        </w:rPr>
        <w:lastRenderedPageBreak/>
        <w:t>pirmininkui pateikia naują kandidatūrą.</w:t>
      </w:r>
    </w:p>
    <w:p w14:paraId="74485271" w14:textId="77777777" w:rsidR="00914565" w:rsidRPr="00991E76" w:rsidRDefault="00914565" w:rsidP="00080252">
      <w:pPr>
        <w:widowControl w:val="0"/>
        <w:tabs>
          <w:tab w:val="left" w:pos="356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991E76">
        <w:rPr>
          <w:szCs w:val="24"/>
          <w:shd w:val="clear" w:color="auto" w:fill="FFFFFF"/>
          <w:lang w:eastAsia="lt-LT"/>
        </w:rPr>
        <w:t>1</w:t>
      </w:r>
      <w:r w:rsidR="00991E76">
        <w:rPr>
          <w:szCs w:val="24"/>
          <w:shd w:val="clear" w:color="auto" w:fill="FFFFFF"/>
          <w:lang w:eastAsia="lt-LT"/>
        </w:rPr>
        <w:t>0</w:t>
      </w:r>
      <w:r w:rsidRPr="00991E76">
        <w:rPr>
          <w:szCs w:val="24"/>
          <w:shd w:val="clear" w:color="auto" w:fill="FFFFFF"/>
          <w:lang w:eastAsia="lt-LT"/>
        </w:rPr>
        <w:t>. BO tarybai vadovauja pirmininkas, jo nesant – BO tarybos pirmininko pavaduotojas (toliau – pavaduotojas).</w:t>
      </w:r>
    </w:p>
    <w:p w14:paraId="74485272" w14:textId="77777777" w:rsidR="00914565" w:rsidRPr="00991E76" w:rsidRDefault="00914565" w:rsidP="00080252">
      <w:pPr>
        <w:widowControl w:val="0"/>
        <w:tabs>
          <w:tab w:val="left" w:pos="1276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991E76">
        <w:rPr>
          <w:szCs w:val="24"/>
          <w:shd w:val="clear" w:color="auto" w:fill="FFFFFF"/>
          <w:lang w:eastAsia="lt-LT"/>
        </w:rPr>
        <w:t>1</w:t>
      </w:r>
      <w:r w:rsidR="00991E76">
        <w:rPr>
          <w:szCs w:val="24"/>
          <w:shd w:val="clear" w:color="auto" w:fill="FFFFFF"/>
          <w:lang w:eastAsia="lt-LT"/>
        </w:rPr>
        <w:t>1</w:t>
      </w:r>
      <w:r w:rsidRPr="00991E76">
        <w:rPr>
          <w:szCs w:val="24"/>
          <w:shd w:val="clear" w:color="auto" w:fill="FFFFFF"/>
          <w:lang w:eastAsia="lt-LT"/>
        </w:rPr>
        <w:t>. BO tarybos pirmininkas ir pavaduotojas yra renkami atviru balsavimu pirmojo BO tarybos posėdžio metu.</w:t>
      </w:r>
    </w:p>
    <w:p w14:paraId="74485273" w14:textId="77777777" w:rsidR="00914565" w:rsidRPr="00991E76" w:rsidRDefault="00991E76" w:rsidP="00080252">
      <w:pPr>
        <w:widowControl w:val="0"/>
        <w:tabs>
          <w:tab w:val="left" w:pos="1292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12</w:t>
      </w:r>
      <w:r w:rsidR="00914565" w:rsidRPr="00991E76">
        <w:rPr>
          <w:szCs w:val="24"/>
          <w:shd w:val="clear" w:color="auto" w:fill="FFFFFF"/>
          <w:lang w:eastAsia="lt-LT"/>
        </w:rPr>
        <w:t>. BO tarybos pir</w:t>
      </w:r>
      <w:r w:rsidR="00914565" w:rsidRPr="00991E76">
        <w:rPr>
          <w:szCs w:val="24"/>
          <w:lang w:eastAsia="lt-LT"/>
        </w:rPr>
        <w:t>min</w:t>
      </w:r>
      <w:r w:rsidR="00914565" w:rsidRPr="00991E76">
        <w:rPr>
          <w:szCs w:val="24"/>
          <w:shd w:val="clear" w:color="auto" w:fill="FFFFFF"/>
          <w:lang w:eastAsia="lt-LT"/>
        </w:rPr>
        <w:t>inkas renkamas iš visų narių, žodžiu sutikusių būti renkamais. Balsams pasiskirsčius po lygiai, vykdomas kartotinis bals</w:t>
      </w:r>
      <w:r w:rsidR="00E44142">
        <w:rPr>
          <w:szCs w:val="24"/>
          <w:shd w:val="clear" w:color="auto" w:fill="FFFFFF"/>
          <w:lang w:eastAsia="lt-LT"/>
        </w:rPr>
        <w:t>avimas, kol kandidatai išrenkami</w:t>
      </w:r>
      <w:r w:rsidR="00914565" w:rsidRPr="00991E76">
        <w:rPr>
          <w:szCs w:val="24"/>
          <w:shd w:val="clear" w:color="auto" w:fill="FFFFFF"/>
          <w:lang w:eastAsia="lt-LT"/>
        </w:rPr>
        <w:t>.</w:t>
      </w:r>
    </w:p>
    <w:p w14:paraId="74485274" w14:textId="77777777" w:rsidR="00914565" w:rsidRPr="00991E76" w:rsidRDefault="00991E76" w:rsidP="00080252">
      <w:pPr>
        <w:widowControl w:val="0"/>
        <w:tabs>
          <w:tab w:val="left" w:pos="1292"/>
        </w:tabs>
        <w:spacing w:line="360" w:lineRule="auto"/>
        <w:ind w:firstLine="851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13</w:t>
      </w:r>
      <w:r w:rsidR="00914565" w:rsidRPr="00991E76">
        <w:rPr>
          <w:szCs w:val="24"/>
          <w:shd w:val="clear" w:color="auto" w:fill="FFFFFF"/>
          <w:lang w:eastAsia="lt-LT"/>
        </w:rPr>
        <w:t>. Jei BO tarybos pirmininku išrenkamas savivaldybės institucijų atstovas, tai pavaduotoju renkamas BO atstovas. Jei BO tarybos pirmininku išrenkamas BO atstovas, tai pavaduotoju renkamas savivaldybės institucijų atstovas.</w:t>
      </w:r>
    </w:p>
    <w:p w14:paraId="74485275" w14:textId="77777777" w:rsidR="00914565" w:rsidRPr="00991E76" w:rsidRDefault="00991E76" w:rsidP="00080252">
      <w:pPr>
        <w:widowControl w:val="0"/>
        <w:tabs>
          <w:tab w:val="left" w:pos="414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14</w:t>
      </w:r>
      <w:r w:rsidR="00914565" w:rsidRPr="00991E76">
        <w:rPr>
          <w:szCs w:val="24"/>
          <w:shd w:val="clear" w:color="auto" w:fill="FFFFFF"/>
          <w:lang w:eastAsia="lt-LT"/>
        </w:rPr>
        <w:t>. BO tarybos pirmininkas:</w:t>
      </w:r>
    </w:p>
    <w:p w14:paraId="74485276" w14:textId="77777777" w:rsidR="00914565" w:rsidRPr="00991E76" w:rsidRDefault="00991E76" w:rsidP="00080252">
      <w:pPr>
        <w:widowControl w:val="0"/>
        <w:tabs>
          <w:tab w:val="left" w:pos="1292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14</w:t>
      </w:r>
      <w:r w:rsidR="00914565" w:rsidRPr="00991E76">
        <w:rPr>
          <w:szCs w:val="24"/>
          <w:shd w:val="clear" w:color="auto" w:fill="FFFFFF"/>
          <w:lang w:eastAsia="lt-LT"/>
        </w:rPr>
        <w:t>.1. planuoja ir organizuoja BO tarybos darbą;</w:t>
      </w:r>
    </w:p>
    <w:p w14:paraId="74485277" w14:textId="77777777" w:rsidR="00914565" w:rsidRPr="00991E76" w:rsidRDefault="00991E76" w:rsidP="00080252">
      <w:pPr>
        <w:widowControl w:val="0"/>
        <w:tabs>
          <w:tab w:val="left" w:pos="1297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14</w:t>
      </w:r>
      <w:r w:rsidR="00914565" w:rsidRPr="00991E76">
        <w:rPr>
          <w:szCs w:val="24"/>
          <w:shd w:val="clear" w:color="auto" w:fill="FFFFFF"/>
          <w:lang w:eastAsia="lt-LT"/>
        </w:rPr>
        <w:t>.2. šaukia BO tarybos posėdžius ir jiems pirmininkauja, sudaro BO tarybos posėdžių darbotvarkę;</w:t>
      </w:r>
    </w:p>
    <w:p w14:paraId="74485278" w14:textId="77777777" w:rsidR="00914565" w:rsidRPr="00991E76" w:rsidRDefault="00991E76" w:rsidP="00080252">
      <w:pPr>
        <w:widowControl w:val="0"/>
        <w:tabs>
          <w:tab w:val="left" w:pos="1292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14</w:t>
      </w:r>
      <w:r w:rsidR="00914565" w:rsidRPr="00991E76">
        <w:rPr>
          <w:szCs w:val="24"/>
          <w:shd w:val="clear" w:color="auto" w:fill="FFFFFF"/>
          <w:lang w:eastAsia="lt-LT"/>
        </w:rPr>
        <w:t>.3. pasirašo BO tarybos posėdžių protokolus ir kitus su BO tarybos veikla susijusius dokumentus;</w:t>
      </w:r>
    </w:p>
    <w:p w14:paraId="74485279" w14:textId="77777777" w:rsidR="00914565" w:rsidRPr="00991E76" w:rsidRDefault="00991E76" w:rsidP="00080252">
      <w:pPr>
        <w:widowControl w:val="0"/>
        <w:tabs>
          <w:tab w:val="left" w:pos="1210"/>
        </w:tabs>
        <w:spacing w:line="360" w:lineRule="auto"/>
        <w:ind w:firstLine="851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14</w:t>
      </w:r>
      <w:r w:rsidR="00914565" w:rsidRPr="00991E76">
        <w:rPr>
          <w:szCs w:val="24"/>
          <w:shd w:val="clear" w:color="auto" w:fill="FFFFFF"/>
          <w:lang w:eastAsia="lt-LT"/>
        </w:rPr>
        <w:t>.4. atstovauja BO tarybai savivaldybės institucijose, įstaigose ir organizacijose ar įgalioja jai atstovauti kitus BO tarybos narius.</w:t>
      </w:r>
    </w:p>
    <w:p w14:paraId="7448527A" w14:textId="77777777" w:rsidR="00914565" w:rsidRPr="00991E76" w:rsidRDefault="00991E76" w:rsidP="00080252">
      <w:pPr>
        <w:widowControl w:val="0"/>
        <w:tabs>
          <w:tab w:val="left" w:pos="35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15</w:t>
      </w:r>
      <w:r w:rsidR="00914565" w:rsidRPr="00991E76">
        <w:rPr>
          <w:szCs w:val="24"/>
          <w:shd w:val="clear" w:color="auto" w:fill="FFFFFF"/>
          <w:lang w:eastAsia="lt-LT"/>
        </w:rPr>
        <w:t xml:space="preserve">. BO tarybos sekretoriaus funkcijas atlieka </w:t>
      </w:r>
      <w:r w:rsidR="004D30EC" w:rsidRPr="00991E76">
        <w:rPr>
          <w:lang w:eastAsia="lt-LT"/>
        </w:rPr>
        <w:t>S</w:t>
      </w:r>
      <w:r w:rsidR="00914565" w:rsidRPr="00991E76">
        <w:rPr>
          <w:lang w:eastAsia="lt-LT"/>
        </w:rPr>
        <w:t>avivaldybės administracijos direktoriaus paskirtas darbuotojas, kuris nėra BO tarybos narys.</w:t>
      </w:r>
    </w:p>
    <w:p w14:paraId="7448527B" w14:textId="77777777" w:rsidR="00914565" w:rsidRPr="00991E76" w:rsidRDefault="00991E76" w:rsidP="00080252">
      <w:pPr>
        <w:widowControl w:val="0"/>
        <w:tabs>
          <w:tab w:val="left" w:pos="35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16</w:t>
      </w:r>
      <w:r w:rsidR="00914565" w:rsidRPr="00991E76">
        <w:rPr>
          <w:szCs w:val="24"/>
          <w:shd w:val="clear" w:color="auto" w:fill="FFFFFF"/>
          <w:lang w:eastAsia="lt-LT"/>
        </w:rPr>
        <w:t>. BO tarybos sekretorius:</w:t>
      </w:r>
    </w:p>
    <w:p w14:paraId="7448527C" w14:textId="77777777" w:rsidR="00914565" w:rsidRPr="00991E76" w:rsidRDefault="00991E76" w:rsidP="00080252">
      <w:pPr>
        <w:widowControl w:val="0"/>
        <w:tabs>
          <w:tab w:val="left" w:pos="1268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16</w:t>
      </w:r>
      <w:r w:rsidR="00914565" w:rsidRPr="00991E76">
        <w:rPr>
          <w:szCs w:val="24"/>
          <w:shd w:val="clear" w:color="auto" w:fill="FFFFFF"/>
          <w:lang w:eastAsia="lt-LT"/>
        </w:rPr>
        <w:t>.1. ne vėliau kaip prieš 3 darbo dienas praneša BO tarybos nariams ir kitiems į posėdį kviečiamiems asmenims apie BO tarybos posėdžio laiką, vietą, pateikia jiems su BO tarybos pirmininku suderintą posėdžio medžiagą ir darbotvarkę;</w:t>
      </w:r>
    </w:p>
    <w:p w14:paraId="7448527D" w14:textId="77777777" w:rsidR="00914565" w:rsidRPr="00991E76" w:rsidRDefault="00991E76" w:rsidP="00080252">
      <w:pPr>
        <w:widowControl w:val="0"/>
        <w:tabs>
          <w:tab w:val="left" w:pos="1292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16</w:t>
      </w:r>
      <w:r w:rsidR="00914565" w:rsidRPr="00991E76">
        <w:rPr>
          <w:szCs w:val="24"/>
          <w:shd w:val="clear" w:color="auto" w:fill="FFFFFF"/>
          <w:lang w:eastAsia="lt-LT"/>
        </w:rPr>
        <w:t>.2. rašo BO tarybos posėdžių protokolus;</w:t>
      </w:r>
    </w:p>
    <w:p w14:paraId="7448527E" w14:textId="77777777" w:rsidR="00914565" w:rsidRPr="00991E76" w:rsidRDefault="00991E76" w:rsidP="00080252">
      <w:pPr>
        <w:widowControl w:val="0"/>
        <w:tabs>
          <w:tab w:val="left" w:pos="1292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16</w:t>
      </w:r>
      <w:r w:rsidR="00914565" w:rsidRPr="00991E76">
        <w:rPr>
          <w:szCs w:val="24"/>
          <w:shd w:val="clear" w:color="auto" w:fill="FFFFFF"/>
          <w:lang w:eastAsia="lt-LT"/>
        </w:rPr>
        <w:t>.3. tvarko su BO tarybos darbu susijusius dokumentus, kaupia ir sistemina surinktą medžiagą,</w:t>
      </w:r>
      <w:r w:rsidR="00914565" w:rsidRPr="00991E76">
        <w:rPr>
          <w:szCs w:val="24"/>
          <w:lang w:eastAsia="lt-LT"/>
        </w:rPr>
        <w:t xml:space="preserve"> </w:t>
      </w:r>
      <w:r w:rsidR="00914565" w:rsidRPr="00991E76">
        <w:rPr>
          <w:szCs w:val="24"/>
          <w:shd w:val="clear" w:color="auto" w:fill="FFFFFF"/>
          <w:lang w:eastAsia="lt-LT"/>
        </w:rPr>
        <w:t>vykdo kitus BO tarybos sprendimus ir (ar) pirmininko nurodymus.</w:t>
      </w:r>
    </w:p>
    <w:p w14:paraId="7448527F" w14:textId="77777777" w:rsidR="00914565" w:rsidRPr="00991E76" w:rsidRDefault="00991E76" w:rsidP="00080252">
      <w:pPr>
        <w:widowControl w:val="0"/>
        <w:tabs>
          <w:tab w:val="left" w:pos="356"/>
        </w:tabs>
        <w:spacing w:line="360" w:lineRule="auto"/>
        <w:ind w:firstLine="851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17</w:t>
      </w:r>
      <w:r w:rsidR="00914565" w:rsidRPr="00991E76">
        <w:rPr>
          <w:szCs w:val="24"/>
          <w:shd w:val="clear" w:color="auto" w:fill="FFFFFF"/>
          <w:lang w:eastAsia="lt-LT"/>
        </w:rPr>
        <w:t>. BO tarybos veiklos forma yra posėdžiai.</w:t>
      </w:r>
    </w:p>
    <w:p w14:paraId="74485280" w14:textId="77777777" w:rsidR="00914565" w:rsidRPr="00991E76" w:rsidRDefault="00991E76" w:rsidP="00080252">
      <w:pPr>
        <w:widowControl w:val="0"/>
        <w:tabs>
          <w:tab w:val="left" w:pos="356"/>
        </w:tabs>
        <w:spacing w:line="360" w:lineRule="auto"/>
        <w:ind w:firstLine="851"/>
        <w:jc w:val="both"/>
        <w:rPr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18</w:t>
      </w:r>
      <w:r w:rsidR="00914565" w:rsidRPr="00991E76">
        <w:rPr>
          <w:szCs w:val="24"/>
          <w:shd w:val="clear" w:color="auto" w:fill="FFFFFF"/>
          <w:lang w:eastAsia="lt-LT"/>
        </w:rPr>
        <w:t>. BO tarybos posėdžiai teisėti, kai juose dalyvauja ne mažiau kaip pusė narių.</w:t>
      </w:r>
    </w:p>
    <w:p w14:paraId="74485281" w14:textId="77777777" w:rsidR="00914565" w:rsidRPr="00991E76" w:rsidRDefault="00991E76" w:rsidP="00080252">
      <w:pPr>
        <w:widowControl w:val="0"/>
        <w:tabs>
          <w:tab w:val="left" w:pos="336"/>
        </w:tabs>
        <w:spacing w:line="360" w:lineRule="auto"/>
        <w:ind w:firstLine="851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19</w:t>
      </w:r>
      <w:r w:rsidR="00914565" w:rsidRPr="00991E76">
        <w:rPr>
          <w:szCs w:val="24"/>
          <w:shd w:val="clear" w:color="auto" w:fill="FFFFFF"/>
          <w:lang w:eastAsia="lt-LT"/>
        </w:rPr>
        <w:t>. BO tarybos posėdžiai atviri. Posėdyje savo nuomonę turi teisę pareikšti BO tarybos nariai ir kiti posėdžio dalyviai. Pirmenybė savo nuomonę išsakyti teikiama BO tarybos nariams.</w:t>
      </w:r>
    </w:p>
    <w:p w14:paraId="74485282" w14:textId="77777777" w:rsidR="00914565" w:rsidRPr="00991E76" w:rsidRDefault="00914565" w:rsidP="00080252">
      <w:pPr>
        <w:widowControl w:val="0"/>
        <w:tabs>
          <w:tab w:val="left" w:pos="355"/>
        </w:tabs>
        <w:spacing w:line="360" w:lineRule="auto"/>
        <w:ind w:firstLine="851"/>
        <w:jc w:val="both"/>
        <w:rPr>
          <w:szCs w:val="24"/>
          <w:shd w:val="clear" w:color="auto" w:fill="FFFFFF"/>
          <w:lang w:eastAsia="lt-LT"/>
        </w:rPr>
      </w:pPr>
      <w:r w:rsidRPr="00991E76">
        <w:rPr>
          <w:szCs w:val="24"/>
          <w:shd w:val="clear" w:color="auto" w:fill="FFFFFF"/>
          <w:lang w:eastAsia="lt-LT"/>
        </w:rPr>
        <w:t>2</w:t>
      </w:r>
      <w:r w:rsidR="00991E76">
        <w:rPr>
          <w:szCs w:val="24"/>
          <w:shd w:val="clear" w:color="auto" w:fill="FFFFFF"/>
          <w:lang w:eastAsia="lt-LT"/>
        </w:rPr>
        <w:t>0</w:t>
      </w:r>
      <w:r w:rsidRPr="00991E76">
        <w:rPr>
          <w:szCs w:val="24"/>
          <w:shd w:val="clear" w:color="auto" w:fill="FFFFFF"/>
          <w:lang w:eastAsia="lt-LT"/>
        </w:rPr>
        <w:t>. BO taryba priima sprendimus atviru balsavimu arba bendru sutarimu. Kai bendro sutarimo nėra, sprendimai priimami posėdyje dalyvaujančių BO tarybos narių balsų dauguma. B</w:t>
      </w:r>
      <w:r w:rsidRPr="00991E76">
        <w:rPr>
          <w:lang w:eastAsia="lt-LT"/>
        </w:rPr>
        <w:t xml:space="preserve">O tarybos narys, negalintis dalyvauti posėdyje, turi teisę išreikšti savo nuomonę raštu arba elektroniniu būdu (elektroniniu laišku) ir pateikti ją pirmininkui. </w:t>
      </w:r>
      <w:r w:rsidRPr="00991E76">
        <w:rPr>
          <w:szCs w:val="24"/>
          <w:shd w:val="clear" w:color="auto" w:fill="FFFFFF"/>
          <w:lang w:eastAsia="lt-LT"/>
        </w:rPr>
        <w:t xml:space="preserve">Balsams pasiskirsčius po lygiai, lemia posėdžio </w:t>
      </w:r>
      <w:r w:rsidRPr="00991E76">
        <w:rPr>
          <w:szCs w:val="24"/>
          <w:shd w:val="clear" w:color="auto" w:fill="FFFFFF"/>
          <w:lang w:eastAsia="lt-LT"/>
        </w:rPr>
        <w:lastRenderedPageBreak/>
        <w:t>pirmininko balsas. Jeigu BO tarybos narys nesutinka su sprendi</w:t>
      </w:r>
      <w:r w:rsidR="004D30EC" w:rsidRPr="00991E76">
        <w:rPr>
          <w:szCs w:val="24"/>
          <w:shd w:val="clear" w:color="auto" w:fill="FFFFFF"/>
          <w:lang w:eastAsia="lt-LT"/>
        </w:rPr>
        <w:t>mu ir balsuoja prieš, jo atskiroji</w:t>
      </w:r>
      <w:r w:rsidRPr="00991E76">
        <w:rPr>
          <w:szCs w:val="24"/>
          <w:shd w:val="clear" w:color="auto" w:fill="FFFFFF"/>
          <w:lang w:eastAsia="lt-LT"/>
        </w:rPr>
        <w:t xml:space="preserve"> nuomonė jo prašymu įrašoma protokole.</w:t>
      </w:r>
    </w:p>
    <w:p w14:paraId="74485283" w14:textId="77777777" w:rsidR="00914565" w:rsidRPr="00991E76" w:rsidRDefault="00991E76" w:rsidP="0008025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21</w:t>
      </w:r>
      <w:r w:rsidR="00914565" w:rsidRPr="00991E76">
        <w:rPr>
          <w:lang w:eastAsia="lt-LT"/>
        </w:rPr>
        <w:t>. Jeigu BO taryboje svarstomas klausimas, susijęs su BO tarybos nario interesais, narys informuoja apie tai BO tarybą ir</w:t>
      </w:r>
      <w:r w:rsidR="004D30EC" w:rsidRPr="00991E76">
        <w:rPr>
          <w:lang w:eastAsia="lt-LT"/>
        </w:rPr>
        <w:t xml:space="preserve"> nusišalina priimant sprendimą.</w:t>
      </w:r>
    </w:p>
    <w:p w14:paraId="74485284" w14:textId="77777777" w:rsidR="00914565" w:rsidRPr="00991E76" w:rsidRDefault="00991E76" w:rsidP="00080252">
      <w:pPr>
        <w:widowControl w:val="0"/>
        <w:tabs>
          <w:tab w:val="left" w:pos="355"/>
        </w:tabs>
        <w:spacing w:line="360" w:lineRule="auto"/>
        <w:ind w:firstLine="851"/>
        <w:jc w:val="both"/>
        <w:rPr>
          <w:szCs w:val="24"/>
          <w:shd w:val="clear" w:color="auto" w:fill="FFFFFF"/>
          <w:lang w:eastAsia="lt-LT"/>
        </w:rPr>
      </w:pPr>
      <w:r>
        <w:rPr>
          <w:szCs w:val="24"/>
          <w:shd w:val="clear" w:color="auto" w:fill="FFFFFF"/>
          <w:lang w:eastAsia="lt-LT"/>
        </w:rPr>
        <w:t>22</w:t>
      </w:r>
      <w:r w:rsidR="00914565" w:rsidRPr="00991E76">
        <w:rPr>
          <w:szCs w:val="24"/>
          <w:shd w:val="clear" w:color="auto" w:fill="FFFFFF"/>
          <w:lang w:eastAsia="lt-LT"/>
        </w:rPr>
        <w:t>. BO tarybos sprendimai įforminami</w:t>
      </w:r>
      <w:r w:rsidR="00E621CA">
        <w:rPr>
          <w:szCs w:val="24"/>
          <w:shd w:val="clear" w:color="auto" w:fill="FFFFFF"/>
          <w:lang w:eastAsia="lt-LT"/>
        </w:rPr>
        <w:t xml:space="preserve"> BO tarybos posėdžių protokolu</w:t>
      </w:r>
      <w:r w:rsidR="00994E59" w:rsidRPr="00991E76">
        <w:rPr>
          <w:szCs w:val="24"/>
          <w:shd w:val="clear" w:color="auto" w:fill="FFFFFF"/>
          <w:lang w:eastAsia="lt-LT"/>
        </w:rPr>
        <w:t>, kurį pasirašo pirmininkas ir sekretorius</w:t>
      </w:r>
      <w:r w:rsidR="00914565" w:rsidRPr="00991E76">
        <w:rPr>
          <w:szCs w:val="24"/>
          <w:shd w:val="clear" w:color="auto" w:fill="FFFFFF"/>
          <w:lang w:eastAsia="lt-LT"/>
        </w:rPr>
        <w:t>.</w:t>
      </w:r>
    </w:p>
    <w:p w14:paraId="74485285" w14:textId="77777777" w:rsidR="00914565" w:rsidRPr="00991E76" w:rsidRDefault="00E44142" w:rsidP="00080252">
      <w:pPr>
        <w:widowControl w:val="0"/>
        <w:tabs>
          <w:tab w:val="left" w:pos="355"/>
        </w:tabs>
        <w:spacing w:line="360" w:lineRule="auto"/>
        <w:ind w:firstLine="851"/>
        <w:jc w:val="both"/>
        <w:rPr>
          <w:strike/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23</w:t>
      </w:r>
      <w:r w:rsidR="00914565" w:rsidRPr="00991E76">
        <w:rPr>
          <w:szCs w:val="24"/>
          <w:shd w:val="clear" w:color="auto" w:fill="FFFFFF"/>
          <w:lang w:eastAsia="lt-LT"/>
        </w:rPr>
        <w:t>. Informacija apie BO</w:t>
      </w:r>
      <w:r w:rsidR="004D30EC" w:rsidRPr="00991E76">
        <w:rPr>
          <w:szCs w:val="24"/>
          <w:shd w:val="clear" w:color="auto" w:fill="FFFFFF"/>
          <w:lang w:eastAsia="lt-LT"/>
        </w:rPr>
        <w:t xml:space="preserve"> tarybos sprendimus pateikiama S</w:t>
      </w:r>
      <w:r w:rsidR="00914565" w:rsidRPr="00991E76">
        <w:rPr>
          <w:szCs w:val="24"/>
          <w:shd w:val="clear" w:color="auto" w:fill="FFFFFF"/>
          <w:lang w:eastAsia="lt-LT"/>
        </w:rPr>
        <w:t>avivaldybės interneto svetainėje.</w:t>
      </w:r>
    </w:p>
    <w:p w14:paraId="74485286" w14:textId="77777777" w:rsidR="00914565" w:rsidRPr="00991E76" w:rsidRDefault="00914565" w:rsidP="00080252">
      <w:pPr>
        <w:jc w:val="center"/>
        <w:rPr>
          <w:rFonts w:eastAsia="Calibri"/>
          <w:szCs w:val="22"/>
          <w:lang w:eastAsia="lt-LT"/>
        </w:rPr>
      </w:pPr>
    </w:p>
    <w:p w14:paraId="74485287" w14:textId="77777777" w:rsidR="00914565" w:rsidRPr="00991E76" w:rsidRDefault="00914565" w:rsidP="00080252">
      <w:pPr>
        <w:ind w:left="142" w:hanging="142"/>
        <w:jc w:val="center"/>
        <w:rPr>
          <w:rFonts w:eastAsia="Calibri"/>
          <w:b/>
          <w:bCs/>
          <w:caps/>
          <w:szCs w:val="22"/>
          <w:lang w:eastAsia="lt-LT"/>
        </w:rPr>
      </w:pPr>
      <w:r w:rsidRPr="00991E76">
        <w:rPr>
          <w:rFonts w:eastAsia="Calibri"/>
          <w:b/>
          <w:bCs/>
          <w:caps/>
          <w:szCs w:val="22"/>
          <w:lang w:eastAsia="lt-LT"/>
        </w:rPr>
        <w:t>iV SKYRIUS</w:t>
      </w:r>
    </w:p>
    <w:p w14:paraId="74485288" w14:textId="77777777" w:rsidR="00914565" w:rsidRPr="00991E76" w:rsidRDefault="00914565" w:rsidP="00080252">
      <w:pPr>
        <w:ind w:left="142" w:hanging="142"/>
        <w:jc w:val="center"/>
        <w:rPr>
          <w:rFonts w:eastAsia="Calibri"/>
          <w:b/>
          <w:bCs/>
          <w:caps/>
          <w:szCs w:val="22"/>
          <w:lang w:eastAsia="lt-LT"/>
        </w:rPr>
      </w:pPr>
      <w:r w:rsidRPr="00991E76">
        <w:rPr>
          <w:rFonts w:eastAsia="Calibri"/>
          <w:b/>
          <w:bCs/>
          <w:caps/>
          <w:szCs w:val="22"/>
          <w:lang w:eastAsia="lt-LT"/>
        </w:rPr>
        <w:t>BAIGIAMOSIOS NUOSTATOS</w:t>
      </w:r>
    </w:p>
    <w:p w14:paraId="74485289" w14:textId="77777777" w:rsidR="00914565" w:rsidRPr="00991E76" w:rsidRDefault="00914565" w:rsidP="00080252">
      <w:pPr>
        <w:ind w:left="142" w:hanging="142"/>
        <w:jc w:val="center"/>
        <w:rPr>
          <w:rFonts w:eastAsia="Calibri"/>
          <w:b/>
          <w:bCs/>
          <w:szCs w:val="22"/>
          <w:lang w:eastAsia="lt-LT"/>
        </w:rPr>
      </w:pPr>
    </w:p>
    <w:p w14:paraId="7448528A" w14:textId="77777777" w:rsidR="00914565" w:rsidRPr="00991E76" w:rsidRDefault="00E44142" w:rsidP="00080252">
      <w:pPr>
        <w:widowControl w:val="0"/>
        <w:tabs>
          <w:tab w:val="left" w:pos="709"/>
        </w:tabs>
        <w:spacing w:line="360" w:lineRule="auto"/>
        <w:ind w:firstLine="851"/>
        <w:jc w:val="both"/>
        <w:rPr>
          <w:rFonts w:ascii="TimesLT" w:hAnsi="TimesLT"/>
          <w:szCs w:val="24"/>
          <w:lang w:eastAsia="lt-LT"/>
        </w:rPr>
      </w:pPr>
      <w:r>
        <w:rPr>
          <w:szCs w:val="24"/>
          <w:shd w:val="clear" w:color="auto" w:fill="FFFFFF"/>
          <w:lang w:eastAsia="lt-LT"/>
        </w:rPr>
        <w:t>24</w:t>
      </w:r>
      <w:r w:rsidR="00914565" w:rsidRPr="00991E76">
        <w:rPr>
          <w:szCs w:val="24"/>
          <w:shd w:val="clear" w:color="auto" w:fill="FFFFFF"/>
          <w:lang w:eastAsia="lt-LT"/>
        </w:rPr>
        <w:t>. Šie nuostatai tvirtin</w:t>
      </w:r>
      <w:r w:rsidR="004D30EC" w:rsidRPr="00991E76">
        <w:rPr>
          <w:szCs w:val="24"/>
          <w:shd w:val="clear" w:color="auto" w:fill="FFFFFF"/>
          <w:lang w:eastAsia="lt-LT"/>
        </w:rPr>
        <w:t>ami ir keičiami S</w:t>
      </w:r>
      <w:r w:rsidR="00914565" w:rsidRPr="00991E76">
        <w:rPr>
          <w:szCs w:val="24"/>
          <w:shd w:val="clear" w:color="auto" w:fill="FFFFFF"/>
          <w:lang w:eastAsia="lt-LT"/>
        </w:rPr>
        <w:t>avivaldybės tarybos sprendimu.</w:t>
      </w:r>
    </w:p>
    <w:p w14:paraId="7448528B" w14:textId="77777777" w:rsidR="00914565" w:rsidRPr="00991E76" w:rsidRDefault="00E44142" w:rsidP="00080252">
      <w:pPr>
        <w:spacing w:line="360" w:lineRule="auto"/>
        <w:ind w:firstLine="851"/>
        <w:jc w:val="both"/>
        <w:rPr>
          <w:rFonts w:eastAsia="Calibri"/>
          <w:szCs w:val="22"/>
          <w:lang w:eastAsia="lt-LT"/>
        </w:rPr>
      </w:pPr>
      <w:r>
        <w:rPr>
          <w:rFonts w:eastAsia="Calibri"/>
          <w:szCs w:val="22"/>
          <w:lang w:eastAsia="lt-LT"/>
        </w:rPr>
        <w:t>25</w:t>
      </w:r>
      <w:r w:rsidR="00914565" w:rsidRPr="00991E76">
        <w:rPr>
          <w:rFonts w:eastAsia="Calibri"/>
          <w:szCs w:val="22"/>
          <w:lang w:eastAsia="lt-LT"/>
        </w:rPr>
        <w:t>. BO tarybos posėdžių protokolai ir kiti dokumentai saugomi b</w:t>
      </w:r>
      <w:r w:rsidR="004D30EC" w:rsidRPr="00991E76">
        <w:rPr>
          <w:rFonts w:eastAsia="Calibri"/>
          <w:szCs w:val="22"/>
          <w:lang w:eastAsia="lt-LT"/>
        </w:rPr>
        <w:t>ylose pagal S</w:t>
      </w:r>
      <w:r w:rsidR="00914565" w:rsidRPr="00991E76">
        <w:rPr>
          <w:rFonts w:eastAsia="Calibri"/>
          <w:szCs w:val="22"/>
          <w:lang w:eastAsia="lt-LT"/>
        </w:rPr>
        <w:t>avivaldybės administracijos dokumentacijos planą.</w:t>
      </w:r>
    </w:p>
    <w:p w14:paraId="7448528C" w14:textId="77777777" w:rsidR="00914565" w:rsidRPr="00991E76" w:rsidRDefault="00914565" w:rsidP="00080252">
      <w:pPr>
        <w:spacing w:line="360" w:lineRule="auto"/>
        <w:jc w:val="center"/>
        <w:rPr>
          <w:szCs w:val="22"/>
          <w:lang w:eastAsia="lt-LT"/>
        </w:rPr>
      </w:pPr>
      <w:r w:rsidRPr="00991E76">
        <w:rPr>
          <w:lang w:eastAsia="lt-LT"/>
        </w:rPr>
        <w:t>__________________________</w:t>
      </w:r>
    </w:p>
    <w:sectPr w:rsidR="00914565" w:rsidRPr="00991E76" w:rsidSect="00080252">
      <w:headerReference w:type="default" r:id="rId7"/>
      <w:pgSz w:w="11907" w:h="16840" w:code="9"/>
      <w:pgMar w:top="1134" w:right="567" w:bottom="1134" w:left="1701" w:header="567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85291" w14:textId="77777777" w:rsidR="00C35DA2" w:rsidRDefault="00C35DA2">
      <w:r>
        <w:separator/>
      </w:r>
    </w:p>
  </w:endnote>
  <w:endnote w:type="continuationSeparator" w:id="0">
    <w:p w14:paraId="74485292" w14:textId="77777777" w:rsidR="00C35DA2" w:rsidRDefault="00C3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8528F" w14:textId="77777777" w:rsidR="00C35DA2" w:rsidRDefault="00C35DA2">
      <w:r>
        <w:separator/>
      </w:r>
    </w:p>
  </w:footnote>
  <w:footnote w:type="continuationSeparator" w:id="0">
    <w:p w14:paraId="74485290" w14:textId="77777777" w:rsidR="00C35DA2" w:rsidRDefault="00C35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85293" w14:textId="77777777" w:rsidR="0062551B" w:rsidRDefault="002E4357" w:rsidP="0008025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2D01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6804"/>
    <w:rsid w:val="00012976"/>
    <w:rsid w:val="000137A5"/>
    <w:rsid w:val="0001566B"/>
    <w:rsid w:val="0002192F"/>
    <w:rsid w:val="00022D01"/>
    <w:rsid w:val="0005169C"/>
    <w:rsid w:val="00057E60"/>
    <w:rsid w:val="00075594"/>
    <w:rsid w:val="00075D5A"/>
    <w:rsid w:val="00080252"/>
    <w:rsid w:val="000811E1"/>
    <w:rsid w:val="000D463B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2083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A66AF"/>
    <w:rsid w:val="002D0B3C"/>
    <w:rsid w:val="002D57F9"/>
    <w:rsid w:val="002D75F0"/>
    <w:rsid w:val="002D7E2D"/>
    <w:rsid w:val="002E2386"/>
    <w:rsid w:val="002E4357"/>
    <w:rsid w:val="002F7001"/>
    <w:rsid w:val="00303346"/>
    <w:rsid w:val="00306DD2"/>
    <w:rsid w:val="00312A5C"/>
    <w:rsid w:val="00325B41"/>
    <w:rsid w:val="00325CF1"/>
    <w:rsid w:val="00337555"/>
    <w:rsid w:val="00355495"/>
    <w:rsid w:val="00355EE8"/>
    <w:rsid w:val="003629DA"/>
    <w:rsid w:val="00392558"/>
    <w:rsid w:val="0039707D"/>
    <w:rsid w:val="003A154C"/>
    <w:rsid w:val="003A3559"/>
    <w:rsid w:val="003A7505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32C4"/>
    <w:rsid w:val="004C07E0"/>
    <w:rsid w:val="004D30EC"/>
    <w:rsid w:val="004D35C5"/>
    <w:rsid w:val="004D429D"/>
    <w:rsid w:val="004E3B8E"/>
    <w:rsid w:val="004E4142"/>
    <w:rsid w:val="00510DE4"/>
    <w:rsid w:val="005166E3"/>
    <w:rsid w:val="00520E71"/>
    <w:rsid w:val="0052387D"/>
    <w:rsid w:val="00524D2D"/>
    <w:rsid w:val="00533646"/>
    <w:rsid w:val="00562BCD"/>
    <w:rsid w:val="00566FC8"/>
    <w:rsid w:val="00571BF3"/>
    <w:rsid w:val="00584C4D"/>
    <w:rsid w:val="005930DF"/>
    <w:rsid w:val="00595F80"/>
    <w:rsid w:val="005B1469"/>
    <w:rsid w:val="005B3699"/>
    <w:rsid w:val="005B727C"/>
    <w:rsid w:val="005C41AC"/>
    <w:rsid w:val="005C605B"/>
    <w:rsid w:val="005E7082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1C2E"/>
    <w:rsid w:val="00655408"/>
    <w:rsid w:val="00655E6A"/>
    <w:rsid w:val="0066229B"/>
    <w:rsid w:val="00662FB1"/>
    <w:rsid w:val="0068030A"/>
    <w:rsid w:val="00683331"/>
    <w:rsid w:val="0069571E"/>
    <w:rsid w:val="00695E73"/>
    <w:rsid w:val="006B0BC0"/>
    <w:rsid w:val="006D107B"/>
    <w:rsid w:val="006D6344"/>
    <w:rsid w:val="006D7A59"/>
    <w:rsid w:val="006F4BE2"/>
    <w:rsid w:val="00701945"/>
    <w:rsid w:val="007129E5"/>
    <w:rsid w:val="007225ED"/>
    <w:rsid w:val="00740946"/>
    <w:rsid w:val="00743B7D"/>
    <w:rsid w:val="007452C6"/>
    <w:rsid w:val="00772450"/>
    <w:rsid w:val="00780E8C"/>
    <w:rsid w:val="00785145"/>
    <w:rsid w:val="00793437"/>
    <w:rsid w:val="00796E6A"/>
    <w:rsid w:val="007978F3"/>
    <w:rsid w:val="007A38DC"/>
    <w:rsid w:val="007D27CA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1E56"/>
    <w:rsid w:val="00876E15"/>
    <w:rsid w:val="0088367B"/>
    <w:rsid w:val="00883F12"/>
    <w:rsid w:val="008A2000"/>
    <w:rsid w:val="008B28AB"/>
    <w:rsid w:val="008B3D51"/>
    <w:rsid w:val="008D7DBA"/>
    <w:rsid w:val="008D7F28"/>
    <w:rsid w:val="008E2DC6"/>
    <w:rsid w:val="008F1635"/>
    <w:rsid w:val="008F62A9"/>
    <w:rsid w:val="008F6996"/>
    <w:rsid w:val="009111D4"/>
    <w:rsid w:val="00914565"/>
    <w:rsid w:val="00916D5D"/>
    <w:rsid w:val="0093046B"/>
    <w:rsid w:val="00931ACB"/>
    <w:rsid w:val="00942B11"/>
    <w:rsid w:val="00956EFA"/>
    <w:rsid w:val="00976276"/>
    <w:rsid w:val="00983960"/>
    <w:rsid w:val="00983CDA"/>
    <w:rsid w:val="0099046B"/>
    <w:rsid w:val="00990645"/>
    <w:rsid w:val="00991E76"/>
    <w:rsid w:val="00994E59"/>
    <w:rsid w:val="009A4733"/>
    <w:rsid w:val="009B542B"/>
    <w:rsid w:val="009B5DD8"/>
    <w:rsid w:val="009C3C68"/>
    <w:rsid w:val="009C55DF"/>
    <w:rsid w:val="009D1163"/>
    <w:rsid w:val="009D4140"/>
    <w:rsid w:val="009E5C02"/>
    <w:rsid w:val="009F5315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4F3"/>
    <w:rsid w:val="00A97838"/>
    <w:rsid w:val="00AB02B7"/>
    <w:rsid w:val="00AB0E39"/>
    <w:rsid w:val="00AD3E4E"/>
    <w:rsid w:val="00AD778C"/>
    <w:rsid w:val="00AF1BB0"/>
    <w:rsid w:val="00B05FC9"/>
    <w:rsid w:val="00B14AEE"/>
    <w:rsid w:val="00B408ED"/>
    <w:rsid w:val="00B44F79"/>
    <w:rsid w:val="00B52FFC"/>
    <w:rsid w:val="00B61A88"/>
    <w:rsid w:val="00B6518B"/>
    <w:rsid w:val="00B664FD"/>
    <w:rsid w:val="00B70ED2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35DA2"/>
    <w:rsid w:val="00C40FD3"/>
    <w:rsid w:val="00C420AA"/>
    <w:rsid w:val="00C42BC4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4796"/>
    <w:rsid w:val="00CF4026"/>
    <w:rsid w:val="00D10502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1494B"/>
    <w:rsid w:val="00E20BF0"/>
    <w:rsid w:val="00E21A77"/>
    <w:rsid w:val="00E34BFA"/>
    <w:rsid w:val="00E429EE"/>
    <w:rsid w:val="00E44142"/>
    <w:rsid w:val="00E5485F"/>
    <w:rsid w:val="00E60928"/>
    <w:rsid w:val="00E621CA"/>
    <w:rsid w:val="00E6329A"/>
    <w:rsid w:val="00E6473B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759A"/>
    <w:rsid w:val="00F34206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2F53"/>
    <w:rsid w:val="00FD531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85234"/>
  <w15:docId w15:val="{D5EBEAA9-E1A7-4DC1-AB8D-15F5F98B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7</Pages>
  <Words>1033</Words>
  <Characters>7201</Characters>
  <Application>Microsoft Office Word</Application>
  <DocSecurity>4</DocSecurity>
  <Lines>60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2016-01-28T09:29:00Z</cp:lastPrinted>
  <dcterms:created xsi:type="dcterms:W3CDTF">2022-02-04T13:19:00Z</dcterms:created>
  <dcterms:modified xsi:type="dcterms:W3CDTF">2022-02-04T13:19:00Z</dcterms:modified>
</cp:coreProperties>
</file>