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1E48" w14:textId="77777777" w:rsidR="00566985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79CB">
        <w:rPr>
          <w:rFonts w:ascii="Times New Roman" w:hAnsi="Times New Roman" w:cs="Times New Roman"/>
          <w:b/>
          <w:sz w:val="24"/>
          <w:szCs w:val="24"/>
        </w:rPr>
        <w:t>AIŠKINAMAS RAŠTAS</w:t>
      </w:r>
    </w:p>
    <w:p w14:paraId="78E4A1E5" w14:textId="77777777" w:rsidR="00BD79CB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51C49" w14:textId="74B1F669" w:rsidR="001E4616" w:rsidRDefault="002C5112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112">
        <w:rPr>
          <w:rFonts w:ascii="Times New Roman" w:hAnsi="Times New Roman" w:cs="Times New Roman"/>
          <w:b/>
          <w:sz w:val="24"/>
          <w:szCs w:val="24"/>
        </w:rPr>
        <w:t>DĖL SAVIVALDYBĖS TARYBOS 2007 M. VASARIO 15 D. SPRENDIMO NR. 1-61-3 „DĖL KONCESIJOS PRIPAŽINIMO TIKSLINGA“ PRIPAŽINIMO NETEKUSIU GALIOS</w:t>
      </w:r>
    </w:p>
    <w:p w14:paraId="1E84395B" w14:textId="1D96221B" w:rsidR="00BD79CB" w:rsidRPr="00BD79CB" w:rsidRDefault="00AA1990" w:rsidP="001E461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BD79CB" w:rsidRPr="00BD79CB">
        <w:rPr>
          <w:rFonts w:ascii="Times New Roman" w:hAnsi="Times New Roman" w:cs="Times New Roman"/>
          <w:b/>
          <w:sz w:val="24"/>
          <w:szCs w:val="24"/>
        </w:rPr>
        <w:t xml:space="preserve"> esmė:</w:t>
      </w:r>
    </w:p>
    <w:p w14:paraId="68EDA133" w14:textId="6E1DE3D7" w:rsidR="005F2925" w:rsidRDefault="005B744F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m. vasario 15 d. Savivaldybės taryba sprendimu Nr. 1-61-3 pripažino, kad tikslinga </w:t>
      </w:r>
      <w:r w:rsidR="005F2925">
        <w:rPr>
          <w:rFonts w:ascii="Times New Roman" w:hAnsi="Times New Roman" w:cs="Times New Roman"/>
          <w:sz w:val="24"/>
          <w:szCs w:val="24"/>
        </w:rPr>
        <w:t xml:space="preserve">sudaryti </w:t>
      </w:r>
      <w:r>
        <w:rPr>
          <w:rFonts w:ascii="Times New Roman" w:hAnsi="Times New Roman" w:cs="Times New Roman"/>
          <w:sz w:val="24"/>
          <w:szCs w:val="24"/>
        </w:rPr>
        <w:t>koncesij</w:t>
      </w:r>
      <w:r w:rsidR="005F2925">
        <w:rPr>
          <w:rFonts w:ascii="Times New Roman" w:hAnsi="Times New Roman" w:cs="Times New Roman"/>
          <w:sz w:val="24"/>
          <w:szCs w:val="24"/>
        </w:rPr>
        <w:t>os sutartį</w:t>
      </w:r>
      <w:r>
        <w:rPr>
          <w:rFonts w:ascii="Times New Roman" w:hAnsi="Times New Roman" w:cs="Times New Roman"/>
          <w:sz w:val="24"/>
          <w:szCs w:val="24"/>
        </w:rPr>
        <w:t xml:space="preserve"> dėl Panevėžio universalios sporto arenos (toliau – Arena) valdymo, naudojimo, plėtros ir priežiūros, viešųjų paslaugų teikimo kultūros, sporto, turizmo, laisvalaikio srityse. </w:t>
      </w:r>
    </w:p>
    <w:p w14:paraId="4E293707" w14:textId="3400F8B4" w:rsidR="00D44700" w:rsidRDefault="00E54467" w:rsidP="00D44700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tuometinį teisinį reglamentavimą (Koncesijos įstatymą</w:t>
      </w:r>
      <w:r w:rsidR="005F2925">
        <w:rPr>
          <w:rFonts w:ascii="Times New Roman" w:hAnsi="Times New Roman" w:cs="Times New Roman"/>
          <w:sz w:val="24"/>
          <w:szCs w:val="24"/>
        </w:rPr>
        <w:t xml:space="preserve"> ir susijusius </w:t>
      </w:r>
      <w:r>
        <w:rPr>
          <w:rFonts w:ascii="Times New Roman" w:hAnsi="Times New Roman" w:cs="Times New Roman"/>
          <w:sz w:val="24"/>
          <w:szCs w:val="24"/>
        </w:rPr>
        <w:t>teisės aktus)</w:t>
      </w:r>
      <w:r w:rsidR="005F29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koncesij</w:t>
      </w:r>
      <w:r w:rsidR="005F2925">
        <w:rPr>
          <w:rFonts w:ascii="Times New Roman" w:hAnsi="Times New Roman" w:cs="Times New Roman"/>
          <w:sz w:val="24"/>
          <w:szCs w:val="24"/>
        </w:rPr>
        <w:t>os sutartis</w:t>
      </w:r>
      <w:r>
        <w:rPr>
          <w:rFonts w:ascii="Times New Roman" w:hAnsi="Times New Roman" w:cs="Times New Roman"/>
          <w:sz w:val="24"/>
          <w:szCs w:val="24"/>
        </w:rPr>
        <w:t xml:space="preserve"> buvo </w:t>
      </w:r>
      <w:r w:rsidR="005F2925">
        <w:rPr>
          <w:rFonts w:ascii="Times New Roman" w:hAnsi="Times New Roman" w:cs="Times New Roman"/>
          <w:sz w:val="24"/>
          <w:szCs w:val="24"/>
        </w:rPr>
        <w:t xml:space="preserve">sudaryta </w:t>
      </w:r>
      <w:r w:rsidR="00D44700">
        <w:rPr>
          <w:rFonts w:ascii="Times New Roman" w:hAnsi="Times New Roman" w:cs="Times New Roman"/>
          <w:sz w:val="24"/>
          <w:szCs w:val="24"/>
        </w:rPr>
        <w:t>r</w:t>
      </w:r>
      <w:r w:rsidR="005F2925">
        <w:rPr>
          <w:rFonts w:ascii="Times New Roman" w:hAnsi="Times New Roman" w:cs="Times New Roman"/>
          <w:sz w:val="24"/>
          <w:szCs w:val="24"/>
        </w:rPr>
        <w:t>emiantis</w:t>
      </w:r>
      <w:r w:rsidR="00D44700">
        <w:rPr>
          <w:rFonts w:ascii="Times New Roman" w:hAnsi="Times New Roman" w:cs="Times New Roman"/>
          <w:sz w:val="24"/>
          <w:szCs w:val="24"/>
        </w:rPr>
        <w:t xml:space="preserve"> tuo, kad į Arenos statybas ir įrengimą buvo panaudotos ES investicijos, ir buvo planuojama, kad pagrindinės </w:t>
      </w:r>
      <w:r>
        <w:rPr>
          <w:rFonts w:ascii="Times New Roman" w:hAnsi="Times New Roman" w:cs="Times New Roman"/>
          <w:sz w:val="24"/>
          <w:szCs w:val="24"/>
        </w:rPr>
        <w:t>Arenos veikl</w:t>
      </w:r>
      <w:r w:rsidR="00D44700">
        <w:rPr>
          <w:rFonts w:ascii="Times New Roman" w:hAnsi="Times New Roman" w:cs="Times New Roman"/>
          <w:sz w:val="24"/>
          <w:szCs w:val="24"/>
        </w:rPr>
        <w:t>os bus Savivaldybės viešosios paslaugos bei komercinių paslaugų teikimas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00">
        <w:rPr>
          <w:rFonts w:ascii="Times New Roman" w:hAnsi="Times New Roman" w:cs="Times New Roman"/>
          <w:sz w:val="24"/>
          <w:szCs w:val="24"/>
        </w:rPr>
        <w:t>(kurioms teikti buvo reikalaujama</w:t>
      </w:r>
      <w:r>
        <w:rPr>
          <w:rFonts w:ascii="Times New Roman" w:hAnsi="Times New Roman" w:cs="Times New Roman"/>
          <w:sz w:val="24"/>
          <w:szCs w:val="24"/>
        </w:rPr>
        <w:t xml:space="preserve"> pasitelk</w:t>
      </w:r>
      <w:r w:rsidR="00D4470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00">
        <w:rPr>
          <w:rFonts w:ascii="Times New Roman" w:hAnsi="Times New Roman" w:cs="Times New Roman"/>
          <w:sz w:val="24"/>
          <w:szCs w:val="24"/>
        </w:rPr>
        <w:t>privatų</w:t>
      </w:r>
      <w:r>
        <w:rPr>
          <w:rFonts w:ascii="Times New Roman" w:hAnsi="Times New Roman" w:cs="Times New Roman"/>
          <w:sz w:val="24"/>
          <w:szCs w:val="24"/>
        </w:rPr>
        <w:t xml:space="preserve"> juridinį asmenį</w:t>
      </w:r>
      <w:r w:rsidR="00D447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68E8B" w14:textId="748955D0" w:rsidR="00774229" w:rsidRDefault="00D44700" w:rsidP="00D44700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Atitinkamai, </w:t>
      </w:r>
      <w:r w:rsidR="000C53C5">
        <w:rPr>
          <w:rFonts w:ascii="Times New Roman" w:hAnsi="Times New Roman" w:cs="Times New Roman"/>
          <w:sz w:val="24"/>
          <w:szCs w:val="24"/>
        </w:rPr>
        <w:t>2007 m. liepos 3 d. Panevėžio miesto savivaldybės administracija (toliau –</w:t>
      </w:r>
      <w:r>
        <w:rPr>
          <w:rFonts w:ascii="Times New Roman" w:hAnsi="Times New Roman" w:cs="Times New Roman"/>
          <w:sz w:val="24"/>
          <w:szCs w:val="24"/>
        </w:rPr>
        <w:t>A</w:t>
      </w:r>
      <w:r w:rsidR="000C53C5">
        <w:rPr>
          <w:rFonts w:ascii="Times New Roman" w:hAnsi="Times New Roman" w:cs="Times New Roman"/>
          <w:sz w:val="24"/>
          <w:szCs w:val="24"/>
        </w:rPr>
        <w:t>dministracija) su UAB „Panevėžio arena“ (ankstesnis pavadinimas UAB „Miesto arena“) pasirašė Koncesijos sutartį (toliau – Koncesijos sutartis)</w:t>
      </w:r>
      <w:r w:rsidR="0056204B">
        <w:rPr>
          <w:rFonts w:ascii="Times New Roman" w:hAnsi="Times New Roman" w:cs="Times New Roman"/>
          <w:sz w:val="24"/>
          <w:szCs w:val="24"/>
        </w:rPr>
        <w:t>, kuria Koncesininkas įsipareigojo vykdyti ūkinę veiklą, susijusią su Arenos eksploatavimu ir paslaugų teikimu kultūros, sporto, turizmo ir laisvalaikio sritys</w:t>
      </w:r>
      <w:r w:rsidR="00517517">
        <w:rPr>
          <w:rFonts w:ascii="Times New Roman" w:hAnsi="Times New Roman" w:cs="Times New Roman"/>
          <w:sz w:val="24"/>
          <w:szCs w:val="24"/>
        </w:rPr>
        <w:t>e, ir Administracija įsipareigojo mokėti koncesijos mokestį (</w:t>
      </w:r>
      <w:r w:rsidR="00517517">
        <w:rPr>
          <w:rFonts w:ascii="Times New Roman" w:hAnsi="Times New Roman" w:cs="Times New Roman"/>
          <w:sz w:val="24"/>
          <w:szCs w:val="24"/>
          <w:lang w:val="en-US"/>
        </w:rPr>
        <w:t>41.189,07 Eur + PVM/m</w:t>
      </w:r>
      <w:r w:rsidR="00517517">
        <w:rPr>
          <w:rFonts w:ascii="Times New Roman" w:hAnsi="Times New Roman" w:cs="Times New Roman"/>
          <w:sz w:val="24"/>
          <w:szCs w:val="24"/>
        </w:rPr>
        <w:t xml:space="preserve">ėn., iš viso apie </w:t>
      </w:r>
      <w:r w:rsidR="00517517">
        <w:rPr>
          <w:rFonts w:ascii="Times New Roman" w:hAnsi="Times New Roman" w:cs="Times New Roman"/>
          <w:sz w:val="24"/>
          <w:szCs w:val="24"/>
          <w:lang w:val="en-US"/>
        </w:rPr>
        <w:t>598.065 Eur/metus</w:t>
      </w:r>
      <w:r w:rsidR="00517517">
        <w:rPr>
          <w:rFonts w:ascii="Times New Roman" w:hAnsi="Times New Roman" w:cs="Times New Roman"/>
          <w:sz w:val="24"/>
          <w:szCs w:val="24"/>
        </w:rPr>
        <w:t>).</w:t>
      </w:r>
    </w:p>
    <w:p w14:paraId="0232B700" w14:textId="496D939F" w:rsidR="00D44700" w:rsidRDefault="00A17FA2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Vertinant 2022 metų situaciją, iš esmės pasikeitė</w:t>
      </w:r>
      <w:r w:rsidR="00F07DE3">
        <w:rPr>
          <w:rFonts w:ascii="Times New Roman" w:hAnsi="Times New Roman" w:cs="Times New Roman"/>
          <w:sz w:val="24"/>
          <w:szCs w:val="24"/>
        </w:rPr>
        <w:t xml:space="preserve"> </w:t>
      </w:r>
      <w:r w:rsidR="00D44700">
        <w:rPr>
          <w:rFonts w:ascii="Times New Roman" w:hAnsi="Times New Roman" w:cs="Times New Roman"/>
          <w:sz w:val="24"/>
          <w:szCs w:val="24"/>
        </w:rPr>
        <w:t>teisinė bazė (</w:t>
      </w:r>
      <w:r>
        <w:rPr>
          <w:rFonts w:ascii="Times New Roman" w:hAnsi="Times New Roman" w:cs="Times New Roman"/>
          <w:sz w:val="24"/>
          <w:szCs w:val="24"/>
        </w:rPr>
        <w:t xml:space="preserve">Koncesijų įstatymas ir </w:t>
      </w:r>
      <w:r w:rsidR="00D44700">
        <w:rPr>
          <w:rFonts w:ascii="Times New Roman" w:hAnsi="Times New Roman" w:cs="Times New Roman"/>
          <w:sz w:val="24"/>
          <w:szCs w:val="24"/>
        </w:rPr>
        <w:t xml:space="preserve">susiję </w:t>
      </w:r>
      <w:r>
        <w:rPr>
          <w:rFonts w:ascii="Times New Roman" w:hAnsi="Times New Roman" w:cs="Times New Roman"/>
          <w:sz w:val="24"/>
          <w:szCs w:val="24"/>
        </w:rPr>
        <w:t>teisės aktai</w:t>
      </w:r>
      <w:r w:rsidR="00D44700">
        <w:rPr>
          <w:rFonts w:ascii="Times New Roman" w:hAnsi="Times New Roman" w:cs="Times New Roman"/>
          <w:sz w:val="24"/>
          <w:szCs w:val="24"/>
        </w:rPr>
        <w:t>)</w:t>
      </w:r>
      <w:r w:rsidR="000D7DA9">
        <w:rPr>
          <w:rFonts w:ascii="Times New Roman" w:hAnsi="Times New Roman" w:cs="Times New Roman"/>
          <w:sz w:val="24"/>
          <w:szCs w:val="24"/>
        </w:rPr>
        <w:t>, reglamentuojanti</w:t>
      </w:r>
      <w:r>
        <w:rPr>
          <w:rFonts w:ascii="Times New Roman" w:hAnsi="Times New Roman" w:cs="Times New Roman"/>
          <w:sz w:val="24"/>
          <w:szCs w:val="24"/>
        </w:rPr>
        <w:t xml:space="preserve"> viešosios ir privačios partnerystės projektų </w:t>
      </w:r>
      <w:r w:rsidR="00F02C60">
        <w:rPr>
          <w:rFonts w:ascii="Times New Roman" w:hAnsi="Times New Roman" w:cs="Times New Roman"/>
          <w:sz w:val="24"/>
          <w:szCs w:val="24"/>
        </w:rPr>
        <w:t>įgyvendinimą</w:t>
      </w:r>
      <w:r w:rsidR="00517517">
        <w:rPr>
          <w:rFonts w:ascii="Times New Roman" w:hAnsi="Times New Roman" w:cs="Times New Roman"/>
          <w:sz w:val="24"/>
          <w:szCs w:val="24"/>
        </w:rPr>
        <w:t xml:space="preserve"> ir partnerių prisiimamus įsipareigojimus</w:t>
      </w:r>
      <w:r w:rsidR="00FA4CBB">
        <w:rPr>
          <w:rFonts w:ascii="Times New Roman" w:hAnsi="Times New Roman" w:cs="Times New Roman"/>
          <w:sz w:val="24"/>
          <w:szCs w:val="24"/>
        </w:rPr>
        <w:t xml:space="preserve">, </w:t>
      </w:r>
      <w:r w:rsidR="000D7DA9">
        <w:rPr>
          <w:rFonts w:ascii="Times New Roman" w:hAnsi="Times New Roman" w:cs="Times New Roman"/>
          <w:sz w:val="24"/>
          <w:szCs w:val="24"/>
        </w:rPr>
        <w:t xml:space="preserve">ir Arenos </w:t>
      </w:r>
      <w:r w:rsidR="00FA4CBB" w:rsidRPr="000D7DA9">
        <w:rPr>
          <w:rFonts w:ascii="Times New Roman" w:hAnsi="Times New Roman" w:cs="Times New Roman"/>
          <w:sz w:val="24"/>
          <w:szCs w:val="24"/>
        </w:rPr>
        <w:t xml:space="preserve">naudojimo </w:t>
      </w:r>
      <w:r w:rsidR="000D7DA9">
        <w:rPr>
          <w:rFonts w:ascii="Times New Roman" w:hAnsi="Times New Roman" w:cs="Times New Roman"/>
          <w:sz w:val="24"/>
          <w:szCs w:val="24"/>
        </w:rPr>
        <w:t>aplinkybės</w:t>
      </w:r>
      <w:r w:rsidR="00FA4CBB" w:rsidRPr="000D7DA9">
        <w:rPr>
          <w:rFonts w:ascii="Times New Roman" w:hAnsi="Times New Roman" w:cs="Times New Roman"/>
          <w:sz w:val="24"/>
          <w:szCs w:val="24"/>
        </w:rPr>
        <w:t>.</w:t>
      </w:r>
    </w:p>
    <w:p w14:paraId="56A8C8A0" w14:textId="6AB8550C" w:rsidR="00FA4CBB" w:rsidRDefault="00F07DE3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17F">
        <w:rPr>
          <w:rFonts w:ascii="Times New Roman" w:hAnsi="Times New Roman" w:cs="Times New Roman"/>
          <w:sz w:val="24"/>
          <w:szCs w:val="24"/>
        </w:rPr>
        <w:t>Atsižvelgiant į tai, kad</w:t>
      </w:r>
      <w:r w:rsidR="00FA4CBB">
        <w:rPr>
          <w:rFonts w:ascii="Times New Roman" w:hAnsi="Times New Roman" w:cs="Times New Roman"/>
          <w:sz w:val="24"/>
          <w:szCs w:val="24"/>
        </w:rPr>
        <w:t>:</w:t>
      </w:r>
      <w:r w:rsidR="00B5417F">
        <w:rPr>
          <w:rFonts w:ascii="Times New Roman" w:hAnsi="Times New Roman" w:cs="Times New Roman"/>
          <w:sz w:val="24"/>
          <w:szCs w:val="24"/>
        </w:rPr>
        <w:t xml:space="preserve"> 1) </w:t>
      </w:r>
      <w:r w:rsidR="00D75F1A">
        <w:rPr>
          <w:rFonts w:ascii="Times New Roman" w:hAnsi="Times New Roman" w:cs="Times New Roman"/>
          <w:sz w:val="24"/>
          <w:szCs w:val="24"/>
        </w:rPr>
        <w:t xml:space="preserve">šiai dienai </w:t>
      </w:r>
      <w:r w:rsidR="00FA4CBB">
        <w:rPr>
          <w:rFonts w:ascii="Times New Roman" w:hAnsi="Times New Roman" w:cs="Times New Roman"/>
          <w:sz w:val="24"/>
          <w:szCs w:val="24"/>
        </w:rPr>
        <w:t xml:space="preserve">iš Koncesininko atgautinos </w:t>
      </w:r>
      <w:r w:rsidR="0005304F">
        <w:rPr>
          <w:rFonts w:ascii="Times New Roman" w:hAnsi="Times New Roman" w:cs="Times New Roman"/>
          <w:sz w:val="24"/>
          <w:szCs w:val="24"/>
        </w:rPr>
        <w:t xml:space="preserve">Arenos būklė yra </w:t>
      </w:r>
      <w:r w:rsidR="00FA4CBB">
        <w:rPr>
          <w:rFonts w:ascii="Times New Roman" w:hAnsi="Times New Roman" w:cs="Times New Roman"/>
          <w:sz w:val="24"/>
          <w:szCs w:val="24"/>
        </w:rPr>
        <w:t xml:space="preserve">tinkama naudoti </w:t>
      </w:r>
      <w:r w:rsidR="0005304F">
        <w:rPr>
          <w:rFonts w:ascii="Times New Roman" w:hAnsi="Times New Roman" w:cs="Times New Roman"/>
          <w:sz w:val="24"/>
          <w:szCs w:val="24"/>
        </w:rPr>
        <w:t>ir nereikalauja esminių investicij</w:t>
      </w:r>
      <w:r w:rsidR="00FA4CBB">
        <w:rPr>
          <w:rFonts w:ascii="Times New Roman" w:hAnsi="Times New Roman" w:cs="Times New Roman"/>
          <w:sz w:val="24"/>
          <w:szCs w:val="24"/>
        </w:rPr>
        <w:t>ų</w:t>
      </w:r>
      <w:r w:rsidR="00B541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9CFEF6" w14:textId="1D352C7C" w:rsidR="00FA4CBB" w:rsidRDefault="00B5417F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4CBB">
        <w:rPr>
          <w:rFonts w:ascii="Times New Roman" w:hAnsi="Times New Roman" w:cs="Times New Roman"/>
          <w:sz w:val="24"/>
          <w:szCs w:val="24"/>
        </w:rPr>
        <w:t xml:space="preserve">Arenoje vykdoma veikla ir generuojamos pajamos didžiąja dalimi iš Savivaldybės viešųjų paslaugų (pvz. </w:t>
      </w:r>
      <w:r w:rsidR="00C12168">
        <w:rPr>
          <w:rFonts w:ascii="Times New Roman" w:hAnsi="Times New Roman" w:cs="Times New Roman"/>
          <w:sz w:val="24"/>
          <w:szCs w:val="24"/>
        </w:rPr>
        <w:t>2018-2019 m. komercinės pajamos s</w:t>
      </w:r>
      <w:r w:rsidR="00195290">
        <w:rPr>
          <w:rFonts w:ascii="Times New Roman" w:hAnsi="Times New Roman" w:cs="Times New Roman"/>
          <w:sz w:val="24"/>
          <w:szCs w:val="24"/>
        </w:rPr>
        <w:t>udarė apie 35-37 proc. , o 2020</w:t>
      </w:r>
      <w:r w:rsidR="00C12168">
        <w:rPr>
          <w:rFonts w:ascii="Times New Roman" w:hAnsi="Times New Roman" w:cs="Times New Roman"/>
          <w:sz w:val="24"/>
          <w:szCs w:val="24"/>
          <w:lang w:val="en-US"/>
        </w:rPr>
        <w:t xml:space="preserve"> m. tik 11</w:t>
      </w:r>
      <w:r w:rsidR="00195290">
        <w:rPr>
          <w:rFonts w:ascii="Times New Roman" w:hAnsi="Times New Roman" w:cs="Times New Roman"/>
          <w:sz w:val="24"/>
          <w:szCs w:val="24"/>
          <w:lang w:val="en-US"/>
        </w:rPr>
        <w:t>,4</w:t>
      </w:r>
      <w:r w:rsidR="00C12168">
        <w:rPr>
          <w:rFonts w:ascii="Times New Roman" w:hAnsi="Times New Roman" w:cs="Times New Roman"/>
          <w:sz w:val="24"/>
          <w:szCs w:val="24"/>
          <w:lang w:val="en-US"/>
        </w:rPr>
        <w:t xml:space="preserve"> proc nuo </w:t>
      </w:r>
      <w:r w:rsidR="00C12168">
        <w:rPr>
          <w:rFonts w:ascii="Times New Roman" w:hAnsi="Times New Roman" w:cs="Times New Roman"/>
          <w:sz w:val="24"/>
          <w:szCs w:val="24"/>
        </w:rPr>
        <w:t>visų pajamų),</w:t>
      </w:r>
    </w:p>
    <w:p w14:paraId="21C3E36E" w14:textId="5CC1DA8F" w:rsidR="006F5890" w:rsidRDefault="00B5417F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11270" w:rsidRPr="00511270">
        <w:t xml:space="preserve"> 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užsitęsusi pandeminė situacija ir </w:t>
      </w:r>
      <w:r w:rsidR="006F5890">
        <w:rPr>
          <w:rFonts w:ascii="Times New Roman" w:hAnsi="Times New Roman" w:cs="Times New Roman"/>
          <w:sz w:val="24"/>
          <w:szCs w:val="24"/>
        </w:rPr>
        <w:t xml:space="preserve">renginių organizavimo apribojimai 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kelia didelę riziką dėl įprasto (kaip iki 2019 m.) komercinių sporto, kultūros ir pramoginių renginių </w:t>
      </w:r>
      <w:r w:rsidR="00C12168">
        <w:rPr>
          <w:rFonts w:ascii="Times New Roman" w:hAnsi="Times New Roman" w:cs="Times New Roman"/>
          <w:sz w:val="24"/>
          <w:szCs w:val="24"/>
        </w:rPr>
        <w:t xml:space="preserve">organizavimo bei </w:t>
      </w:r>
      <w:r w:rsidR="00511270" w:rsidRPr="00511270">
        <w:rPr>
          <w:rFonts w:ascii="Times New Roman" w:hAnsi="Times New Roman" w:cs="Times New Roman"/>
          <w:sz w:val="24"/>
          <w:szCs w:val="24"/>
        </w:rPr>
        <w:t>lankomumo</w:t>
      </w:r>
      <w:r w:rsidR="006F5890">
        <w:rPr>
          <w:rFonts w:ascii="Times New Roman" w:hAnsi="Times New Roman" w:cs="Times New Roman"/>
          <w:sz w:val="24"/>
          <w:szCs w:val="24"/>
        </w:rPr>
        <w:t>.</w:t>
      </w:r>
    </w:p>
    <w:p w14:paraId="32176457" w14:textId="1B97093C" w:rsidR="006F5890" w:rsidRDefault="006F5890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Todėl</w:t>
      </w:r>
      <w:r w:rsidR="00A67604">
        <w:rPr>
          <w:rFonts w:ascii="Times New Roman" w:hAnsi="Times New Roman" w:cs="Times New Roman"/>
          <w:sz w:val="24"/>
          <w:szCs w:val="24"/>
        </w:rPr>
        <w:t xml:space="preserve"> darytina išvada, kad 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dabartinei </w:t>
      </w:r>
      <w:r>
        <w:rPr>
          <w:rFonts w:ascii="Times New Roman" w:hAnsi="Times New Roman" w:cs="Times New Roman"/>
          <w:sz w:val="24"/>
          <w:szCs w:val="24"/>
        </w:rPr>
        <w:t xml:space="preserve">Koncesijos 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sutarčiai pasibaigus </w:t>
      </w:r>
      <w:r w:rsidR="00511270">
        <w:rPr>
          <w:rFonts w:ascii="Times New Roman" w:hAnsi="Times New Roman" w:cs="Times New Roman"/>
          <w:sz w:val="24"/>
          <w:szCs w:val="24"/>
        </w:rPr>
        <w:t xml:space="preserve">koncesija būtų netikslinga, </w:t>
      </w:r>
      <w:r w:rsidR="00001222">
        <w:rPr>
          <w:rFonts w:ascii="Times New Roman" w:hAnsi="Times New Roman" w:cs="Times New Roman"/>
          <w:sz w:val="24"/>
          <w:szCs w:val="24"/>
        </w:rPr>
        <w:t>nes</w:t>
      </w:r>
      <w:r w:rsidR="00511270">
        <w:rPr>
          <w:rFonts w:ascii="Times New Roman" w:hAnsi="Times New Roman" w:cs="Times New Roman"/>
          <w:sz w:val="24"/>
          <w:szCs w:val="24"/>
        </w:rPr>
        <w:t xml:space="preserve"> Arena </w:t>
      </w:r>
      <w:r w:rsidR="00770DE7">
        <w:rPr>
          <w:rFonts w:ascii="Times New Roman" w:hAnsi="Times New Roman" w:cs="Times New Roman"/>
          <w:sz w:val="24"/>
          <w:szCs w:val="24"/>
        </w:rPr>
        <w:t>būtų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daugiausia </w:t>
      </w:r>
      <w:r w:rsidR="00511270">
        <w:rPr>
          <w:rFonts w:ascii="Times New Roman" w:hAnsi="Times New Roman" w:cs="Times New Roman"/>
          <w:sz w:val="24"/>
          <w:szCs w:val="24"/>
        </w:rPr>
        <w:t>naudojama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Savivaldybės viešosioms paslaugoms (sporto ugdymui, 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kultūros ir </w:t>
      </w:r>
      <w:r>
        <w:rPr>
          <w:rFonts w:ascii="Times New Roman" w:hAnsi="Times New Roman" w:cs="Times New Roman"/>
          <w:sz w:val="24"/>
          <w:szCs w:val="24"/>
        </w:rPr>
        <w:t xml:space="preserve">kitoms nekomercinėms </w:t>
      </w:r>
      <w:r w:rsidR="00511270" w:rsidRPr="00511270">
        <w:rPr>
          <w:rFonts w:ascii="Times New Roman" w:hAnsi="Times New Roman" w:cs="Times New Roman"/>
          <w:sz w:val="24"/>
          <w:szCs w:val="24"/>
        </w:rPr>
        <w:t>pramogin</w:t>
      </w:r>
      <w:r>
        <w:rPr>
          <w:rFonts w:ascii="Times New Roman" w:hAnsi="Times New Roman" w:cs="Times New Roman"/>
          <w:sz w:val="24"/>
          <w:szCs w:val="24"/>
        </w:rPr>
        <w:t>ėms</w:t>
      </w:r>
      <w:r w:rsidR="00511270" w:rsidRPr="00511270">
        <w:rPr>
          <w:rFonts w:ascii="Times New Roman" w:hAnsi="Times New Roman" w:cs="Times New Roman"/>
          <w:sz w:val="24"/>
          <w:szCs w:val="24"/>
        </w:rPr>
        <w:t xml:space="preserve"> veikloms</w:t>
      </w:r>
      <w:r>
        <w:rPr>
          <w:rFonts w:ascii="Times New Roman" w:hAnsi="Times New Roman" w:cs="Times New Roman"/>
          <w:sz w:val="24"/>
          <w:szCs w:val="24"/>
        </w:rPr>
        <w:t>) teikti</w:t>
      </w:r>
      <w:r w:rsidR="00770DE7">
        <w:rPr>
          <w:rFonts w:ascii="Times New Roman" w:hAnsi="Times New Roman" w:cs="Times New Roman"/>
          <w:sz w:val="24"/>
          <w:szCs w:val="24"/>
        </w:rPr>
        <w:t xml:space="preserve"> ir turėtų būti integruota į Savivaldybės institucijų ir infrastruktūros tinklą</w:t>
      </w:r>
      <w:r w:rsidR="00511270">
        <w:rPr>
          <w:rFonts w:ascii="Times New Roman" w:hAnsi="Times New Roman" w:cs="Times New Roman"/>
          <w:sz w:val="24"/>
          <w:szCs w:val="24"/>
        </w:rPr>
        <w:t>.</w:t>
      </w:r>
      <w:r w:rsidR="00837A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C76FA" w14:textId="47BD5C61" w:rsidR="00001222" w:rsidRPr="00E309DE" w:rsidRDefault="00790756" w:rsidP="001E7689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E4576">
        <w:rPr>
          <w:rFonts w:ascii="Times New Roman" w:hAnsi="Times New Roman" w:cs="Times New Roman"/>
          <w:sz w:val="24"/>
          <w:szCs w:val="24"/>
        </w:rPr>
        <w:t xml:space="preserve">iekiant užtikrinti sklandų tolimesnį Arenos naudojimą </w:t>
      </w:r>
      <w:r w:rsidR="00770DE7">
        <w:rPr>
          <w:rFonts w:ascii="Times New Roman" w:hAnsi="Times New Roman" w:cs="Times New Roman"/>
          <w:sz w:val="24"/>
          <w:szCs w:val="24"/>
        </w:rPr>
        <w:t>ir jos priežiūrą, bei įstaigų – skirtų vykdyti Savivaldybės funkcijas</w:t>
      </w:r>
      <w:r w:rsidR="00001222">
        <w:rPr>
          <w:rFonts w:ascii="Times New Roman" w:hAnsi="Times New Roman" w:cs="Times New Roman"/>
          <w:sz w:val="24"/>
          <w:szCs w:val="24"/>
        </w:rPr>
        <w:t xml:space="preserve"> –</w:t>
      </w:r>
      <w:r w:rsidR="00770DE7">
        <w:rPr>
          <w:rFonts w:ascii="Times New Roman" w:hAnsi="Times New Roman" w:cs="Times New Roman"/>
          <w:sz w:val="24"/>
          <w:szCs w:val="24"/>
        </w:rPr>
        <w:t xml:space="preserve"> resursus, siūlomas sprendimas Areną (ir visą jai priklausantį turtą) patikėjimo teisėmis</w:t>
      </w:r>
      <w:r w:rsidR="00770DE7" w:rsidRPr="001E7689">
        <w:rPr>
          <w:rFonts w:ascii="Times New Roman" w:hAnsi="Times New Roman" w:cs="Times New Roman"/>
          <w:sz w:val="24"/>
          <w:szCs w:val="24"/>
        </w:rPr>
        <w:t xml:space="preserve"> </w:t>
      </w:r>
      <w:r w:rsidR="00770DE7">
        <w:rPr>
          <w:rFonts w:ascii="Times New Roman" w:hAnsi="Times New Roman" w:cs="Times New Roman"/>
          <w:sz w:val="24"/>
          <w:szCs w:val="24"/>
        </w:rPr>
        <w:t xml:space="preserve">perduoti Savivaldybės biudžetinei įstaigai Panevėžio sporto centrui (toliau – Sporto centras). Ši įstaiga turi patirtį </w:t>
      </w:r>
      <w:r w:rsidR="00001222">
        <w:rPr>
          <w:rFonts w:ascii="Times New Roman" w:hAnsi="Times New Roman" w:cs="Times New Roman"/>
          <w:sz w:val="24"/>
          <w:szCs w:val="24"/>
        </w:rPr>
        <w:t xml:space="preserve">ir kompetentingus specialistus </w:t>
      </w:r>
      <w:r w:rsidR="00770DE7">
        <w:rPr>
          <w:rFonts w:ascii="Times New Roman" w:hAnsi="Times New Roman" w:cs="Times New Roman"/>
          <w:sz w:val="24"/>
          <w:szCs w:val="24"/>
        </w:rPr>
        <w:t>administruojant viešąsias paslaugas teikiančius infrastruktūros objektus Panevėžio mieste (Aukštaitijos sporto centro kompleksas su lauko stadionu, ledo arena, baseinu ir krepšinio salėmis, lengvosios atletikos maniežas ir kt.)</w:t>
      </w:r>
      <w:r w:rsidR="000B2812">
        <w:rPr>
          <w:rFonts w:ascii="Times New Roman" w:hAnsi="Times New Roman" w:cs="Times New Roman"/>
          <w:sz w:val="24"/>
          <w:szCs w:val="24"/>
        </w:rPr>
        <w:t>.</w:t>
      </w:r>
      <w:r w:rsidR="00770DE7">
        <w:rPr>
          <w:rFonts w:ascii="Times New Roman" w:hAnsi="Times New Roman" w:cs="Times New Roman"/>
          <w:sz w:val="24"/>
          <w:szCs w:val="24"/>
        </w:rPr>
        <w:t xml:space="preserve"> </w:t>
      </w:r>
      <w:r w:rsidR="000B2812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001222">
        <w:rPr>
          <w:rFonts w:ascii="Times New Roman" w:hAnsi="Times New Roman" w:cs="Times New Roman"/>
          <w:sz w:val="24"/>
          <w:szCs w:val="24"/>
        </w:rPr>
        <w:t>Taryb</w:t>
      </w:r>
      <w:r w:rsidR="000B2812">
        <w:rPr>
          <w:rFonts w:ascii="Times New Roman" w:hAnsi="Times New Roman" w:cs="Times New Roman"/>
          <w:sz w:val="24"/>
          <w:szCs w:val="24"/>
        </w:rPr>
        <w:t>ai patvirtinus</w:t>
      </w:r>
      <w:r w:rsidR="00001222">
        <w:rPr>
          <w:rFonts w:ascii="Times New Roman" w:hAnsi="Times New Roman" w:cs="Times New Roman"/>
          <w:sz w:val="24"/>
          <w:szCs w:val="24"/>
        </w:rPr>
        <w:t xml:space="preserve"> sprendimus dėl Arenos ir susijusio turto paslaugų/nuomos įkainių </w:t>
      </w:r>
      <w:r w:rsidR="000B2812">
        <w:rPr>
          <w:rFonts w:ascii="Times New Roman" w:hAnsi="Times New Roman" w:cs="Times New Roman"/>
          <w:sz w:val="24"/>
          <w:szCs w:val="24"/>
        </w:rPr>
        <w:t xml:space="preserve">Sporto centras galėtų </w:t>
      </w:r>
      <w:r w:rsidR="00E309DE">
        <w:rPr>
          <w:rFonts w:ascii="Times New Roman" w:hAnsi="Times New Roman" w:cs="Times New Roman"/>
          <w:sz w:val="24"/>
          <w:szCs w:val="24"/>
        </w:rPr>
        <w:t>teikti paslaugas ir kitiems fiziniams/juridiniams asmenims</w:t>
      </w:r>
      <w:r w:rsidR="00791DBD">
        <w:rPr>
          <w:rFonts w:ascii="Times New Roman" w:hAnsi="Times New Roman" w:cs="Times New Roman"/>
          <w:sz w:val="24"/>
          <w:szCs w:val="24"/>
        </w:rPr>
        <w:t>,</w:t>
      </w:r>
      <w:r w:rsidR="00E309DE">
        <w:rPr>
          <w:rFonts w:ascii="Times New Roman" w:hAnsi="Times New Roman" w:cs="Times New Roman"/>
          <w:sz w:val="24"/>
          <w:szCs w:val="24"/>
        </w:rPr>
        <w:t xml:space="preserve"> ir Arenos operavimo sąnaudos būtų finansuojamos planuojamais mažesniais (apie </w:t>
      </w:r>
      <w:r w:rsidR="00E309DE">
        <w:rPr>
          <w:rFonts w:ascii="Times New Roman" w:hAnsi="Times New Roman" w:cs="Times New Roman"/>
          <w:sz w:val="24"/>
          <w:szCs w:val="24"/>
          <w:lang w:val="en-US"/>
        </w:rPr>
        <w:t>500.000 Eur/metus) Savivaldybės ka</w:t>
      </w:r>
      <w:r w:rsidR="00E309DE">
        <w:rPr>
          <w:rFonts w:ascii="Times New Roman" w:hAnsi="Times New Roman" w:cs="Times New Roman"/>
          <w:sz w:val="24"/>
          <w:szCs w:val="24"/>
        </w:rPr>
        <w:t>štais.</w:t>
      </w:r>
    </w:p>
    <w:p w14:paraId="24309DD6" w14:textId="77777777" w:rsidR="00B5417F" w:rsidRPr="005F7AAD" w:rsidRDefault="00B5417F" w:rsidP="00B5417F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6C12D6" w14:textId="77777777" w:rsidR="00EC4253" w:rsidRPr="000A17C6" w:rsidRDefault="00EC4253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Kaip šiuo metu sprendžiami sprendimo projekte aptarti klausimai:</w:t>
      </w:r>
    </w:p>
    <w:p w14:paraId="15B4A6BF" w14:textId="1E31DE2E" w:rsidR="000A17C6" w:rsidRPr="00474A17" w:rsidRDefault="00AC268E" w:rsidP="002A2679">
      <w:pPr>
        <w:pStyle w:val="Sraopastraipa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Arena</w:t>
      </w:r>
      <w:r w:rsidR="005D04B7">
        <w:rPr>
          <w:rFonts w:ascii="Times New Roman" w:hAnsi="Times New Roman" w:cs="Times New Roman"/>
          <w:sz w:val="24"/>
          <w:szCs w:val="24"/>
        </w:rPr>
        <w:t xml:space="preserve"> yra administruojama vadovaujantis</w:t>
      </w:r>
      <w:r w:rsidR="00C86071">
        <w:rPr>
          <w:rFonts w:ascii="Times New Roman" w:hAnsi="Times New Roman" w:cs="Times New Roman"/>
          <w:sz w:val="24"/>
          <w:szCs w:val="24"/>
        </w:rPr>
        <w:t xml:space="preserve"> 2007</w:t>
      </w:r>
      <w:r w:rsidR="005D04B7">
        <w:rPr>
          <w:rFonts w:ascii="Times New Roman" w:hAnsi="Times New Roman" w:cs="Times New Roman"/>
          <w:sz w:val="24"/>
          <w:szCs w:val="24"/>
        </w:rPr>
        <w:t xml:space="preserve"> m. liepos 3 d. Panevėžio savivaldybės administracijos pasirašyta Koncesijos sutartimi</w:t>
      </w:r>
      <w:r w:rsidR="00C86071">
        <w:rPr>
          <w:rFonts w:ascii="Times New Roman" w:hAnsi="Times New Roman" w:cs="Times New Roman"/>
          <w:sz w:val="24"/>
          <w:szCs w:val="24"/>
        </w:rPr>
        <w:t>, kuri</w:t>
      </w:r>
      <w:r w:rsidR="00E309DE">
        <w:rPr>
          <w:rFonts w:ascii="Times New Roman" w:hAnsi="Times New Roman" w:cs="Times New Roman"/>
          <w:sz w:val="24"/>
          <w:szCs w:val="24"/>
        </w:rPr>
        <w:t xml:space="preserve"> baigiasi </w:t>
      </w:r>
      <w:r w:rsidR="00E309DE">
        <w:rPr>
          <w:rFonts w:ascii="Times New Roman" w:hAnsi="Times New Roman" w:cs="Times New Roman"/>
          <w:sz w:val="24"/>
          <w:szCs w:val="24"/>
          <w:lang w:val="en-US"/>
        </w:rPr>
        <w:t>2022 m. liepos 3 d. (</w:t>
      </w:r>
      <w:r w:rsidR="00C86071">
        <w:rPr>
          <w:rFonts w:ascii="Times New Roman" w:hAnsi="Times New Roman" w:cs="Times New Roman"/>
          <w:sz w:val="24"/>
          <w:szCs w:val="24"/>
        </w:rPr>
        <w:t>15 metų</w:t>
      </w:r>
      <w:r w:rsidR="00E309DE">
        <w:rPr>
          <w:rFonts w:ascii="Times New Roman" w:hAnsi="Times New Roman" w:cs="Times New Roman"/>
          <w:sz w:val="24"/>
          <w:szCs w:val="24"/>
        </w:rPr>
        <w:t>)</w:t>
      </w:r>
      <w:r w:rsidR="00C860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3B7EE" w14:textId="77777777" w:rsidR="00215357" w:rsidRPr="000A17C6" w:rsidRDefault="00215357" w:rsidP="00474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DB4DE" w14:textId="77777777" w:rsidR="000A17C6" w:rsidRPr="000A17C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Sprendimo priėmimo būtinumo pagrindimas, kokių pozityvių rezultatų laukiama:</w:t>
      </w:r>
    </w:p>
    <w:p w14:paraId="61C08D6D" w14:textId="08C58F90" w:rsidR="000A17C6" w:rsidRPr="0043592E" w:rsidRDefault="00C86071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m. liepos 3 d. baigiasi </w:t>
      </w:r>
      <w:r w:rsidR="00474D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dministracijos Sutartis su Koncesininku UAB „Panevėžio arena“</w:t>
      </w:r>
      <w:r w:rsidR="00DC4C19">
        <w:rPr>
          <w:rFonts w:ascii="Times New Roman" w:hAnsi="Times New Roman" w:cs="Times New Roman"/>
          <w:sz w:val="24"/>
          <w:szCs w:val="24"/>
        </w:rPr>
        <w:t xml:space="preserve"> </w:t>
      </w:r>
      <w:r w:rsidR="008A35CA">
        <w:rPr>
          <w:rFonts w:ascii="Times New Roman" w:hAnsi="Times New Roman" w:cs="Times New Roman"/>
          <w:sz w:val="24"/>
          <w:szCs w:val="24"/>
        </w:rPr>
        <w:t xml:space="preserve">ir reikalingas Savivaldybės </w:t>
      </w:r>
      <w:r w:rsidR="00AC62EF">
        <w:rPr>
          <w:rFonts w:ascii="Times New Roman" w:hAnsi="Times New Roman" w:cs="Times New Roman"/>
          <w:sz w:val="24"/>
          <w:szCs w:val="24"/>
        </w:rPr>
        <w:t xml:space="preserve">tarybos sprendimas dėl tolimesnio Arenos operavimo. </w:t>
      </w:r>
      <w:r w:rsidR="0043592E">
        <w:rPr>
          <w:rFonts w:ascii="Times New Roman" w:hAnsi="Times New Roman" w:cs="Times New Roman"/>
          <w:sz w:val="24"/>
          <w:szCs w:val="24"/>
        </w:rPr>
        <w:t>Priėmus sprendimą Arenos valdym</w:t>
      </w:r>
      <w:r w:rsidR="005609BB">
        <w:rPr>
          <w:rFonts w:ascii="Times New Roman" w:hAnsi="Times New Roman" w:cs="Times New Roman"/>
          <w:sz w:val="24"/>
          <w:szCs w:val="24"/>
        </w:rPr>
        <w:t>ą</w:t>
      </w:r>
      <w:r w:rsidR="0043592E">
        <w:rPr>
          <w:rFonts w:ascii="Times New Roman" w:hAnsi="Times New Roman" w:cs="Times New Roman"/>
          <w:sz w:val="24"/>
          <w:szCs w:val="24"/>
        </w:rPr>
        <w:t xml:space="preserve"> perduoti Sporto centrui, būtų optimizuoti Arenos administravimo bei priežiūros kaštai, Arena būtų išnaudojama daugiausiai nekomercinėms veikloms</w:t>
      </w:r>
      <w:r w:rsidR="005609BB">
        <w:rPr>
          <w:rFonts w:ascii="Times New Roman" w:hAnsi="Times New Roman" w:cs="Times New Roman"/>
          <w:sz w:val="24"/>
          <w:szCs w:val="24"/>
        </w:rPr>
        <w:t xml:space="preserve"> bei Savivaldybės </w:t>
      </w:r>
      <w:r w:rsidR="0043592E">
        <w:rPr>
          <w:rFonts w:ascii="Times New Roman" w:hAnsi="Times New Roman" w:cs="Times New Roman"/>
          <w:sz w:val="24"/>
          <w:szCs w:val="24"/>
        </w:rPr>
        <w:t>viešųjų paslaugų teikimui (</w:t>
      </w:r>
      <w:r w:rsidR="00D75F1A">
        <w:rPr>
          <w:rFonts w:ascii="Times New Roman" w:hAnsi="Times New Roman" w:cs="Times New Roman"/>
          <w:sz w:val="24"/>
          <w:szCs w:val="24"/>
        </w:rPr>
        <w:t xml:space="preserve">neformalaus </w:t>
      </w:r>
      <w:r w:rsidR="0043592E">
        <w:rPr>
          <w:rFonts w:ascii="Times New Roman" w:hAnsi="Times New Roman" w:cs="Times New Roman"/>
          <w:sz w:val="24"/>
          <w:szCs w:val="24"/>
        </w:rPr>
        <w:t xml:space="preserve">ugdymo veiklai, treniruotėms, varžyboms, </w:t>
      </w:r>
      <w:r w:rsidR="003A0C52">
        <w:rPr>
          <w:rFonts w:ascii="Times New Roman" w:hAnsi="Times New Roman" w:cs="Times New Roman"/>
          <w:sz w:val="24"/>
          <w:szCs w:val="24"/>
        </w:rPr>
        <w:t>kultūriniams, bendruomeniniams</w:t>
      </w:r>
      <w:r w:rsidR="0043592E">
        <w:rPr>
          <w:rFonts w:ascii="Times New Roman" w:hAnsi="Times New Roman" w:cs="Times New Roman"/>
          <w:sz w:val="24"/>
          <w:szCs w:val="24"/>
        </w:rPr>
        <w:t xml:space="preserve"> renginiams ir pan</w:t>
      </w:r>
      <w:r w:rsidR="0007731A">
        <w:rPr>
          <w:rFonts w:ascii="Times New Roman" w:hAnsi="Times New Roman" w:cs="Times New Roman"/>
          <w:sz w:val="24"/>
          <w:szCs w:val="24"/>
        </w:rPr>
        <w:t>.).</w:t>
      </w:r>
    </w:p>
    <w:p w14:paraId="32FE7434" w14:textId="77777777" w:rsidR="000A17C6" w:rsidRDefault="000A17C6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BCAE0E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Skaičiavimai, išlaidų sąmatos, finansavimo šaltiniai:</w:t>
      </w:r>
    </w:p>
    <w:p w14:paraId="6F6E2DA5" w14:textId="6E9E14A2" w:rsidR="000A17C6" w:rsidRPr="00254140" w:rsidRDefault="005609BB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Remiantis dabartiniais Arenos operavimo kaštais (DU, elektra, vanduo, atliekos ir kt.), p</w:t>
      </w:r>
      <w:r w:rsidR="0084167A">
        <w:rPr>
          <w:rFonts w:ascii="Times New Roman" w:hAnsi="Times New Roman" w:cs="Times New Roman"/>
          <w:sz w:val="24"/>
          <w:szCs w:val="24"/>
        </w:rPr>
        <w:t>lanuojama, kad Sporto centrui reikėtų iš Savivaldybės biudžeto lėšų skirti apie 500 000 Eur.</w:t>
      </w:r>
      <w:r w:rsidR="004F6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Taip pat planuojama</w:t>
      </w:r>
      <w:r w:rsidR="004F690D">
        <w:rPr>
          <w:rFonts w:ascii="Times New Roman" w:hAnsi="Times New Roman" w:cs="Times New Roman"/>
          <w:sz w:val="24"/>
          <w:szCs w:val="24"/>
        </w:rPr>
        <w:t>, kad Sporto centras galėtų teik</w:t>
      </w:r>
      <w:r>
        <w:rPr>
          <w:rFonts w:ascii="Times New Roman" w:hAnsi="Times New Roman" w:cs="Times New Roman"/>
          <w:sz w:val="24"/>
          <w:szCs w:val="24"/>
        </w:rPr>
        <w:t>ti</w:t>
      </w:r>
      <w:r w:rsidR="004F690D">
        <w:rPr>
          <w:rFonts w:ascii="Times New Roman" w:hAnsi="Times New Roman" w:cs="Times New Roman"/>
          <w:sz w:val="24"/>
          <w:szCs w:val="24"/>
        </w:rPr>
        <w:t xml:space="preserve"> mokamas paslaugas pagal Savivaldybės tarybos nustatytus mokamų paslaugų įkainius už Arenos naudojimą.</w:t>
      </w:r>
    </w:p>
    <w:p w14:paraId="70D9F59F" w14:textId="77777777" w:rsidR="00254140" w:rsidRDefault="00254140" w:rsidP="001E461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74B0B724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išvengta:</w:t>
      </w:r>
    </w:p>
    <w:p w14:paraId="3A6ECCF3" w14:textId="28DD6F48" w:rsidR="000A17C6" w:rsidRDefault="000A17C6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Neigiamų pasekmių </w:t>
      </w:r>
      <w:r w:rsidR="003921B5">
        <w:rPr>
          <w:rFonts w:ascii="Times New Roman" w:hAnsi="Times New Roman" w:cs="Times New Roman"/>
          <w:sz w:val="24"/>
          <w:szCs w:val="24"/>
        </w:rPr>
        <w:t>nenumatoma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8A95E" w14:textId="77777777" w:rsidR="006D6EBD" w:rsidRPr="00D02731" w:rsidRDefault="006D6EBD" w:rsidP="00D027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BF57C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  <w:r w:rsidR="001E4616" w:rsidRPr="001E4616">
        <w:rPr>
          <w:rFonts w:ascii="Times New Roman" w:hAnsi="Times New Roman" w:cs="Times New Roman"/>
          <w:b/>
          <w:sz w:val="24"/>
          <w:szCs w:val="24"/>
        </w:rPr>
        <w:t>.</w:t>
      </w:r>
    </w:p>
    <w:p w14:paraId="70457295" w14:textId="77777777" w:rsidR="000A17C6" w:rsidRDefault="001E4616" w:rsidP="005736B8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skyriaus.</w:t>
      </w:r>
    </w:p>
    <w:p w14:paraId="30134732" w14:textId="77777777" w:rsid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41BC" w14:textId="77777777" w:rsidR="00A4130F" w:rsidRDefault="00A4130F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39C91" w14:textId="77777777" w:rsidR="00D75F1A" w:rsidRDefault="00D75F1A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A0EB1" w14:textId="77777777" w:rsidR="00D75F1A" w:rsidRDefault="00D75F1A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39938" w14:textId="62C46211" w:rsidR="001E4616" w:rsidRPr="001E4616" w:rsidRDefault="001E4616" w:rsidP="00D0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</w:t>
      </w:r>
      <w:r w:rsidR="00D02731">
        <w:rPr>
          <w:rFonts w:ascii="Times New Roman" w:hAnsi="Times New Roman" w:cs="Times New Roman"/>
          <w:sz w:val="24"/>
          <w:szCs w:val="24"/>
        </w:rPr>
        <w:t xml:space="preserve"> vyr. specialistė</w:t>
      </w:r>
      <w:r w:rsidR="00D02731">
        <w:rPr>
          <w:rFonts w:ascii="Times New Roman" w:hAnsi="Times New Roman" w:cs="Times New Roman"/>
          <w:sz w:val="24"/>
          <w:szCs w:val="24"/>
        </w:rPr>
        <w:tab/>
      </w:r>
      <w:r w:rsidR="00D027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2731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A91D3F">
        <w:rPr>
          <w:rFonts w:ascii="Times New Roman" w:hAnsi="Times New Roman" w:cs="Times New Roman"/>
          <w:sz w:val="24"/>
          <w:szCs w:val="24"/>
        </w:rPr>
        <w:t>Grita Motiejūnienė</w:t>
      </w:r>
    </w:p>
    <w:sectPr w:rsidR="001E4616" w:rsidRPr="001E4616" w:rsidSect="006D6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288"/>
    <w:multiLevelType w:val="hybridMultilevel"/>
    <w:tmpl w:val="E0800B24"/>
    <w:lvl w:ilvl="0" w:tplc="BE207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605"/>
    <w:multiLevelType w:val="hybridMultilevel"/>
    <w:tmpl w:val="331C1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A4D33"/>
    <w:multiLevelType w:val="hybridMultilevel"/>
    <w:tmpl w:val="2B12B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32"/>
    <w:rsid w:val="00001222"/>
    <w:rsid w:val="0005304F"/>
    <w:rsid w:val="00055BBC"/>
    <w:rsid w:val="0007731A"/>
    <w:rsid w:val="00082EBB"/>
    <w:rsid w:val="000A17C6"/>
    <w:rsid w:val="000B2812"/>
    <w:rsid w:val="000C53C5"/>
    <w:rsid w:val="000D7DA9"/>
    <w:rsid w:val="00173D81"/>
    <w:rsid w:val="00195290"/>
    <w:rsid w:val="0019642B"/>
    <w:rsid w:val="001D4472"/>
    <w:rsid w:val="001E4616"/>
    <w:rsid w:val="001E7689"/>
    <w:rsid w:val="00215357"/>
    <w:rsid w:val="00215CFD"/>
    <w:rsid w:val="00254140"/>
    <w:rsid w:val="002715C0"/>
    <w:rsid w:val="00284A35"/>
    <w:rsid w:val="002A2679"/>
    <w:rsid w:val="002C5112"/>
    <w:rsid w:val="002D20DF"/>
    <w:rsid w:val="003710C4"/>
    <w:rsid w:val="003921B5"/>
    <w:rsid w:val="003A0C52"/>
    <w:rsid w:val="00431A73"/>
    <w:rsid w:val="0043592E"/>
    <w:rsid w:val="0046682D"/>
    <w:rsid w:val="00474A17"/>
    <w:rsid w:val="00474DA2"/>
    <w:rsid w:val="004E4576"/>
    <w:rsid w:val="004E4736"/>
    <w:rsid w:val="004F690D"/>
    <w:rsid w:val="00511270"/>
    <w:rsid w:val="00514EB7"/>
    <w:rsid w:val="00517517"/>
    <w:rsid w:val="005609BB"/>
    <w:rsid w:val="0056204B"/>
    <w:rsid w:val="00566985"/>
    <w:rsid w:val="005736B8"/>
    <w:rsid w:val="005A0915"/>
    <w:rsid w:val="005A71C6"/>
    <w:rsid w:val="005B744F"/>
    <w:rsid w:val="005D04B7"/>
    <w:rsid w:val="005E0565"/>
    <w:rsid w:val="005F2925"/>
    <w:rsid w:val="005F7AAD"/>
    <w:rsid w:val="00657F3C"/>
    <w:rsid w:val="00673528"/>
    <w:rsid w:val="00675947"/>
    <w:rsid w:val="006A6BCD"/>
    <w:rsid w:val="006A782D"/>
    <w:rsid w:val="006D6EBD"/>
    <w:rsid w:val="006F5890"/>
    <w:rsid w:val="007508BA"/>
    <w:rsid w:val="00770DE7"/>
    <w:rsid w:val="00774229"/>
    <w:rsid w:val="00790756"/>
    <w:rsid w:val="00791DBD"/>
    <w:rsid w:val="007F6154"/>
    <w:rsid w:val="00803032"/>
    <w:rsid w:val="00837A07"/>
    <w:rsid w:val="0084167A"/>
    <w:rsid w:val="008A1874"/>
    <w:rsid w:val="008A35CA"/>
    <w:rsid w:val="008C5134"/>
    <w:rsid w:val="008F14E5"/>
    <w:rsid w:val="009477F9"/>
    <w:rsid w:val="009734FD"/>
    <w:rsid w:val="009A79FC"/>
    <w:rsid w:val="009B5173"/>
    <w:rsid w:val="00A17FA2"/>
    <w:rsid w:val="00A4130F"/>
    <w:rsid w:val="00A417F1"/>
    <w:rsid w:val="00A67604"/>
    <w:rsid w:val="00A91D3F"/>
    <w:rsid w:val="00A94172"/>
    <w:rsid w:val="00AA1990"/>
    <w:rsid w:val="00AC268E"/>
    <w:rsid w:val="00AC62EF"/>
    <w:rsid w:val="00B214D5"/>
    <w:rsid w:val="00B4534E"/>
    <w:rsid w:val="00B5417F"/>
    <w:rsid w:val="00BB7322"/>
    <w:rsid w:val="00BD151D"/>
    <w:rsid w:val="00BD79CB"/>
    <w:rsid w:val="00C12168"/>
    <w:rsid w:val="00C443A1"/>
    <w:rsid w:val="00C86071"/>
    <w:rsid w:val="00D02731"/>
    <w:rsid w:val="00D04669"/>
    <w:rsid w:val="00D23A45"/>
    <w:rsid w:val="00D25133"/>
    <w:rsid w:val="00D3399F"/>
    <w:rsid w:val="00D44700"/>
    <w:rsid w:val="00D56C97"/>
    <w:rsid w:val="00D75F1A"/>
    <w:rsid w:val="00DC4C19"/>
    <w:rsid w:val="00E309DE"/>
    <w:rsid w:val="00E35BF0"/>
    <w:rsid w:val="00E54467"/>
    <w:rsid w:val="00E932F5"/>
    <w:rsid w:val="00EB0641"/>
    <w:rsid w:val="00EC4253"/>
    <w:rsid w:val="00F02C60"/>
    <w:rsid w:val="00F07DE3"/>
    <w:rsid w:val="00F33641"/>
    <w:rsid w:val="00F34420"/>
    <w:rsid w:val="00FA4CBB"/>
    <w:rsid w:val="00FB4E7D"/>
    <w:rsid w:val="00FC1C57"/>
    <w:rsid w:val="00F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0F0"/>
  <w15:chartTrackingRefBased/>
  <w15:docId w15:val="{1F5B4C86-F7A3-441B-A9D1-BA2AB2C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9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9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9F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1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51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51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1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13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B818-D2B4-470C-B3A3-0E2F6624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3128</Words>
  <Characters>1784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Žilinskaitė</dc:creator>
  <cp:keywords/>
  <dc:description/>
  <cp:lastModifiedBy>Diana Brazdžiunienė</cp:lastModifiedBy>
  <cp:revision>2</cp:revision>
  <cp:lastPrinted>2022-02-03T11:35:00Z</cp:lastPrinted>
  <dcterms:created xsi:type="dcterms:W3CDTF">2022-02-07T06:34:00Z</dcterms:created>
  <dcterms:modified xsi:type="dcterms:W3CDTF">2022-02-07T06:34:00Z</dcterms:modified>
</cp:coreProperties>
</file>