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476D4" w14:textId="77777777" w:rsidR="003209BE" w:rsidRPr="00D44319" w:rsidRDefault="003F4877" w:rsidP="006A4ABB">
      <w:pPr>
        <w:jc w:val="center"/>
        <w:rPr>
          <w:b/>
        </w:rPr>
      </w:pPr>
      <w:bookmarkStart w:id="0" w:name="_GoBack"/>
      <w:bookmarkEnd w:id="0"/>
      <w:r w:rsidRPr="00D44319">
        <w:rPr>
          <w:b/>
        </w:rPr>
        <w:t>AIŠKINAMASIS RAŠTAS</w:t>
      </w:r>
    </w:p>
    <w:p w14:paraId="255476D5" w14:textId="77777777" w:rsidR="009242A7" w:rsidRPr="00563983" w:rsidRDefault="00563983" w:rsidP="003F4877">
      <w:pPr>
        <w:jc w:val="center"/>
        <w:rPr>
          <w:b/>
        </w:rPr>
      </w:pPr>
      <w:r w:rsidRPr="00563983">
        <w:rPr>
          <w:b/>
          <w:color w:val="000000"/>
          <w:shd w:val="clear" w:color="auto" w:fill="FFFFFF"/>
        </w:rPr>
        <w:t>KELIŲ PRIEŽIŪROS IR PLĖTROS PROGRAMOS FINANSAVIMO LĖŠŲ PASKIRSTYMO IR VIETINĖS REIKŠMĖS KELIŲ OBJEKTŲ PRIORITETINIŲ EILIŲ SUDARYMO TVARKOS APRAŠO PATVIRTINIMO IR SAVIVALDYBĖS TARYBOS 2021 M. BALANDŽIO 29 D. SPRENDIMO NR. 1-128 PRIPAŽINIMO NETEKUSIU GALIOS</w:t>
      </w:r>
    </w:p>
    <w:p w14:paraId="255476D6" w14:textId="77777777" w:rsidR="00BF332A" w:rsidRPr="00D44319" w:rsidRDefault="00DF0101" w:rsidP="00DF0101">
      <w:pPr>
        <w:jc w:val="center"/>
      </w:pPr>
      <w:r>
        <w:t xml:space="preserve">2022 m. vasario </w:t>
      </w:r>
      <w:r w:rsidR="008100DE">
        <w:t>4</w:t>
      </w:r>
      <w:r>
        <w:t xml:space="preserve"> d.</w:t>
      </w:r>
    </w:p>
    <w:p w14:paraId="255476D7" w14:textId="77777777" w:rsidR="00CB65A4" w:rsidRPr="00D44319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14:paraId="255476D8" w14:textId="77777777" w:rsidR="00F8591E" w:rsidRDefault="00F82CD3" w:rsidP="001701C2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</w:pPr>
      <w:r w:rsidRPr="00D44319">
        <w:rPr>
          <w:b/>
        </w:rPr>
        <w:t>Problemos esmė</w:t>
      </w:r>
      <w:r w:rsidR="00984C00" w:rsidRPr="00D44319">
        <w:t>.</w:t>
      </w:r>
      <w:r w:rsidR="0010716D">
        <w:t xml:space="preserve"> </w:t>
      </w:r>
      <w:r w:rsidR="00FD2079">
        <w:t xml:space="preserve">Vadovaujantis </w:t>
      </w:r>
      <w:r w:rsidR="00DF0101">
        <w:t>2022 sausio 1 d. pasikeitus</w:t>
      </w:r>
      <w:r w:rsidR="00FD2079">
        <w:t>io</w:t>
      </w:r>
      <w:r w:rsidR="00DF0101">
        <w:t xml:space="preserve"> </w:t>
      </w:r>
      <w:r w:rsidR="00DF0101" w:rsidRPr="00656280">
        <w:t>Lietuvos Respublikos kelių priežiūros ir plėtros programos finansavimo įstatym</w:t>
      </w:r>
      <w:r w:rsidR="00FD2079">
        <w:t>o (toliau – KPPP finansavimo įstatymas)</w:t>
      </w:r>
      <w:r w:rsidR="00DF0101" w:rsidRPr="00656280">
        <w:t xml:space="preserve"> 9 straipsnio 8 dalimi</w:t>
      </w:r>
      <w:r w:rsidR="00FD2079">
        <w:t xml:space="preserve">, </w:t>
      </w:r>
      <w:r w:rsidR="00FD2079" w:rsidRPr="00FD2079">
        <w:t xml:space="preserve">Savivaldybių institucijos </w:t>
      </w:r>
      <w:r w:rsidR="00FD2079" w:rsidRPr="00656280">
        <w:t xml:space="preserve">kelių priežiūros ir plėtros </w:t>
      </w:r>
      <w:r w:rsidR="00FD2079">
        <w:t>p</w:t>
      </w:r>
      <w:r w:rsidR="00FD2079" w:rsidRPr="00FD2079">
        <w:t>rogramos finansavimo lėšas paskirsto vadovaudamosi savivaldybių tarybų nustatyta tvarka, pagal kurią turi būti sudaromos viešai skelbiamos savivaldybės interneto svetainėje ir nuolat atnaujinamos vietinės reikšmės kelių objektų prioritetinės eilės</w:t>
      </w:r>
      <w:r w:rsidR="00DD532B">
        <w:t xml:space="preserve"> </w:t>
      </w:r>
      <w:r w:rsidR="00DD532B" w:rsidRPr="00656280">
        <w:t>ne trumpesniam kaip trejų metų laikotarpiui</w:t>
      </w:r>
      <w:r w:rsidR="00FD2079" w:rsidRPr="00FD2079">
        <w:t xml:space="preserve">. </w:t>
      </w:r>
      <w:r w:rsidR="00FD2079">
        <w:t xml:space="preserve">Šiai KPPP finansavimo įstatymo nuostatai įgyvendinti </w:t>
      </w:r>
      <w:r w:rsidR="00351A17" w:rsidRPr="00656280">
        <w:t xml:space="preserve">Panevėžio miesto </w:t>
      </w:r>
      <w:r w:rsidR="00FD2079">
        <w:t xml:space="preserve">Savivaldybės </w:t>
      </w:r>
      <w:r w:rsidR="00351A17" w:rsidRPr="00656280">
        <w:t xml:space="preserve">(toliau – Savivaldybė) </w:t>
      </w:r>
      <w:r w:rsidR="00FD2079">
        <w:t>administracijos direktoriaus įsakym</w:t>
      </w:r>
      <w:r w:rsidR="00F8591E">
        <w:t>u</w:t>
      </w:r>
      <w:r w:rsidR="00FD2079">
        <w:t xml:space="preserve"> buvo sudaryt</w:t>
      </w:r>
      <w:r w:rsidR="00351A17">
        <w:t>os dvi</w:t>
      </w:r>
      <w:r w:rsidR="00FD2079">
        <w:t xml:space="preserve"> </w:t>
      </w:r>
      <w:r w:rsidR="00FD2079" w:rsidRPr="0087775E">
        <w:t>darbo grup</w:t>
      </w:r>
      <w:r w:rsidR="00FD2079">
        <w:t>ė</w:t>
      </w:r>
      <w:r w:rsidR="00351A17">
        <w:t>s:</w:t>
      </w:r>
      <w:r w:rsidR="00FD2079" w:rsidRPr="00FD2079">
        <w:t xml:space="preserve"> </w:t>
      </w:r>
      <w:r w:rsidR="00FD2079" w:rsidRPr="009E6EC4">
        <w:t>K</w:t>
      </w:r>
      <w:r w:rsidR="00FD2079" w:rsidRPr="001701C2">
        <w:rPr>
          <w:bCs/>
        </w:rPr>
        <w:t>elių priežiūros ir plėtros programos finansavimo lėšų paskirstymo tvarkos aprašui parengti</w:t>
      </w:r>
      <w:r w:rsidR="00351A17" w:rsidRPr="001701C2">
        <w:rPr>
          <w:bCs/>
        </w:rPr>
        <w:t xml:space="preserve"> ir </w:t>
      </w:r>
      <w:r w:rsidR="00351A17" w:rsidRPr="00656280">
        <w:t>Vietinės reikšmės kelių objektų prioritetinėms eilėms sudaryti ir joms atnaujinti</w:t>
      </w:r>
      <w:r w:rsidR="00DD532B">
        <w:t xml:space="preserve"> </w:t>
      </w:r>
      <w:r w:rsidR="00DD532B" w:rsidRPr="00656280">
        <w:t>(toliau – darbo grupė)</w:t>
      </w:r>
      <w:r w:rsidR="00F8591E" w:rsidRPr="001701C2">
        <w:rPr>
          <w:bCs/>
        </w:rPr>
        <w:t>.</w:t>
      </w:r>
      <w:r w:rsidR="00F8591E" w:rsidRPr="00F8591E">
        <w:t xml:space="preserve"> </w:t>
      </w:r>
    </w:p>
    <w:p w14:paraId="255476D9" w14:textId="77777777" w:rsidR="00351A17" w:rsidRDefault="00F8591E" w:rsidP="001701C2">
      <w:pPr>
        <w:spacing w:line="360" w:lineRule="auto"/>
        <w:ind w:right="-1" w:firstLine="720"/>
        <w:jc w:val="both"/>
      </w:pPr>
      <w:r w:rsidRPr="00656280">
        <w:t>Panevėžio miesto savivaldybės tarybos 2021 m. balandžio 29 d. sprendim</w:t>
      </w:r>
      <w:r>
        <w:t>u</w:t>
      </w:r>
      <w:r w:rsidRPr="00656280">
        <w:t xml:space="preserve"> Nr. 1-128 </w:t>
      </w:r>
      <w:r>
        <w:t xml:space="preserve">patvirtintas </w:t>
      </w:r>
      <w:r w:rsidRPr="00656280">
        <w:t>K</w:t>
      </w:r>
      <w:r w:rsidRPr="00656280">
        <w:rPr>
          <w:bCs/>
        </w:rPr>
        <w:t>elių priežiūros ir plėtros programos finansavimo lėšų naudojimo tvarkos apraš</w:t>
      </w:r>
      <w:r>
        <w:rPr>
          <w:bCs/>
        </w:rPr>
        <w:t xml:space="preserve">as nebeatitinka </w:t>
      </w:r>
      <w:r w:rsidR="00351A17" w:rsidRPr="00656280">
        <w:t>Lietuvos Respublikos Vyriausybės 2005 m. balandžio 21 d. nutarimu Nr. 447 „Dėl Lietuvos Respublikos kelių priežiūros ir plėtros programos finansavimo įstatymo įgyvendinimo“</w:t>
      </w:r>
      <w:r w:rsidR="00351A17">
        <w:t xml:space="preserve"> patvirtintam ir </w:t>
      </w:r>
      <w:r>
        <w:rPr>
          <w:bCs/>
        </w:rPr>
        <w:t xml:space="preserve">šiais metais </w:t>
      </w:r>
      <w:r w:rsidR="00351A17">
        <w:rPr>
          <w:bCs/>
        </w:rPr>
        <w:t xml:space="preserve">naujai </w:t>
      </w:r>
      <w:r>
        <w:rPr>
          <w:bCs/>
        </w:rPr>
        <w:t>pakeist</w:t>
      </w:r>
      <w:r w:rsidR="00351A17">
        <w:rPr>
          <w:bCs/>
        </w:rPr>
        <w:t>am</w:t>
      </w:r>
      <w:r>
        <w:rPr>
          <w:bCs/>
        </w:rPr>
        <w:t xml:space="preserve"> </w:t>
      </w:r>
      <w:r w:rsidRPr="00656280">
        <w:t>Kelių priežiūros ir plėtros programos finansavimo lėšų naudojimo tvarkos aprašu</w:t>
      </w:r>
      <w:r w:rsidR="00351A17">
        <w:t>i.</w:t>
      </w:r>
      <w:r w:rsidRPr="00656280">
        <w:t xml:space="preserve"> </w:t>
      </w:r>
    </w:p>
    <w:p w14:paraId="255476DA" w14:textId="77777777" w:rsidR="003C109F" w:rsidRPr="00656280" w:rsidRDefault="00DD532B" w:rsidP="001701C2">
      <w:pPr>
        <w:tabs>
          <w:tab w:val="left" w:pos="851"/>
          <w:tab w:val="left" w:pos="993"/>
        </w:tabs>
        <w:spacing w:line="360" w:lineRule="auto"/>
        <w:ind w:firstLine="720"/>
        <w:jc w:val="both"/>
      </w:pPr>
      <w:r>
        <w:t xml:space="preserve">Savivaldybės administracijos parengtas </w:t>
      </w:r>
      <w:r w:rsidR="00351A17" w:rsidRPr="00656280">
        <w:t xml:space="preserve">Kelių priežiūros ir plėtros programos </w:t>
      </w:r>
      <w:r w:rsidR="00351A17" w:rsidRPr="00656280">
        <w:rPr>
          <w:bCs/>
        </w:rPr>
        <w:t xml:space="preserve">finansavimo lėšų </w:t>
      </w:r>
      <w:r w:rsidR="00563983" w:rsidRPr="00563983">
        <w:rPr>
          <w:bCs/>
        </w:rPr>
        <w:t xml:space="preserve">paskirstymo </w:t>
      </w:r>
      <w:r w:rsidR="00563983" w:rsidRPr="00563983">
        <w:rPr>
          <w:color w:val="000000"/>
          <w:shd w:val="clear" w:color="auto" w:fill="FFFFFF"/>
        </w:rPr>
        <w:t>ir vietinės reikšmės kelių objektų prioritetinių eilių sudarymo</w:t>
      </w:r>
      <w:r w:rsidR="00563983" w:rsidRPr="00656280">
        <w:rPr>
          <w:bCs/>
        </w:rPr>
        <w:t xml:space="preserve"> </w:t>
      </w:r>
      <w:r w:rsidR="00351A17" w:rsidRPr="00656280">
        <w:rPr>
          <w:bCs/>
        </w:rPr>
        <w:t xml:space="preserve">tvarkos </w:t>
      </w:r>
      <w:r w:rsidR="00351A17" w:rsidRPr="00656280">
        <w:t xml:space="preserve">aprašas (toliau – Aprašas) nustato Kelių priežiūros ir plėtros programos (toliau – Programa) finansavimo lėšų, skirtų </w:t>
      </w:r>
      <w:r w:rsidR="00351A17">
        <w:t>S</w:t>
      </w:r>
      <w:r w:rsidR="00351A17" w:rsidRPr="00656280">
        <w:t>avivaldybės vietinės reikšmės keliams tiesti, taisyti, prižiūrėti ir saugaus eismo sąlygoms užtikrinti, paskirstymo ir naudojimo tvarką</w:t>
      </w:r>
      <w:r w:rsidR="00351A17">
        <w:t xml:space="preserve"> ir </w:t>
      </w:r>
      <w:r w:rsidR="00351A17" w:rsidRPr="00656280">
        <w:t>vietinės reikšmės kelių objektų prioritetinių eilių sudarym</w:t>
      </w:r>
      <w:r w:rsidR="00351A17">
        <w:t>ą. Apraše pateikiam</w:t>
      </w:r>
      <w:r>
        <w:t>a</w:t>
      </w:r>
      <w:r w:rsidR="00351A17">
        <w:t xml:space="preserve">s darbo grupės </w:t>
      </w:r>
      <w:r w:rsidRPr="00656280">
        <w:t>tikslas</w:t>
      </w:r>
      <w:r>
        <w:t xml:space="preserve"> ir jam įgyvendinti penki uždaviniai.</w:t>
      </w:r>
      <w:r w:rsidR="00A67183">
        <w:t xml:space="preserve"> Aprašo 6 punkte aptartos </w:t>
      </w:r>
      <w:r w:rsidR="009F3782">
        <w:t>aštuo</w:t>
      </w:r>
      <w:r w:rsidR="00A67183">
        <w:t xml:space="preserve">nios </w:t>
      </w:r>
      <w:r w:rsidR="00A67183" w:rsidRPr="00656280">
        <w:t xml:space="preserve">Vietinės reikšmės kelių objektų prioritetinės eilės </w:t>
      </w:r>
      <w:r w:rsidR="00351A17" w:rsidRPr="00656280">
        <w:t>(toliau - objektų prioritetinės eilės)</w:t>
      </w:r>
      <w:r w:rsidR="00A67183">
        <w:t>,</w:t>
      </w:r>
      <w:r w:rsidR="00A67183" w:rsidRPr="00A67183">
        <w:t xml:space="preserve"> </w:t>
      </w:r>
      <w:r w:rsidR="00A67183">
        <w:t>kurios bus</w:t>
      </w:r>
      <w:r w:rsidR="00A67183" w:rsidRPr="00A67183">
        <w:t xml:space="preserve"> </w:t>
      </w:r>
      <w:r w:rsidR="00A67183" w:rsidRPr="00656280">
        <w:t xml:space="preserve">sudaromos vertinant pagal </w:t>
      </w:r>
      <w:r w:rsidR="00A67183">
        <w:t>Aprašo 8 punkte pateiktus</w:t>
      </w:r>
      <w:r w:rsidR="00A67183" w:rsidRPr="00656280">
        <w:t xml:space="preserve"> atrankos vertinimo kriterijus</w:t>
      </w:r>
      <w:r w:rsidR="00A67183" w:rsidRPr="00A67183">
        <w:t xml:space="preserve"> </w:t>
      </w:r>
      <w:r w:rsidR="00A67183" w:rsidRPr="00656280">
        <w:t>ne trumpesniam kaip trejų metų laikotarpiui</w:t>
      </w:r>
      <w:r w:rsidR="00A67183">
        <w:t xml:space="preserve"> ir </w:t>
      </w:r>
      <w:r w:rsidR="00A67183" w:rsidRPr="00656280">
        <w:t>teiki</w:t>
      </w:r>
      <w:r w:rsidR="00A67183">
        <w:t>amos</w:t>
      </w:r>
      <w:r w:rsidR="00A67183" w:rsidRPr="00656280">
        <w:t xml:space="preserve"> Savivaldybės tarybai tvirtinti</w:t>
      </w:r>
      <w:r w:rsidR="00A67183">
        <w:t>.</w:t>
      </w:r>
      <w:r w:rsidR="00A67183" w:rsidRPr="00A67183">
        <w:t xml:space="preserve"> </w:t>
      </w:r>
      <w:r w:rsidR="00A67183" w:rsidRPr="00656280">
        <w:t xml:space="preserve">Įvertinant </w:t>
      </w:r>
      <w:r w:rsidR="00A67183" w:rsidRPr="00656280">
        <w:rPr>
          <w:bCs/>
        </w:rPr>
        <w:t xml:space="preserve">Kelių direkcijos </w:t>
      </w:r>
      <w:r w:rsidR="00A67183" w:rsidRPr="00656280">
        <w:t>paskirstytas</w:t>
      </w:r>
      <w:r w:rsidR="00A67183" w:rsidRPr="00656280">
        <w:rPr>
          <w:rFonts w:eastAsia="SimSun"/>
          <w:bCs/>
        </w:rPr>
        <w:t xml:space="preserve"> Programos finansavimo lėšas</w:t>
      </w:r>
      <w:r w:rsidR="00A67183" w:rsidRPr="00656280">
        <w:t xml:space="preserve"> ir kitus finansavimo šaltinius trims metams, atsižvelgiant </w:t>
      </w:r>
      <w:r w:rsidR="00A67183" w:rsidRPr="00656280">
        <w:rPr>
          <w:rFonts w:eastAsia="SimSun"/>
          <w:bCs/>
        </w:rPr>
        <w:t>į pradėtus įgyvendinti objektus, į technines galimybes per tris metus atlikti planuojamų objektų viešuosius pirkimus ir (ar) projektavimo ir (ar) rangos darbus, Savivaldybės tarybai</w:t>
      </w:r>
      <w:r w:rsidR="00A67183" w:rsidRPr="00656280">
        <w:t xml:space="preserve"> einamaisiais metais</w:t>
      </w:r>
      <w:r w:rsidR="00A67183" w:rsidRPr="00656280">
        <w:rPr>
          <w:rFonts w:eastAsia="SimSun"/>
          <w:bCs/>
        </w:rPr>
        <w:t xml:space="preserve"> </w:t>
      </w:r>
      <w:r w:rsidR="00A67183">
        <w:rPr>
          <w:rFonts w:eastAsia="SimSun"/>
          <w:bCs/>
        </w:rPr>
        <w:t xml:space="preserve">bus </w:t>
      </w:r>
      <w:r w:rsidR="00A67183" w:rsidRPr="00656280">
        <w:rPr>
          <w:rFonts w:eastAsia="SimSun"/>
          <w:bCs/>
        </w:rPr>
        <w:t xml:space="preserve">teikiamos </w:t>
      </w:r>
      <w:r w:rsidR="00A67183" w:rsidRPr="00656280">
        <w:t>tvirtinti tik tos objektų prioritetinės eilės, kurioms suplanuotas finansavimas trejų metų laikotarpiui darbo grupės sprendimu.</w:t>
      </w:r>
      <w:r w:rsidR="00A67183" w:rsidRPr="00A67183">
        <w:t xml:space="preserve"> </w:t>
      </w:r>
      <w:r w:rsidR="00A67183" w:rsidRPr="00656280">
        <w:t xml:space="preserve">Vietinės reikšmės kelių objektams, </w:t>
      </w:r>
      <w:r w:rsidR="00A67183" w:rsidRPr="00656280">
        <w:lastRenderedPageBreak/>
        <w:t xml:space="preserve">kuriems trejų metų laikotarpyje finansavimas dėl lėšų trūkumo nenumatomas - objektų prioritetinės eilės einamaisiais metais </w:t>
      </w:r>
      <w:r w:rsidR="00A67183" w:rsidRPr="00656280">
        <w:rPr>
          <w:rFonts w:eastAsia="SimSun"/>
          <w:bCs/>
        </w:rPr>
        <w:t>Savivaldybės tarybai tvirtinti</w:t>
      </w:r>
      <w:r w:rsidR="00A67183" w:rsidRPr="00656280">
        <w:t xml:space="preserve"> neteikiamos</w:t>
      </w:r>
      <w:r w:rsidR="00A67183" w:rsidRPr="00656280">
        <w:rPr>
          <w:rFonts w:eastAsia="SimSun"/>
          <w:bCs/>
        </w:rPr>
        <w:t xml:space="preserve">. </w:t>
      </w:r>
      <w:r w:rsidR="003C109F" w:rsidRPr="00656280">
        <w:t>Vietinės reikšmės kelių objektai iš</w:t>
      </w:r>
      <w:r w:rsidR="003C109F" w:rsidRPr="00656280">
        <w:rPr>
          <w:rFonts w:eastAsia="SimSun"/>
          <w:bCs/>
        </w:rPr>
        <w:t xml:space="preserve"> </w:t>
      </w:r>
      <w:r w:rsidR="003C109F" w:rsidRPr="00656280">
        <w:t>Savivaldybės tarybos patvirtintų vietinės reikšmės kelių objektų prioritetinių eilių</w:t>
      </w:r>
      <w:r w:rsidR="003C109F">
        <w:t xml:space="preserve"> įrašomi į </w:t>
      </w:r>
      <w:r w:rsidR="003C109F" w:rsidRPr="00656280">
        <w:t>einamųjų metų veiklos plano Investicijų projektų program</w:t>
      </w:r>
      <w:r w:rsidR="003C109F">
        <w:t>ą</w:t>
      </w:r>
      <w:r w:rsidR="003C109F" w:rsidRPr="00656280">
        <w:t xml:space="preserve"> (2) ir (ar) Miesto infrastruktūros objektų plėtros, modernizavimo ir priežiūros program</w:t>
      </w:r>
      <w:r w:rsidR="003C109F">
        <w:t>ą</w:t>
      </w:r>
      <w:r w:rsidR="003C109F" w:rsidRPr="00656280">
        <w:t xml:space="preserve"> (10)</w:t>
      </w:r>
      <w:r w:rsidR="003C109F">
        <w:t xml:space="preserve">, pagal kurias </w:t>
      </w:r>
      <w:r w:rsidR="003C109F" w:rsidRPr="00656280">
        <w:t xml:space="preserve">Savivaldybės administracijos Miesto infrastruktūros skyrius sudaro </w:t>
      </w:r>
      <w:r w:rsidR="003C109F" w:rsidRPr="00656280">
        <w:rPr>
          <w:rFonts w:eastAsia="SimSun"/>
          <w:bCs/>
        </w:rPr>
        <w:t>einamųjų</w:t>
      </w:r>
      <w:r w:rsidR="003C109F" w:rsidRPr="00656280" w:rsidDel="00725CDD">
        <w:t xml:space="preserve"> </w:t>
      </w:r>
      <w:r w:rsidR="003C109F" w:rsidRPr="00656280">
        <w:rPr>
          <w:rFonts w:eastAsia="SimSun"/>
          <w:bCs/>
        </w:rPr>
        <w:t>metų O</w:t>
      </w:r>
      <w:r w:rsidR="003C109F" w:rsidRPr="00656280">
        <w:t>bjektų sąrašo (sąrašas sudaromas tik iš Programos finansavimo lėšomis finansuojamų vietinės reikšmės kelių objektų, išskiriant statybos, rekonstravimo, remonto, priežiūros darbus, inžinerinės saugaus eismo, darnaus judumo priemones)</w:t>
      </w:r>
      <w:r w:rsidR="003C109F" w:rsidRPr="00656280">
        <w:rPr>
          <w:bCs/>
        </w:rPr>
        <w:t xml:space="preserve"> projektą</w:t>
      </w:r>
      <w:r w:rsidR="003C109F" w:rsidRPr="00656280">
        <w:t xml:space="preserve"> </w:t>
      </w:r>
      <w:r w:rsidR="003C109F" w:rsidRPr="00656280">
        <w:rPr>
          <w:bCs/>
        </w:rPr>
        <w:t>ir jį suderina su Kelių direkcija.</w:t>
      </w:r>
      <w:r w:rsidR="003C109F">
        <w:rPr>
          <w:bCs/>
        </w:rPr>
        <w:t xml:space="preserve"> Pagal Savivaldybės pateiktą ir suderintą Objektų sąrašą, </w:t>
      </w:r>
      <w:r w:rsidR="003C109F" w:rsidRPr="00656280">
        <w:rPr>
          <w:bCs/>
        </w:rPr>
        <w:t xml:space="preserve">Kelių direkcija </w:t>
      </w:r>
      <w:r w:rsidR="003C109F" w:rsidRPr="00656280">
        <w:rPr>
          <w:rFonts w:eastAsia="SimSun"/>
          <w:bCs/>
        </w:rPr>
        <w:t xml:space="preserve">su Savivaldybe pasirašo finansavimo sutartį dėl </w:t>
      </w:r>
      <w:r w:rsidR="003C109F" w:rsidRPr="00656280">
        <w:t>einamųjų metų Programos finansavimo lėšų naudojimo sąmatos paskirstymo</w:t>
      </w:r>
      <w:r w:rsidR="003C109F">
        <w:t xml:space="preserve">. Aprašo V ir VI skyriuose nurodomi </w:t>
      </w:r>
      <w:r w:rsidR="003C109F" w:rsidRPr="00656280">
        <w:t>Programos finansavimo lėšų</w:t>
      </w:r>
      <w:r w:rsidR="003C109F">
        <w:t>, skirtų</w:t>
      </w:r>
      <w:r w:rsidR="003C109F" w:rsidRPr="00656280">
        <w:t xml:space="preserve"> valstybei svarbiems vietinės reikšmės kelių objektams finansuoti</w:t>
      </w:r>
      <w:r w:rsidR="003C109F">
        <w:t xml:space="preserve">, paskirstymas bei darbų ir paslaugų </w:t>
      </w:r>
      <w:r w:rsidR="001701C2">
        <w:t>vykdymas ir atsiskaitymo tvarka.</w:t>
      </w:r>
    </w:p>
    <w:p w14:paraId="255476DB" w14:textId="77777777" w:rsidR="005662D6" w:rsidRPr="005662D6" w:rsidRDefault="00CB4D70" w:rsidP="0010716D">
      <w:pPr>
        <w:pStyle w:val="Sraopastraipa"/>
        <w:numPr>
          <w:ilvl w:val="0"/>
          <w:numId w:val="1"/>
        </w:numPr>
        <w:spacing w:line="360" w:lineRule="auto"/>
        <w:ind w:left="0" w:firstLine="709"/>
        <w:jc w:val="both"/>
        <w:rPr>
          <w:b/>
        </w:rPr>
      </w:pPr>
      <w:r w:rsidRPr="00D44319">
        <w:rPr>
          <w:b/>
        </w:rPr>
        <w:t>Problemos sprendimas.</w:t>
      </w:r>
      <w:r w:rsidR="0010716D">
        <w:rPr>
          <w:b/>
        </w:rPr>
        <w:t xml:space="preserve"> </w:t>
      </w:r>
      <w:r w:rsidR="0050102A" w:rsidRPr="0050102A">
        <w:t xml:space="preserve">Savivaldybės administracijos direktoriaus </w:t>
      </w:r>
      <w:r w:rsidR="0050102A">
        <w:t>202</w:t>
      </w:r>
      <w:r w:rsidR="001701C2">
        <w:t>2</w:t>
      </w:r>
      <w:r w:rsidR="0050102A" w:rsidRPr="0050102A">
        <w:t xml:space="preserve"> m. </w:t>
      </w:r>
      <w:r w:rsidR="001701C2">
        <w:t>sausio</w:t>
      </w:r>
      <w:r w:rsidR="005662D6">
        <w:t xml:space="preserve"> 2</w:t>
      </w:r>
      <w:r w:rsidR="001701C2">
        <w:t>4</w:t>
      </w:r>
      <w:r w:rsidR="005662D6">
        <w:t xml:space="preserve"> d. </w:t>
      </w:r>
      <w:r w:rsidR="0050102A" w:rsidRPr="0050102A">
        <w:t xml:space="preserve">įsakymu </w:t>
      </w:r>
      <w:r w:rsidR="005662D6">
        <w:t>Nr. A-</w:t>
      </w:r>
      <w:r w:rsidR="001701C2">
        <w:t>80</w:t>
      </w:r>
      <w:r w:rsidR="005662D6">
        <w:t xml:space="preserve"> sudaryta darbo grupė Kelių priežiūros ir plėtros programos finansavimo lėšų </w:t>
      </w:r>
      <w:r w:rsidR="001701C2" w:rsidRPr="001701C2">
        <w:rPr>
          <w:bCs/>
        </w:rPr>
        <w:t>paskirstymo</w:t>
      </w:r>
      <w:r w:rsidR="005662D6">
        <w:t xml:space="preserve"> tvarkos aprašui parengti</w:t>
      </w:r>
      <w:r w:rsidR="00E663E5">
        <w:t>,</w:t>
      </w:r>
      <w:r w:rsidR="00100ECD">
        <w:t xml:space="preserve"> parengė </w:t>
      </w:r>
      <w:r w:rsidR="00954A52" w:rsidRPr="00D44319">
        <w:t>Tarybos sprendim</w:t>
      </w:r>
      <w:r w:rsidR="00954A52">
        <w:t>o projektą</w:t>
      </w:r>
      <w:r w:rsidR="00954A52" w:rsidRPr="00D44319">
        <w:t xml:space="preserve"> </w:t>
      </w:r>
      <w:r w:rsidR="00954A52">
        <w:t xml:space="preserve">dėl Kelių priežiūros ir plėtros programos finansavimo lėšų </w:t>
      </w:r>
      <w:r w:rsidR="001701C2" w:rsidRPr="001701C2">
        <w:rPr>
          <w:bCs/>
        </w:rPr>
        <w:t>paskirstymo</w:t>
      </w:r>
      <w:r w:rsidR="00954A52">
        <w:t xml:space="preserve"> tvarkos aprašo patvirtinimo</w:t>
      </w:r>
      <w:r w:rsidR="001701C2" w:rsidRPr="001701C2">
        <w:t xml:space="preserve"> ir </w:t>
      </w:r>
      <w:r w:rsidR="001701C2">
        <w:t>S</w:t>
      </w:r>
      <w:r w:rsidR="001701C2" w:rsidRPr="001701C2">
        <w:t xml:space="preserve">avivaldybės tarybos 2021 m. balandžio 29 d. sprendimo </w:t>
      </w:r>
      <w:r w:rsidR="001701C2">
        <w:t>N</w:t>
      </w:r>
      <w:r w:rsidR="001701C2" w:rsidRPr="001701C2">
        <w:t>r. 1-128 pripažinimo netekusiu galios</w:t>
      </w:r>
      <w:r w:rsidR="001701C2">
        <w:t>,</w:t>
      </w:r>
      <w:r w:rsidR="001701C2" w:rsidRPr="001701C2">
        <w:t xml:space="preserve"> </w:t>
      </w:r>
      <w:r w:rsidR="00100ECD">
        <w:t xml:space="preserve">kurį </w:t>
      </w:r>
      <w:r w:rsidR="005662D6">
        <w:t xml:space="preserve">siūlome </w:t>
      </w:r>
      <w:r w:rsidR="00954A52">
        <w:t>priimti</w:t>
      </w:r>
      <w:r w:rsidR="005662D6">
        <w:t>.</w:t>
      </w:r>
    </w:p>
    <w:p w14:paraId="255476DC" w14:textId="77777777" w:rsidR="00803323" w:rsidRPr="00D44319" w:rsidRDefault="00111C19" w:rsidP="00EB152C">
      <w:pPr>
        <w:pStyle w:val="Sraopastraipa"/>
        <w:numPr>
          <w:ilvl w:val="0"/>
          <w:numId w:val="1"/>
        </w:numPr>
        <w:spacing w:line="360" w:lineRule="auto"/>
        <w:ind w:left="0" w:firstLine="709"/>
        <w:jc w:val="both"/>
      </w:pPr>
      <w:r w:rsidRPr="00D44319">
        <w:rPr>
          <w:b/>
        </w:rPr>
        <w:t>Sprendimo priėmimo būtinumo pagrindimas, kokių pozityvių rezultatų laukiama</w:t>
      </w:r>
      <w:r w:rsidR="0010716D">
        <w:rPr>
          <w:b/>
        </w:rPr>
        <w:t>.</w:t>
      </w:r>
      <w:r w:rsidRPr="00D44319">
        <w:t xml:space="preserve"> </w:t>
      </w:r>
      <w:r w:rsidR="0010716D">
        <w:t xml:space="preserve"> </w:t>
      </w:r>
      <w:r w:rsidR="00FF0309" w:rsidRPr="00D44319">
        <w:t>Priėmus šį Tarybos sprendim</w:t>
      </w:r>
      <w:r w:rsidR="00C2791B">
        <w:t>o projektą</w:t>
      </w:r>
      <w:r w:rsidR="0041549B" w:rsidRPr="00D44319">
        <w:t xml:space="preserve"> </w:t>
      </w:r>
      <w:r w:rsidR="00276456">
        <w:t xml:space="preserve">bus įgyvendintos </w:t>
      </w:r>
      <w:r w:rsidR="00276456" w:rsidRPr="00656280">
        <w:t>Lietuvos Respublikos kelių priežiūros ir plėtros programos finansavimo įstatym</w:t>
      </w:r>
      <w:r w:rsidR="00276456">
        <w:t xml:space="preserve">o </w:t>
      </w:r>
      <w:r w:rsidR="00276456" w:rsidRPr="00656280">
        <w:t>9 straipsnio 8 dali</w:t>
      </w:r>
      <w:r w:rsidR="00276456">
        <w:t>es nuostatos</w:t>
      </w:r>
      <w:r w:rsidR="004771F2" w:rsidRPr="0050102A">
        <w:t>.</w:t>
      </w:r>
      <w:r w:rsidR="00E663E5">
        <w:t xml:space="preserve"> Ši</w:t>
      </w:r>
      <w:r w:rsidR="00EB152C">
        <w:t>s</w:t>
      </w:r>
      <w:r w:rsidR="00E663E5">
        <w:t xml:space="preserve"> Tvarkos apraš</w:t>
      </w:r>
      <w:r w:rsidR="00EB152C">
        <w:t>as</w:t>
      </w:r>
      <w:r w:rsidR="00E663E5">
        <w:t xml:space="preserve"> </w:t>
      </w:r>
      <w:r w:rsidR="00EB152C" w:rsidRPr="006B59A8">
        <w:t>reglamentuo</w:t>
      </w:r>
      <w:r w:rsidR="00EB152C">
        <w:t>s Programos</w:t>
      </w:r>
      <w:r w:rsidR="00EB152C" w:rsidRPr="00A57135">
        <w:t xml:space="preserve"> </w:t>
      </w:r>
      <w:r w:rsidR="00EB152C" w:rsidRPr="006B59A8">
        <w:t>lėšų skirstymo ir numatomų tvarkyti objektų atrankos vykdymo procedūr</w:t>
      </w:r>
      <w:r w:rsidR="00EB152C">
        <w:t>as</w:t>
      </w:r>
      <w:r w:rsidR="00954A52">
        <w:t>.</w:t>
      </w:r>
    </w:p>
    <w:p w14:paraId="255476DD" w14:textId="77777777" w:rsidR="00111C19" w:rsidRDefault="00240F61" w:rsidP="0010716D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b/>
        </w:rPr>
      </w:pPr>
      <w:r w:rsidRPr="00D44319">
        <w:rPr>
          <w:b/>
        </w:rPr>
        <w:t>Skaičiavimai, iš</w:t>
      </w:r>
      <w:r w:rsidR="0041549B" w:rsidRPr="00D44319">
        <w:rPr>
          <w:b/>
        </w:rPr>
        <w:t>l</w:t>
      </w:r>
      <w:r w:rsidRPr="00D44319">
        <w:rPr>
          <w:b/>
        </w:rPr>
        <w:t>aidų sąmatos, finansavimo šaltiniai.</w:t>
      </w:r>
      <w:r w:rsidR="0010716D" w:rsidRPr="0010716D">
        <w:rPr>
          <w:bCs/>
        </w:rPr>
        <w:t xml:space="preserve"> </w:t>
      </w:r>
      <w:r w:rsidR="00954A52">
        <w:rPr>
          <w:bCs/>
        </w:rPr>
        <w:t xml:space="preserve">Priėmus </w:t>
      </w:r>
      <w:r w:rsidR="00954A52" w:rsidRPr="00D44319">
        <w:t>Tarybos sprendim</w:t>
      </w:r>
      <w:r w:rsidR="00954A52">
        <w:t>o projektą - papildomų išlaidų nebus</w:t>
      </w:r>
      <w:r w:rsidR="00954A52">
        <w:rPr>
          <w:bCs/>
        </w:rPr>
        <w:t>.</w:t>
      </w:r>
    </w:p>
    <w:p w14:paraId="255476DE" w14:textId="77777777" w:rsidR="0010716D" w:rsidRPr="00D44319" w:rsidRDefault="0010716D" w:rsidP="0010716D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</w:pPr>
      <w:r w:rsidRPr="0010716D">
        <w:rPr>
          <w:b/>
        </w:rPr>
        <w:t>Galimos neigiamos pasekmės priėmus sprendimą, kokių priemonių reikėtų imtis, kad tokių pasekmių būtų išvengta</w:t>
      </w:r>
      <w:r>
        <w:t>.</w:t>
      </w:r>
      <w:r w:rsidRPr="00D44319">
        <w:t xml:space="preserve"> </w:t>
      </w:r>
      <w:r w:rsidRPr="0010716D">
        <w:t xml:space="preserve">Neigiamų pasekmių nesitikima. </w:t>
      </w:r>
    </w:p>
    <w:p w14:paraId="255476DF" w14:textId="77777777" w:rsidR="0010716D" w:rsidRPr="00D44319" w:rsidRDefault="0010716D" w:rsidP="0010716D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b/>
        </w:rPr>
      </w:pPr>
      <w:r w:rsidRPr="0010716D">
        <w:rPr>
          <w:b/>
        </w:rPr>
        <w:t>Kieno iniciatyva parengtas sprendimo projektas</w:t>
      </w:r>
      <w:r>
        <w:t>.</w:t>
      </w:r>
      <w:r w:rsidRPr="00C2791B">
        <w:t xml:space="preserve"> </w:t>
      </w:r>
      <w:r w:rsidRPr="00920F6D">
        <w:t>Panevėžio miesto savivaldybės administracijos ir Miesto infrastruktūros skyriaus iniciatyva.</w:t>
      </w:r>
    </w:p>
    <w:p w14:paraId="255476E0" w14:textId="77777777" w:rsidR="00C2791B" w:rsidRPr="0010716D" w:rsidRDefault="00C2791B" w:rsidP="0010716D">
      <w:pPr>
        <w:pStyle w:val="Sraopastraipa"/>
        <w:tabs>
          <w:tab w:val="left" w:pos="0"/>
        </w:tabs>
        <w:spacing w:line="360" w:lineRule="auto"/>
        <w:ind w:left="0" w:firstLine="709"/>
        <w:jc w:val="both"/>
      </w:pPr>
    </w:p>
    <w:p w14:paraId="255476E1" w14:textId="77777777" w:rsidR="00503A17" w:rsidRPr="00D44319" w:rsidRDefault="00503A17" w:rsidP="00503A17"/>
    <w:p w14:paraId="255476E2" w14:textId="77777777" w:rsidR="00503A17" w:rsidRPr="00D44319" w:rsidRDefault="00503A17" w:rsidP="00503A17">
      <w:r w:rsidRPr="00D44319">
        <w:t>Miesto infrastruktūros skyriaus vyriausioji specialistė</w:t>
      </w:r>
      <w:r w:rsidRPr="00D44319">
        <w:tab/>
      </w:r>
      <w:r w:rsidRPr="00D44319">
        <w:tab/>
        <w:t xml:space="preserve">                 Loreta Babilauskienė</w:t>
      </w:r>
    </w:p>
    <w:p w14:paraId="255476E3" w14:textId="77777777" w:rsidR="00214113" w:rsidRPr="00D44319" w:rsidRDefault="00214113" w:rsidP="00BD32CF">
      <w:pPr>
        <w:tabs>
          <w:tab w:val="left" w:pos="0"/>
        </w:tabs>
        <w:spacing w:line="360" w:lineRule="auto"/>
        <w:jc w:val="both"/>
      </w:pPr>
    </w:p>
    <w:sectPr w:rsidR="00214113" w:rsidRPr="00D44319" w:rsidSect="00DF0101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476E6" w14:textId="77777777" w:rsidR="00544892" w:rsidRDefault="00544892">
      <w:r>
        <w:separator/>
      </w:r>
    </w:p>
  </w:endnote>
  <w:endnote w:type="continuationSeparator" w:id="0">
    <w:p w14:paraId="255476E7" w14:textId="77777777" w:rsidR="00544892" w:rsidRDefault="0054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476E4" w14:textId="77777777" w:rsidR="00544892" w:rsidRDefault="00544892">
      <w:r>
        <w:separator/>
      </w:r>
    </w:p>
  </w:footnote>
  <w:footnote w:type="continuationSeparator" w:id="0">
    <w:p w14:paraId="255476E5" w14:textId="77777777" w:rsidR="00544892" w:rsidRDefault="00544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476E8" w14:textId="77777777"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5476E9" w14:textId="77777777"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476EA" w14:textId="77777777"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B594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55476EB" w14:textId="77777777" w:rsidR="00AB7355" w:rsidRDefault="00AB73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598"/>
    <w:multiLevelType w:val="hybridMultilevel"/>
    <w:tmpl w:val="F5767682"/>
    <w:lvl w:ilvl="0" w:tplc="44A25FAE">
      <w:start w:val="2022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91219C"/>
    <w:multiLevelType w:val="hybridMultilevel"/>
    <w:tmpl w:val="4EA0C26A"/>
    <w:lvl w:ilvl="0" w:tplc="94085F3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008EB"/>
    <w:rsid w:val="00002D32"/>
    <w:rsid w:val="00012BCC"/>
    <w:rsid w:val="00027FCA"/>
    <w:rsid w:val="0003590E"/>
    <w:rsid w:val="00041F1B"/>
    <w:rsid w:val="00045B7A"/>
    <w:rsid w:val="000632E4"/>
    <w:rsid w:val="00066324"/>
    <w:rsid w:val="00070CF6"/>
    <w:rsid w:val="00074F2E"/>
    <w:rsid w:val="00095274"/>
    <w:rsid w:val="000B0B3A"/>
    <w:rsid w:val="000B4B35"/>
    <w:rsid w:val="000B6EE7"/>
    <w:rsid w:val="000B7258"/>
    <w:rsid w:val="000D72AA"/>
    <w:rsid w:val="000F0887"/>
    <w:rsid w:val="000F7EBD"/>
    <w:rsid w:val="00100ECD"/>
    <w:rsid w:val="0010412D"/>
    <w:rsid w:val="0010716D"/>
    <w:rsid w:val="00107CBB"/>
    <w:rsid w:val="00107E00"/>
    <w:rsid w:val="00111C19"/>
    <w:rsid w:val="001170DA"/>
    <w:rsid w:val="001306D6"/>
    <w:rsid w:val="001354EE"/>
    <w:rsid w:val="00147527"/>
    <w:rsid w:val="00166319"/>
    <w:rsid w:val="001701C2"/>
    <w:rsid w:val="00170302"/>
    <w:rsid w:val="0017158D"/>
    <w:rsid w:val="001744AD"/>
    <w:rsid w:val="00176D02"/>
    <w:rsid w:val="00180534"/>
    <w:rsid w:val="001829EA"/>
    <w:rsid w:val="0019263E"/>
    <w:rsid w:val="001A1F5A"/>
    <w:rsid w:val="001B2DFB"/>
    <w:rsid w:val="001B57CC"/>
    <w:rsid w:val="001C6A15"/>
    <w:rsid w:val="001D034B"/>
    <w:rsid w:val="001E7342"/>
    <w:rsid w:val="001F34D3"/>
    <w:rsid w:val="001F3C4D"/>
    <w:rsid w:val="00203258"/>
    <w:rsid w:val="0020344C"/>
    <w:rsid w:val="00207B14"/>
    <w:rsid w:val="00214113"/>
    <w:rsid w:val="0021427B"/>
    <w:rsid w:val="00217F37"/>
    <w:rsid w:val="00233556"/>
    <w:rsid w:val="00240F61"/>
    <w:rsid w:val="0024764E"/>
    <w:rsid w:val="0025038E"/>
    <w:rsid w:val="002505A2"/>
    <w:rsid w:val="00260F4E"/>
    <w:rsid w:val="0026511C"/>
    <w:rsid w:val="00272658"/>
    <w:rsid w:val="00276456"/>
    <w:rsid w:val="00280B93"/>
    <w:rsid w:val="0029044E"/>
    <w:rsid w:val="0029261F"/>
    <w:rsid w:val="002B2530"/>
    <w:rsid w:val="002B7008"/>
    <w:rsid w:val="002B7878"/>
    <w:rsid w:val="002C5477"/>
    <w:rsid w:val="002C7FF2"/>
    <w:rsid w:val="002E3F5E"/>
    <w:rsid w:val="002F0218"/>
    <w:rsid w:val="002F227D"/>
    <w:rsid w:val="002F352F"/>
    <w:rsid w:val="00301FDA"/>
    <w:rsid w:val="00302649"/>
    <w:rsid w:val="00306754"/>
    <w:rsid w:val="00307E63"/>
    <w:rsid w:val="003151CA"/>
    <w:rsid w:val="00316A37"/>
    <w:rsid w:val="003209BE"/>
    <w:rsid w:val="00331281"/>
    <w:rsid w:val="0033686C"/>
    <w:rsid w:val="00341D28"/>
    <w:rsid w:val="0034236A"/>
    <w:rsid w:val="00351A17"/>
    <w:rsid w:val="00360564"/>
    <w:rsid w:val="003625FD"/>
    <w:rsid w:val="003647F1"/>
    <w:rsid w:val="00375BA5"/>
    <w:rsid w:val="00377E51"/>
    <w:rsid w:val="0038189A"/>
    <w:rsid w:val="00396F9C"/>
    <w:rsid w:val="003B6A8B"/>
    <w:rsid w:val="003C109F"/>
    <w:rsid w:val="003C5670"/>
    <w:rsid w:val="003D2E1B"/>
    <w:rsid w:val="003E3FD6"/>
    <w:rsid w:val="003E4B73"/>
    <w:rsid w:val="003F4877"/>
    <w:rsid w:val="00401F86"/>
    <w:rsid w:val="00411A00"/>
    <w:rsid w:val="00412DD5"/>
    <w:rsid w:val="00414492"/>
    <w:rsid w:val="00414EB6"/>
    <w:rsid w:val="0041549B"/>
    <w:rsid w:val="0042033C"/>
    <w:rsid w:val="0042490B"/>
    <w:rsid w:val="00432C62"/>
    <w:rsid w:val="00433ABB"/>
    <w:rsid w:val="00454AFA"/>
    <w:rsid w:val="00461EE9"/>
    <w:rsid w:val="00471FFE"/>
    <w:rsid w:val="00472AC4"/>
    <w:rsid w:val="004739B5"/>
    <w:rsid w:val="004771F2"/>
    <w:rsid w:val="00477982"/>
    <w:rsid w:val="00495D51"/>
    <w:rsid w:val="004B1C7A"/>
    <w:rsid w:val="004B7F10"/>
    <w:rsid w:val="004D17BB"/>
    <w:rsid w:val="004E179C"/>
    <w:rsid w:val="004F4303"/>
    <w:rsid w:val="0050102A"/>
    <w:rsid w:val="00503A17"/>
    <w:rsid w:val="005153D2"/>
    <w:rsid w:val="00517970"/>
    <w:rsid w:val="00531136"/>
    <w:rsid w:val="005368EE"/>
    <w:rsid w:val="00536AB9"/>
    <w:rsid w:val="0054054D"/>
    <w:rsid w:val="00544892"/>
    <w:rsid w:val="005466AF"/>
    <w:rsid w:val="005563DC"/>
    <w:rsid w:val="00563983"/>
    <w:rsid w:val="005662D6"/>
    <w:rsid w:val="00567B18"/>
    <w:rsid w:val="005703CA"/>
    <w:rsid w:val="00576091"/>
    <w:rsid w:val="005835F5"/>
    <w:rsid w:val="00587966"/>
    <w:rsid w:val="00593794"/>
    <w:rsid w:val="005B08DB"/>
    <w:rsid w:val="005C1781"/>
    <w:rsid w:val="005C317F"/>
    <w:rsid w:val="005F4355"/>
    <w:rsid w:val="005F652C"/>
    <w:rsid w:val="006051E3"/>
    <w:rsid w:val="00612389"/>
    <w:rsid w:val="006135D4"/>
    <w:rsid w:val="006353D9"/>
    <w:rsid w:val="00641EE2"/>
    <w:rsid w:val="006454D2"/>
    <w:rsid w:val="00675C6F"/>
    <w:rsid w:val="0068579B"/>
    <w:rsid w:val="00685C7D"/>
    <w:rsid w:val="00690803"/>
    <w:rsid w:val="006943B9"/>
    <w:rsid w:val="006A4ABB"/>
    <w:rsid w:val="006B5949"/>
    <w:rsid w:val="006D45A0"/>
    <w:rsid w:val="006E6E35"/>
    <w:rsid w:val="006F7B9B"/>
    <w:rsid w:val="00703564"/>
    <w:rsid w:val="007054BE"/>
    <w:rsid w:val="00706D81"/>
    <w:rsid w:val="0071311F"/>
    <w:rsid w:val="007224B9"/>
    <w:rsid w:val="00744A5C"/>
    <w:rsid w:val="007456D3"/>
    <w:rsid w:val="0075548B"/>
    <w:rsid w:val="007654F3"/>
    <w:rsid w:val="007709B0"/>
    <w:rsid w:val="00772273"/>
    <w:rsid w:val="00784BBF"/>
    <w:rsid w:val="007925E3"/>
    <w:rsid w:val="00792F0D"/>
    <w:rsid w:val="00796E68"/>
    <w:rsid w:val="007A3CF8"/>
    <w:rsid w:val="007A49F4"/>
    <w:rsid w:val="007C4FAF"/>
    <w:rsid w:val="007D0848"/>
    <w:rsid w:val="007D3076"/>
    <w:rsid w:val="007E2AD0"/>
    <w:rsid w:val="007E5CAB"/>
    <w:rsid w:val="007E7880"/>
    <w:rsid w:val="007F1438"/>
    <w:rsid w:val="007F797B"/>
    <w:rsid w:val="007F7D10"/>
    <w:rsid w:val="00803323"/>
    <w:rsid w:val="008100DE"/>
    <w:rsid w:val="00815DC9"/>
    <w:rsid w:val="008353E0"/>
    <w:rsid w:val="00837BE6"/>
    <w:rsid w:val="008519E1"/>
    <w:rsid w:val="00852064"/>
    <w:rsid w:val="008546AD"/>
    <w:rsid w:val="00855AB9"/>
    <w:rsid w:val="00862976"/>
    <w:rsid w:val="00875C90"/>
    <w:rsid w:val="00877CA0"/>
    <w:rsid w:val="008B6F2B"/>
    <w:rsid w:val="008C333D"/>
    <w:rsid w:val="008C5655"/>
    <w:rsid w:val="008D6053"/>
    <w:rsid w:val="008D6E16"/>
    <w:rsid w:val="008E22BB"/>
    <w:rsid w:val="008E5752"/>
    <w:rsid w:val="008F4AE0"/>
    <w:rsid w:val="00903F0A"/>
    <w:rsid w:val="00904977"/>
    <w:rsid w:val="0092032E"/>
    <w:rsid w:val="009231C3"/>
    <w:rsid w:val="009242A7"/>
    <w:rsid w:val="0092516C"/>
    <w:rsid w:val="009259BE"/>
    <w:rsid w:val="00932A3E"/>
    <w:rsid w:val="00932BC3"/>
    <w:rsid w:val="009359A4"/>
    <w:rsid w:val="00937E28"/>
    <w:rsid w:val="00945241"/>
    <w:rsid w:val="00954A52"/>
    <w:rsid w:val="00954DB2"/>
    <w:rsid w:val="00963F74"/>
    <w:rsid w:val="009670AA"/>
    <w:rsid w:val="00972D06"/>
    <w:rsid w:val="0097602B"/>
    <w:rsid w:val="00984C00"/>
    <w:rsid w:val="00985053"/>
    <w:rsid w:val="00992D8E"/>
    <w:rsid w:val="0099457F"/>
    <w:rsid w:val="009946C0"/>
    <w:rsid w:val="00994C9C"/>
    <w:rsid w:val="009B3F3B"/>
    <w:rsid w:val="009B66E8"/>
    <w:rsid w:val="009C020E"/>
    <w:rsid w:val="009E205E"/>
    <w:rsid w:val="009E438C"/>
    <w:rsid w:val="009E442C"/>
    <w:rsid w:val="009E68F6"/>
    <w:rsid w:val="009F1EBA"/>
    <w:rsid w:val="009F3782"/>
    <w:rsid w:val="009F7F17"/>
    <w:rsid w:val="00A00B36"/>
    <w:rsid w:val="00A02253"/>
    <w:rsid w:val="00A03DAB"/>
    <w:rsid w:val="00A14D89"/>
    <w:rsid w:val="00A214A8"/>
    <w:rsid w:val="00A21FA8"/>
    <w:rsid w:val="00A31DF8"/>
    <w:rsid w:val="00A376E1"/>
    <w:rsid w:val="00A37CA4"/>
    <w:rsid w:val="00A44326"/>
    <w:rsid w:val="00A61E9E"/>
    <w:rsid w:val="00A66275"/>
    <w:rsid w:val="00A67183"/>
    <w:rsid w:val="00A70676"/>
    <w:rsid w:val="00A72D3C"/>
    <w:rsid w:val="00A7379C"/>
    <w:rsid w:val="00A75D56"/>
    <w:rsid w:val="00A857DF"/>
    <w:rsid w:val="00A8603E"/>
    <w:rsid w:val="00A92B1B"/>
    <w:rsid w:val="00AA04D6"/>
    <w:rsid w:val="00AA1003"/>
    <w:rsid w:val="00AA72C9"/>
    <w:rsid w:val="00AB06F0"/>
    <w:rsid w:val="00AB25D4"/>
    <w:rsid w:val="00AB322F"/>
    <w:rsid w:val="00AB3EBD"/>
    <w:rsid w:val="00AB4A73"/>
    <w:rsid w:val="00AB7355"/>
    <w:rsid w:val="00AC1CE3"/>
    <w:rsid w:val="00AC5B9C"/>
    <w:rsid w:val="00AC6D03"/>
    <w:rsid w:val="00AD423A"/>
    <w:rsid w:val="00AD485A"/>
    <w:rsid w:val="00AE34AE"/>
    <w:rsid w:val="00AF35D8"/>
    <w:rsid w:val="00AF66ED"/>
    <w:rsid w:val="00B00764"/>
    <w:rsid w:val="00B01C55"/>
    <w:rsid w:val="00B15E9F"/>
    <w:rsid w:val="00B23619"/>
    <w:rsid w:val="00B300E1"/>
    <w:rsid w:val="00B31CDB"/>
    <w:rsid w:val="00B31D7A"/>
    <w:rsid w:val="00B35B55"/>
    <w:rsid w:val="00B35FCB"/>
    <w:rsid w:val="00B46A5E"/>
    <w:rsid w:val="00B569FC"/>
    <w:rsid w:val="00B93BD4"/>
    <w:rsid w:val="00BB5E1D"/>
    <w:rsid w:val="00BD1166"/>
    <w:rsid w:val="00BD32CF"/>
    <w:rsid w:val="00BE193B"/>
    <w:rsid w:val="00BF332A"/>
    <w:rsid w:val="00C12528"/>
    <w:rsid w:val="00C1323E"/>
    <w:rsid w:val="00C20C59"/>
    <w:rsid w:val="00C24CA3"/>
    <w:rsid w:val="00C2791B"/>
    <w:rsid w:val="00C33107"/>
    <w:rsid w:val="00C4604E"/>
    <w:rsid w:val="00C525AE"/>
    <w:rsid w:val="00C6185B"/>
    <w:rsid w:val="00C62306"/>
    <w:rsid w:val="00C66793"/>
    <w:rsid w:val="00C76AE8"/>
    <w:rsid w:val="00C80F66"/>
    <w:rsid w:val="00C81CA3"/>
    <w:rsid w:val="00C94155"/>
    <w:rsid w:val="00CB4D70"/>
    <w:rsid w:val="00CB65A4"/>
    <w:rsid w:val="00CB6CBC"/>
    <w:rsid w:val="00CC3490"/>
    <w:rsid w:val="00CD3EAC"/>
    <w:rsid w:val="00CE7001"/>
    <w:rsid w:val="00CF2632"/>
    <w:rsid w:val="00CF5836"/>
    <w:rsid w:val="00D035A6"/>
    <w:rsid w:val="00D23680"/>
    <w:rsid w:val="00D327CF"/>
    <w:rsid w:val="00D44319"/>
    <w:rsid w:val="00D56302"/>
    <w:rsid w:val="00D61096"/>
    <w:rsid w:val="00D754B6"/>
    <w:rsid w:val="00D87506"/>
    <w:rsid w:val="00D900CF"/>
    <w:rsid w:val="00DA2620"/>
    <w:rsid w:val="00DB03E8"/>
    <w:rsid w:val="00DB0D5B"/>
    <w:rsid w:val="00DB4A2F"/>
    <w:rsid w:val="00DB4A96"/>
    <w:rsid w:val="00DD2F5E"/>
    <w:rsid w:val="00DD430D"/>
    <w:rsid w:val="00DD532B"/>
    <w:rsid w:val="00DF0101"/>
    <w:rsid w:val="00DF1B4A"/>
    <w:rsid w:val="00DF7660"/>
    <w:rsid w:val="00DF7E10"/>
    <w:rsid w:val="00E01E67"/>
    <w:rsid w:val="00E03EF1"/>
    <w:rsid w:val="00E040D8"/>
    <w:rsid w:val="00E14B4E"/>
    <w:rsid w:val="00E17815"/>
    <w:rsid w:val="00E31C85"/>
    <w:rsid w:val="00E45DF9"/>
    <w:rsid w:val="00E51923"/>
    <w:rsid w:val="00E606D1"/>
    <w:rsid w:val="00E607B9"/>
    <w:rsid w:val="00E608F3"/>
    <w:rsid w:val="00E663E5"/>
    <w:rsid w:val="00E7697F"/>
    <w:rsid w:val="00E868EC"/>
    <w:rsid w:val="00E87C0D"/>
    <w:rsid w:val="00E90C76"/>
    <w:rsid w:val="00E93997"/>
    <w:rsid w:val="00EA3FF2"/>
    <w:rsid w:val="00EA4C86"/>
    <w:rsid w:val="00EA5CF3"/>
    <w:rsid w:val="00EA64F7"/>
    <w:rsid w:val="00EA6AD1"/>
    <w:rsid w:val="00EB152C"/>
    <w:rsid w:val="00EB1E3E"/>
    <w:rsid w:val="00EB21B0"/>
    <w:rsid w:val="00EC0C85"/>
    <w:rsid w:val="00ED1487"/>
    <w:rsid w:val="00ED24DC"/>
    <w:rsid w:val="00ED3DE1"/>
    <w:rsid w:val="00ED7796"/>
    <w:rsid w:val="00EF1A9C"/>
    <w:rsid w:val="00EF6989"/>
    <w:rsid w:val="00F0266C"/>
    <w:rsid w:val="00F16AEB"/>
    <w:rsid w:val="00F2115B"/>
    <w:rsid w:val="00F24567"/>
    <w:rsid w:val="00F32F6C"/>
    <w:rsid w:val="00F41ED4"/>
    <w:rsid w:val="00F42A4A"/>
    <w:rsid w:val="00F50480"/>
    <w:rsid w:val="00F67DBC"/>
    <w:rsid w:val="00F82684"/>
    <w:rsid w:val="00F82CD3"/>
    <w:rsid w:val="00F830A8"/>
    <w:rsid w:val="00F8591E"/>
    <w:rsid w:val="00F86316"/>
    <w:rsid w:val="00F8769E"/>
    <w:rsid w:val="00FA4903"/>
    <w:rsid w:val="00FB688E"/>
    <w:rsid w:val="00FC7A3B"/>
    <w:rsid w:val="00FD2079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476D4"/>
  <w15:docId w15:val="{D423A507-09EA-47B0-B337-D5468063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7FC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uiPriority w:val="99"/>
    <w:qFormat/>
    <w:rsid w:val="00C33107"/>
    <w:rPr>
      <w:rFonts w:cs="Times New Roman"/>
      <w:b/>
      <w:bCs/>
    </w:rPr>
  </w:style>
  <w:style w:type="character" w:styleId="Emfaz">
    <w:name w:val="Emphasis"/>
    <w:uiPriority w:val="99"/>
    <w:qFormat/>
    <w:rsid w:val="00C33107"/>
    <w:rPr>
      <w:rFonts w:cs="Times New Roman"/>
      <w:i/>
      <w:iCs/>
    </w:rPr>
  </w:style>
  <w:style w:type="paragraph" w:styleId="Sraopastraipa">
    <w:name w:val="List Paragraph"/>
    <w:basedOn w:val="prastasis"/>
    <w:uiPriority w:val="34"/>
    <w:qFormat/>
    <w:rsid w:val="009242A7"/>
    <w:pPr>
      <w:ind w:left="720"/>
      <w:contextualSpacing/>
    </w:pPr>
  </w:style>
  <w:style w:type="character" w:customStyle="1" w:styleId="normal1">
    <w:name w:val="normal1"/>
    <w:rsid w:val="00C94155"/>
    <w:rPr>
      <w:b w:val="0"/>
      <w:bCs w:val="0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877CA0"/>
    <w:pPr>
      <w:spacing w:after="120" w:line="360" w:lineRule="auto"/>
      <w:ind w:firstLine="720"/>
      <w:jc w:val="both"/>
    </w:pPr>
    <w:rPr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877CA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83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AC68-058E-4F7C-B130-C8B2C13E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4971</Characters>
  <Application>Microsoft Office Word</Application>
  <DocSecurity>4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cp:lastModifiedBy>Diana Brazdžiunienė</cp:lastModifiedBy>
  <cp:revision>2</cp:revision>
  <cp:lastPrinted>2015-09-02T12:27:00Z</cp:lastPrinted>
  <dcterms:created xsi:type="dcterms:W3CDTF">2022-02-07T13:37:00Z</dcterms:created>
  <dcterms:modified xsi:type="dcterms:W3CDTF">2022-02-07T13:37:00Z</dcterms:modified>
</cp:coreProperties>
</file>