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24E8C" w14:textId="77777777" w:rsidR="007E14C9" w:rsidRPr="007E14C9" w:rsidRDefault="007E14C9" w:rsidP="007E14C9">
      <w:pPr>
        <w:jc w:val="center"/>
        <w:rPr>
          <w:rFonts w:eastAsia="Times New Roman" w:cs="Times New Roman"/>
          <w:noProof w:val="0"/>
          <w:szCs w:val="24"/>
          <w:lang w:val="lt-LT"/>
        </w:rPr>
      </w:pPr>
      <w:bookmarkStart w:id="0" w:name="_GoBack"/>
      <w:bookmarkEnd w:id="0"/>
      <w:r w:rsidRPr="007E14C9">
        <w:rPr>
          <w:rFonts w:eastAsia="Times New Roman" w:cs="Times New Roman"/>
          <w:szCs w:val="20"/>
          <w:lang w:val="lt-LT" w:eastAsia="lt-LT"/>
        </w:rPr>
        <w:drawing>
          <wp:inline distT="0" distB="0" distL="0" distR="0" wp14:anchorId="7F324EA0" wp14:editId="7F324EA1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24E8D" w14:textId="77777777" w:rsidR="007E14C9" w:rsidRPr="007E14C9" w:rsidRDefault="007E14C9" w:rsidP="007E14C9">
      <w:pPr>
        <w:jc w:val="center"/>
        <w:rPr>
          <w:rFonts w:eastAsia="Times New Roman" w:cs="Times New Roman"/>
          <w:noProof w:val="0"/>
          <w:szCs w:val="24"/>
          <w:lang w:val="lt-LT"/>
        </w:rPr>
      </w:pPr>
    </w:p>
    <w:p w14:paraId="7F324E8E" w14:textId="77777777" w:rsidR="007E14C9" w:rsidRPr="007E14C9" w:rsidRDefault="007E14C9" w:rsidP="007E14C9">
      <w:pPr>
        <w:jc w:val="center"/>
        <w:rPr>
          <w:rFonts w:eastAsia="Times New Roman" w:cs="Times New Roman"/>
          <w:b/>
          <w:noProof w:val="0"/>
          <w:sz w:val="28"/>
          <w:szCs w:val="20"/>
          <w:lang w:val="lt-LT"/>
        </w:rPr>
      </w:pPr>
      <w:r w:rsidRPr="007E14C9">
        <w:rPr>
          <w:rFonts w:eastAsia="Times New Roman" w:cs="Times New Roman"/>
          <w:b/>
          <w:noProof w:val="0"/>
          <w:sz w:val="28"/>
          <w:szCs w:val="20"/>
          <w:lang w:val="lt-LT"/>
        </w:rPr>
        <w:t>PANEVĖŽIO MIESTO SAVIVALDYBĖS TARYBA</w:t>
      </w:r>
    </w:p>
    <w:p w14:paraId="7F324E8F" w14:textId="77777777" w:rsidR="007E14C9" w:rsidRPr="007E14C9" w:rsidRDefault="007E14C9" w:rsidP="007E14C9">
      <w:pPr>
        <w:keepNext/>
        <w:jc w:val="center"/>
        <w:outlineLvl w:val="1"/>
        <w:rPr>
          <w:rFonts w:eastAsia="Times New Roman" w:cs="Times New Roman"/>
          <w:noProof w:val="0"/>
          <w:szCs w:val="20"/>
          <w:lang w:val="lt-LT"/>
        </w:rPr>
      </w:pPr>
    </w:p>
    <w:p w14:paraId="7F324E90" w14:textId="77777777" w:rsidR="007E14C9" w:rsidRPr="007E14C9" w:rsidRDefault="007E14C9" w:rsidP="007E14C9">
      <w:pPr>
        <w:keepNext/>
        <w:jc w:val="center"/>
        <w:outlineLvl w:val="1"/>
        <w:rPr>
          <w:rFonts w:eastAsia="Times New Roman" w:cs="Times New Roman"/>
          <w:noProof w:val="0"/>
          <w:szCs w:val="20"/>
          <w:lang w:val="lt-LT"/>
        </w:rPr>
      </w:pPr>
    </w:p>
    <w:p w14:paraId="7F324E91" w14:textId="77777777" w:rsidR="007E14C9" w:rsidRPr="00CC2DFC" w:rsidRDefault="007E14C9" w:rsidP="007E14C9">
      <w:pPr>
        <w:keepNext/>
        <w:jc w:val="center"/>
        <w:outlineLvl w:val="1"/>
        <w:rPr>
          <w:rFonts w:eastAsia="Times New Roman" w:cs="Times New Roman"/>
          <w:b/>
          <w:noProof w:val="0"/>
          <w:szCs w:val="24"/>
          <w:lang w:val="lt-LT"/>
        </w:rPr>
      </w:pPr>
      <w:r w:rsidRPr="00CC2DFC">
        <w:rPr>
          <w:rFonts w:eastAsia="Times New Roman" w:cs="Times New Roman"/>
          <w:b/>
          <w:noProof w:val="0"/>
          <w:szCs w:val="24"/>
          <w:lang w:val="lt-LT"/>
        </w:rPr>
        <w:t>SPRENDIMAS</w:t>
      </w:r>
    </w:p>
    <w:p w14:paraId="7C7B6DEB" w14:textId="4612DEAD" w:rsidR="00CC2DFC" w:rsidRPr="003B707E" w:rsidRDefault="00CC2DFC" w:rsidP="00CC2DFC">
      <w:pPr>
        <w:jc w:val="center"/>
        <w:rPr>
          <w:rFonts w:eastAsia="Times New Roman" w:cs="Times New Roman"/>
          <w:b/>
          <w:bCs/>
          <w:caps/>
          <w:noProof w:val="0"/>
          <w:szCs w:val="24"/>
          <w:lang w:val="lt-LT"/>
        </w:rPr>
      </w:pPr>
      <w:r w:rsidRPr="003B707E">
        <w:rPr>
          <w:rFonts w:eastAsia="Times New Roman" w:cs="Times New Roman"/>
          <w:b/>
          <w:bCs/>
          <w:caps/>
          <w:noProof w:val="0"/>
          <w:szCs w:val="24"/>
          <w:lang w:val="lt-LT"/>
        </w:rPr>
        <w:t>Dėl pritarimo humanitarinės pagalbos teikimui Vinycios miesto (Ukraina) savivaldybei</w:t>
      </w:r>
    </w:p>
    <w:p w14:paraId="5CF57EE5" w14:textId="77777777" w:rsidR="00CC2DFC" w:rsidRDefault="00CC2DFC" w:rsidP="00CC2DFC">
      <w:pPr>
        <w:jc w:val="center"/>
        <w:rPr>
          <w:rStyle w:val="Style3"/>
        </w:rPr>
      </w:pPr>
    </w:p>
    <w:p w14:paraId="68C9B8E8" w14:textId="54272320" w:rsidR="00CC2DFC" w:rsidRPr="00A562AA" w:rsidRDefault="00CC2DFC" w:rsidP="00CC2DF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2022 m. kovo 2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TSP-81</w:t>
      </w:r>
      <w:r>
        <w:fldChar w:fldCharType="end"/>
      </w:r>
      <w:bookmarkEnd w:id="2"/>
    </w:p>
    <w:p w14:paraId="7F324E94" w14:textId="77777777" w:rsidR="007E14C9" w:rsidRPr="007E14C9" w:rsidRDefault="007E14C9" w:rsidP="007E14C9">
      <w:pPr>
        <w:keepNext/>
        <w:jc w:val="center"/>
        <w:outlineLvl w:val="2"/>
        <w:rPr>
          <w:rFonts w:eastAsia="Times New Roman" w:cs="Times New Roman"/>
          <w:b/>
          <w:noProof w:val="0"/>
          <w:szCs w:val="20"/>
          <w:lang w:val="lt-LT"/>
        </w:rPr>
      </w:pPr>
      <w:r w:rsidRPr="007E14C9">
        <w:rPr>
          <w:rFonts w:eastAsia="Times New Roman" w:cs="Times New Roman"/>
          <w:noProof w:val="0"/>
          <w:szCs w:val="20"/>
          <w:lang w:val="lt-LT"/>
        </w:rPr>
        <w:t>Panevėžys</w:t>
      </w:r>
    </w:p>
    <w:p w14:paraId="7F324E95" w14:textId="77777777" w:rsidR="007E14C9" w:rsidRPr="007E14C9" w:rsidRDefault="007E14C9" w:rsidP="007E14C9">
      <w:pPr>
        <w:spacing w:line="360" w:lineRule="auto"/>
        <w:jc w:val="both"/>
        <w:rPr>
          <w:rFonts w:eastAsia="Times New Roman" w:cs="Times New Roman"/>
          <w:noProof w:val="0"/>
          <w:szCs w:val="20"/>
          <w:lang w:val="lt-LT"/>
        </w:rPr>
      </w:pPr>
    </w:p>
    <w:p w14:paraId="7F324E96" w14:textId="738502D6" w:rsidR="007E14C9" w:rsidRPr="00E83948" w:rsidRDefault="007E14C9" w:rsidP="00CC2DFC">
      <w:pPr>
        <w:autoSpaceDE w:val="0"/>
        <w:autoSpaceDN w:val="0"/>
        <w:spacing w:line="360" w:lineRule="auto"/>
        <w:ind w:firstLine="851"/>
        <w:jc w:val="both"/>
        <w:rPr>
          <w:rFonts w:eastAsia="Times New Roman" w:cs="Times New Roman"/>
          <w:noProof w:val="0"/>
          <w:color w:val="000000" w:themeColor="text1"/>
          <w:szCs w:val="20"/>
          <w:lang w:val="lt-LT"/>
        </w:rPr>
      </w:pPr>
      <w:r w:rsidRPr="007E14C9">
        <w:rPr>
          <w:rFonts w:eastAsia="Times New Roman" w:cs="Times New Roman"/>
          <w:noProof w:val="0"/>
          <w:color w:val="000000" w:themeColor="text1"/>
          <w:szCs w:val="20"/>
          <w:lang w:val="lt-LT"/>
        </w:rPr>
        <w:t xml:space="preserve">Vadovaudamasi Lietuvos Respublikos vietos savivaldos įstatymo 16 straipsnio 4 dalimi ir 2 dalies 26 punktu, Lietuvos Respublikos vystomojo bendradarbiavimo ir humanitarinės pagalbos įstatymo 7 straipsnio 3 dalies 2 punktu, 10 straipsnio 2 ir 4 dalimis ir 11 straipsnio 1 ir 2 dalimis, Lietuvos Respublikos valstybės ir savivaldybių turto valdymo, naudojimo ir disponavimo juo įstatymo 8 straipsnio 1 dalies 1 punktu, </w:t>
      </w:r>
      <w:r w:rsidR="00CC2DFC" w:rsidRPr="007E14C9">
        <w:rPr>
          <w:rFonts w:eastAsia="Times New Roman" w:cs="Times New Roman"/>
          <w:noProof w:val="0"/>
          <w:color w:val="000000" w:themeColor="text1"/>
          <w:szCs w:val="20"/>
          <w:lang w:val="lt-LT"/>
        </w:rPr>
        <w:t>Valstybės ir savivaldybinių institucijų ir įstaigų vystomojo bendradarbiavimo veiklos įgyvendinimo tvarkos aprašu</w:t>
      </w:r>
      <w:r w:rsidR="00CC2DFC">
        <w:rPr>
          <w:rFonts w:eastAsia="Times New Roman" w:cs="Times New Roman"/>
          <w:noProof w:val="0"/>
          <w:color w:val="000000" w:themeColor="text1"/>
          <w:szCs w:val="20"/>
          <w:lang w:val="lt-LT"/>
        </w:rPr>
        <w:t>,</w:t>
      </w:r>
      <w:r w:rsidR="00CC2DFC" w:rsidRPr="007E14C9">
        <w:rPr>
          <w:rFonts w:eastAsia="Times New Roman" w:cs="Times New Roman"/>
          <w:noProof w:val="0"/>
          <w:color w:val="000000" w:themeColor="text1"/>
          <w:szCs w:val="20"/>
          <w:lang w:val="lt-LT"/>
        </w:rPr>
        <w:t xml:space="preserve"> patvirtintu </w:t>
      </w:r>
      <w:r w:rsidRPr="007E14C9">
        <w:rPr>
          <w:rFonts w:eastAsia="Times New Roman" w:cs="Times New Roman"/>
          <w:noProof w:val="0"/>
          <w:color w:val="000000" w:themeColor="text1"/>
          <w:szCs w:val="20"/>
          <w:lang w:val="lt-LT"/>
        </w:rPr>
        <w:t xml:space="preserve">Lietuvos Respublikos Vyriausybės 2014 m. kovo 26 d. nutarimu Nr. 278 „Dėl </w:t>
      </w:r>
      <w:r w:rsidR="00CC2DFC" w:rsidRPr="007E14C9">
        <w:rPr>
          <w:rFonts w:eastAsia="Times New Roman" w:cs="Times New Roman"/>
          <w:noProof w:val="0"/>
          <w:color w:val="000000" w:themeColor="text1"/>
          <w:szCs w:val="20"/>
          <w:lang w:val="lt-LT"/>
        </w:rPr>
        <w:t xml:space="preserve">Valstybės </w:t>
      </w:r>
      <w:r w:rsidRPr="007E14C9">
        <w:rPr>
          <w:rFonts w:eastAsia="Times New Roman" w:cs="Times New Roman"/>
          <w:noProof w:val="0"/>
          <w:color w:val="000000" w:themeColor="text1"/>
          <w:szCs w:val="20"/>
          <w:lang w:val="lt-LT"/>
        </w:rPr>
        <w:t>ir savivaldybinių institucijų ir įstaigų vystomojo bendradarbiavimo veiklos įgyvendinimo tvarkos aprašo patvirtinimo“</w:t>
      </w:r>
      <w:r w:rsidR="00CC2DFC">
        <w:rPr>
          <w:rFonts w:eastAsia="Times New Roman" w:cs="Times New Roman"/>
          <w:noProof w:val="0"/>
          <w:color w:val="000000" w:themeColor="text1"/>
          <w:szCs w:val="20"/>
          <w:lang w:val="lt-LT"/>
        </w:rPr>
        <w:t>,</w:t>
      </w:r>
      <w:r w:rsidRPr="007E14C9">
        <w:rPr>
          <w:rFonts w:eastAsia="Times New Roman" w:cs="Times New Roman"/>
          <w:noProof w:val="0"/>
          <w:color w:val="000000" w:themeColor="text1"/>
          <w:szCs w:val="20"/>
          <w:lang w:val="lt-LT"/>
        </w:rPr>
        <w:t xml:space="preserve"> </w:t>
      </w:r>
      <w:r w:rsidR="00CC2DFC" w:rsidRPr="00E83948">
        <w:rPr>
          <w:rFonts w:eastAsia="Times New Roman" w:cs="Times New Roman"/>
          <w:noProof w:val="0"/>
          <w:color w:val="000000" w:themeColor="text1"/>
          <w:szCs w:val="20"/>
          <w:lang w:val="lt-LT"/>
        </w:rPr>
        <w:t>Valstybės ir savivaldybinių institucijų ir įstaigų humanitarinės pagalbos teikimo tvarkos aprašu</w:t>
      </w:r>
      <w:r w:rsidR="00CC2DFC">
        <w:rPr>
          <w:rFonts w:eastAsia="Times New Roman" w:cs="Times New Roman"/>
          <w:noProof w:val="0"/>
          <w:color w:val="000000" w:themeColor="text1"/>
          <w:szCs w:val="20"/>
          <w:lang w:val="lt-LT"/>
        </w:rPr>
        <w:t>,</w:t>
      </w:r>
      <w:r w:rsidR="00CC2DFC" w:rsidRPr="007E14C9">
        <w:rPr>
          <w:rFonts w:eastAsia="Times New Roman" w:cs="Times New Roman"/>
          <w:noProof w:val="0"/>
          <w:color w:val="000000" w:themeColor="text1"/>
          <w:szCs w:val="20"/>
          <w:lang w:val="lt-LT"/>
        </w:rPr>
        <w:t xml:space="preserve"> </w:t>
      </w:r>
      <w:r w:rsidR="00CC2DFC" w:rsidRPr="00E83948">
        <w:rPr>
          <w:rFonts w:eastAsia="Times New Roman" w:cs="Times New Roman"/>
          <w:noProof w:val="0"/>
          <w:color w:val="000000" w:themeColor="text1"/>
          <w:szCs w:val="20"/>
          <w:lang w:val="lt-LT"/>
        </w:rPr>
        <w:t>patvirtintu</w:t>
      </w:r>
      <w:r w:rsidR="00CC2DFC" w:rsidRPr="007E14C9">
        <w:rPr>
          <w:rFonts w:eastAsia="Times New Roman" w:cs="Times New Roman"/>
          <w:noProof w:val="0"/>
          <w:color w:val="000000" w:themeColor="text1"/>
          <w:szCs w:val="20"/>
          <w:lang w:val="lt-LT"/>
        </w:rPr>
        <w:t xml:space="preserve"> </w:t>
      </w:r>
      <w:r w:rsidRPr="007E14C9">
        <w:rPr>
          <w:rFonts w:eastAsia="Times New Roman" w:cs="Times New Roman"/>
          <w:noProof w:val="0"/>
          <w:color w:val="000000" w:themeColor="text1"/>
          <w:szCs w:val="20"/>
          <w:lang w:val="lt-LT"/>
        </w:rPr>
        <w:t xml:space="preserve">Lietuvos Respublikos Vyriausybės 2014 m. liepos 9 d. nutarimu Nr. 657 „Dėl </w:t>
      </w:r>
      <w:r w:rsidR="00CC2DFC" w:rsidRPr="007E14C9">
        <w:rPr>
          <w:rFonts w:eastAsia="Times New Roman" w:cs="Times New Roman"/>
          <w:noProof w:val="0"/>
          <w:color w:val="000000" w:themeColor="text1"/>
          <w:szCs w:val="20"/>
          <w:lang w:val="lt-LT"/>
        </w:rPr>
        <w:t xml:space="preserve">Valstybės </w:t>
      </w:r>
      <w:r w:rsidRPr="007E14C9">
        <w:rPr>
          <w:rFonts w:eastAsia="Times New Roman" w:cs="Times New Roman"/>
          <w:noProof w:val="0"/>
          <w:color w:val="000000" w:themeColor="text1"/>
          <w:szCs w:val="20"/>
          <w:lang w:val="lt-LT"/>
        </w:rPr>
        <w:t xml:space="preserve">ir savivaldybinių institucijų ir įstaigų humanitarinės pagalbos </w:t>
      </w:r>
      <w:r w:rsidRPr="00E83948">
        <w:rPr>
          <w:rFonts w:eastAsia="Times New Roman" w:cs="Times New Roman"/>
          <w:noProof w:val="0"/>
          <w:color w:val="000000" w:themeColor="text1"/>
          <w:szCs w:val="20"/>
          <w:lang w:val="lt-LT"/>
        </w:rPr>
        <w:t xml:space="preserve">teikimo tvarkos aprašo patvirtinimo“, atsižvelgdama į Vinycios miesto mero 2022 m. vasario 28 d. prašymą Nr. 01/00/016/12170 ir Lietuvos Respublikos užsienio reikalų ministerijos </w:t>
      </w:r>
      <w:r w:rsidRPr="00E83948">
        <w:rPr>
          <w:color w:val="000000" w:themeColor="text1"/>
          <w:szCs w:val="24"/>
          <w:lang w:val="lt-LT"/>
        </w:rPr>
        <w:t xml:space="preserve">Vystomojo bendradarbiavimo departamento Vystomojo bendradarbiavimo politikos ir humanitarinės pagalbos skyriaus komisijos rekomendaciją teikti humanitarinę pagalbą Ukrainai, </w:t>
      </w:r>
      <w:r w:rsidRPr="00E83948">
        <w:rPr>
          <w:rFonts w:eastAsia="Times New Roman" w:cs="Times New Roman"/>
          <w:noProof w:val="0"/>
          <w:color w:val="000000" w:themeColor="text1"/>
          <w:szCs w:val="20"/>
          <w:lang w:val="lt-LT"/>
        </w:rPr>
        <w:t>Panevėžio miesto savivaldybės taryba n u s p r e n d ž i a:</w:t>
      </w:r>
    </w:p>
    <w:p w14:paraId="7F324E97" w14:textId="1A1896DA" w:rsidR="007E14C9" w:rsidRPr="00E83948" w:rsidRDefault="007E14C9" w:rsidP="00CC2DFC">
      <w:pPr>
        <w:spacing w:line="360" w:lineRule="auto"/>
        <w:ind w:firstLine="851"/>
        <w:jc w:val="both"/>
        <w:rPr>
          <w:rFonts w:eastAsia="Times New Roman" w:cs="Times New Roman"/>
          <w:noProof w:val="0"/>
          <w:color w:val="000000" w:themeColor="text1"/>
          <w:szCs w:val="24"/>
          <w:lang w:val="lt-LT" w:eastAsia="en-GB"/>
        </w:rPr>
      </w:pPr>
      <w:r w:rsidRPr="00E83948">
        <w:rPr>
          <w:rFonts w:eastAsia="Times New Roman" w:cs="Times New Roman"/>
          <w:noProof w:val="0"/>
          <w:color w:val="000000" w:themeColor="text1"/>
          <w:szCs w:val="24"/>
          <w:lang w:val="lt-LT" w:eastAsia="en-GB"/>
        </w:rPr>
        <w:t xml:space="preserve">1. Pritarti humanitarinės pagalbos teikimui Vinycios miesto </w:t>
      </w:r>
      <w:r w:rsidR="00CC2DFC">
        <w:rPr>
          <w:rFonts w:eastAsia="Times New Roman" w:cs="Times New Roman"/>
          <w:noProof w:val="0"/>
          <w:color w:val="000000" w:themeColor="text1"/>
          <w:szCs w:val="24"/>
          <w:lang w:val="lt-LT" w:eastAsia="en-GB"/>
        </w:rPr>
        <w:t>(</w:t>
      </w:r>
      <w:r w:rsidR="00CC2DFC" w:rsidRPr="00E83948">
        <w:rPr>
          <w:rFonts w:eastAsia="Times New Roman" w:cs="Times New Roman"/>
          <w:noProof w:val="0"/>
          <w:color w:val="000000" w:themeColor="text1"/>
          <w:szCs w:val="24"/>
          <w:lang w:val="lt-LT" w:eastAsia="en-GB"/>
        </w:rPr>
        <w:t>Ukrain</w:t>
      </w:r>
      <w:r w:rsidR="00CC2DFC">
        <w:rPr>
          <w:rFonts w:eastAsia="Times New Roman" w:cs="Times New Roman"/>
          <w:noProof w:val="0"/>
          <w:color w:val="000000" w:themeColor="text1"/>
          <w:szCs w:val="24"/>
          <w:lang w:val="lt-LT" w:eastAsia="en-GB"/>
        </w:rPr>
        <w:t>a)</w:t>
      </w:r>
      <w:r w:rsidR="00CC2DFC" w:rsidRPr="00E83948">
        <w:rPr>
          <w:rFonts w:eastAsia="Times New Roman" w:cs="Times New Roman"/>
          <w:noProof w:val="0"/>
          <w:color w:val="000000" w:themeColor="text1"/>
          <w:szCs w:val="24"/>
          <w:lang w:val="lt-LT" w:eastAsia="en-GB"/>
        </w:rPr>
        <w:t xml:space="preserve"> </w:t>
      </w:r>
      <w:r w:rsidRPr="00E83948">
        <w:rPr>
          <w:rFonts w:eastAsia="Times New Roman" w:cs="Times New Roman"/>
          <w:noProof w:val="0"/>
          <w:color w:val="000000" w:themeColor="text1"/>
          <w:szCs w:val="24"/>
          <w:lang w:val="lt-LT" w:eastAsia="en-GB"/>
        </w:rPr>
        <w:t xml:space="preserve">savivaldybei, numatant iki </w:t>
      </w:r>
      <w:r w:rsidR="0069091C">
        <w:rPr>
          <w:rFonts w:eastAsia="Times New Roman" w:cs="Times New Roman"/>
          <w:noProof w:val="0"/>
          <w:color w:val="000000" w:themeColor="text1"/>
          <w:szCs w:val="24"/>
          <w:lang w:val="lt-LT" w:eastAsia="en-GB"/>
        </w:rPr>
        <w:t>5</w:t>
      </w:r>
      <w:r w:rsidRPr="00E83948">
        <w:rPr>
          <w:rFonts w:eastAsia="Times New Roman" w:cs="Times New Roman"/>
          <w:noProof w:val="0"/>
          <w:color w:val="000000" w:themeColor="text1"/>
          <w:szCs w:val="24"/>
          <w:lang w:val="lt-LT" w:eastAsia="en-GB"/>
        </w:rPr>
        <w:t xml:space="preserve">0,0 tūkst. eurų </w:t>
      </w:r>
      <w:r w:rsidR="00CC2DFC">
        <w:rPr>
          <w:rFonts w:eastAsia="Times New Roman" w:cs="Times New Roman"/>
          <w:noProof w:val="0"/>
          <w:color w:val="000000" w:themeColor="text1"/>
          <w:szCs w:val="24"/>
          <w:lang w:val="lt-LT" w:eastAsia="en-GB"/>
        </w:rPr>
        <w:t>lėšų</w:t>
      </w:r>
      <w:r w:rsidRPr="00E83948">
        <w:rPr>
          <w:rFonts w:eastAsia="Times New Roman" w:cs="Times New Roman"/>
          <w:noProof w:val="0"/>
          <w:color w:val="000000" w:themeColor="text1"/>
          <w:szCs w:val="24"/>
          <w:lang w:val="lt-LT" w:eastAsia="en-GB"/>
        </w:rPr>
        <w:t xml:space="preserve"> iš Panevėžio miesto savivaldybės biudžeto Visuomenės iniciatyvų skatinimo ir saugumo užtikrinimo programos.</w:t>
      </w:r>
    </w:p>
    <w:p w14:paraId="7F324E98" w14:textId="3CF25941" w:rsidR="007E14C9" w:rsidRPr="00E83948" w:rsidRDefault="007E14C9" w:rsidP="00CC2DFC">
      <w:pPr>
        <w:shd w:val="clear" w:color="auto" w:fill="FFFFFF"/>
        <w:spacing w:line="360" w:lineRule="auto"/>
        <w:ind w:firstLine="851"/>
        <w:jc w:val="both"/>
        <w:rPr>
          <w:color w:val="000000" w:themeColor="text1"/>
          <w:szCs w:val="24"/>
          <w:lang w:val="lt-LT"/>
        </w:rPr>
      </w:pPr>
      <w:r w:rsidRPr="00E83948">
        <w:rPr>
          <w:rFonts w:eastAsia="Times New Roman" w:cs="Times New Roman"/>
          <w:noProof w:val="0"/>
          <w:color w:val="000000" w:themeColor="text1"/>
          <w:szCs w:val="24"/>
          <w:lang w:val="lt-LT" w:eastAsia="en-GB"/>
        </w:rPr>
        <w:t xml:space="preserve">2. </w:t>
      </w:r>
      <w:r w:rsidRPr="00E83948">
        <w:rPr>
          <w:rFonts w:cs="Times New Roman"/>
          <w:color w:val="000000" w:themeColor="text1"/>
          <w:szCs w:val="24"/>
          <w:lang w:val="lt-LT" w:eastAsia="lt-LT"/>
        </w:rPr>
        <w:t xml:space="preserve">Pavesti </w:t>
      </w:r>
      <w:r w:rsidR="00CC2DFC" w:rsidRPr="00E83948">
        <w:rPr>
          <w:rFonts w:eastAsia="Times New Roman" w:cs="Times New Roman"/>
          <w:noProof w:val="0"/>
          <w:color w:val="000000" w:themeColor="text1"/>
          <w:szCs w:val="20"/>
          <w:lang w:val="lt-LT"/>
        </w:rPr>
        <w:t xml:space="preserve">Panevėžio miesto savivaldybės </w:t>
      </w:r>
      <w:r w:rsidRPr="00E83948">
        <w:rPr>
          <w:rFonts w:cs="Times New Roman"/>
          <w:color w:val="000000" w:themeColor="text1"/>
          <w:szCs w:val="24"/>
          <w:lang w:val="lt-LT" w:eastAsia="lt-LT"/>
        </w:rPr>
        <w:t xml:space="preserve">administracijos direktoriui organizuoti </w:t>
      </w:r>
      <w:r w:rsidRPr="00E83948">
        <w:rPr>
          <w:rFonts w:cs="Times New Roman"/>
          <w:color w:val="000000" w:themeColor="text1"/>
          <w:szCs w:val="24"/>
          <w:lang w:val="x-none" w:eastAsia="lt-LT"/>
        </w:rPr>
        <w:t>humanitarinės pagalbos teikimą.</w:t>
      </w:r>
    </w:p>
    <w:p w14:paraId="7F324E99" w14:textId="749DE970" w:rsidR="007E14C9" w:rsidRPr="00E83948" w:rsidRDefault="002E33B6" w:rsidP="00CC2DFC">
      <w:pPr>
        <w:shd w:val="clear" w:color="auto" w:fill="FFFFFF"/>
        <w:spacing w:line="360" w:lineRule="auto"/>
        <w:ind w:firstLine="851"/>
        <w:jc w:val="both"/>
        <w:rPr>
          <w:color w:val="000000" w:themeColor="text1"/>
          <w:szCs w:val="24"/>
          <w:lang w:val="lt-LT"/>
        </w:rPr>
      </w:pPr>
      <w:r w:rsidRPr="00E83948">
        <w:rPr>
          <w:color w:val="000000" w:themeColor="text1"/>
          <w:szCs w:val="24"/>
          <w:lang w:val="lt-LT"/>
        </w:rPr>
        <w:t xml:space="preserve">3. </w:t>
      </w:r>
      <w:r w:rsidR="007E14C9" w:rsidRPr="00E83948">
        <w:rPr>
          <w:color w:val="000000" w:themeColor="text1"/>
          <w:szCs w:val="24"/>
          <w:lang w:val="lt-LT"/>
        </w:rPr>
        <w:t>Leisti vykdyti viešuosius pirkimus</w:t>
      </w:r>
      <w:r w:rsidR="003B707E">
        <w:rPr>
          <w:color w:val="000000" w:themeColor="text1"/>
          <w:szCs w:val="24"/>
          <w:lang w:val="lt-LT"/>
        </w:rPr>
        <w:t>,</w:t>
      </w:r>
      <w:r w:rsidR="007E14C9" w:rsidRPr="00E83948">
        <w:rPr>
          <w:color w:val="000000" w:themeColor="text1"/>
          <w:szCs w:val="24"/>
          <w:lang w:val="lt-LT"/>
        </w:rPr>
        <w:t xml:space="preserve"> reikalingus humanitarinei pagalbai teikti</w:t>
      </w:r>
      <w:r w:rsidR="00CC2DFC">
        <w:rPr>
          <w:color w:val="000000" w:themeColor="text1"/>
          <w:szCs w:val="24"/>
          <w:lang w:val="lt-LT"/>
        </w:rPr>
        <w:t>.</w:t>
      </w:r>
    </w:p>
    <w:p w14:paraId="7F324E9A" w14:textId="047ADD2A" w:rsidR="002E33B6" w:rsidRPr="002E33B6" w:rsidRDefault="002E33B6" w:rsidP="00CC2DFC">
      <w:pPr>
        <w:shd w:val="clear" w:color="auto" w:fill="FFFFFF"/>
        <w:spacing w:line="360" w:lineRule="auto"/>
        <w:ind w:firstLine="851"/>
        <w:jc w:val="both"/>
        <w:rPr>
          <w:rFonts w:ascii="Calibri" w:hAnsi="Calibri" w:cs="Calibri"/>
          <w:color w:val="000000" w:themeColor="text1"/>
          <w:szCs w:val="24"/>
          <w:lang w:val="lt-LT"/>
        </w:rPr>
      </w:pPr>
      <w:r w:rsidRPr="00E83948">
        <w:rPr>
          <w:color w:val="000000" w:themeColor="text1"/>
          <w:szCs w:val="24"/>
          <w:lang w:val="lt-LT"/>
        </w:rPr>
        <w:t xml:space="preserve">4. Numatyti finansavimą iš </w:t>
      </w:r>
      <w:r w:rsidR="003B707E" w:rsidRPr="00E83948">
        <w:rPr>
          <w:color w:val="000000" w:themeColor="text1"/>
          <w:szCs w:val="24"/>
          <w:lang w:val="lt-LT"/>
        </w:rPr>
        <w:t>202</w:t>
      </w:r>
      <w:r w:rsidR="003B707E">
        <w:rPr>
          <w:color w:val="000000" w:themeColor="text1"/>
          <w:szCs w:val="24"/>
          <w:lang w:val="lt-LT"/>
        </w:rPr>
        <w:t>2</w:t>
      </w:r>
      <w:r w:rsidR="003B707E" w:rsidRPr="00E83948">
        <w:rPr>
          <w:color w:val="000000" w:themeColor="text1"/>
          <w:szCs w:val="24"/>
          <w:lang w:val="lt-LT"/>
        </w:rPr>
        <w:t>–202</w:t>
      </w:r>
      <w:r w:rsidR="003B707E">
        <w:rPr>
          <w:color w:val="000000" w:themeColor="text1"/>
          <w:szCs w:val="24"/>
          <w:lang w:val="lt-LT"/>
        </w:rPr>
        <w:t>3</w:t>
      </w:r>
      <w:r w:rsidR="003B707E" w:rsidRPr="00E83948">
        <w:rPr>
          <w:color w:val="000000" w:themeColor="text1"/>
          <w:szCs w:val="24"/>
          <w:lang w:val="lt-LT"/>
        </w:rPr>
        <w:t xml:space="preserve"> m. </w:t>
      </w:r>
      <w:r w:rsidR="003B707E" w:rsidRPr="00E83948">
        <w:rPr>
          <w:rFonts w:eastAsia="Times New Roman" w:cs="Times New Roman"/>
          <w:noProof w:val="0"/>
          <w:color w:val="000000" w:themeColor="text1"/>
          <w:szCs w:val="20"/>
          <w:lang w:val="lt-LT"/>
        </w:rPr>
        <w:t xml:space="preserve">Panevėžio miesto savivaldybės </w:t>
      </w:r>
      <w:r w:rsidRPr="00E83948">
        <w:rPr>
          <w:color w:val="000000" w:themeColor="text1"/>
          <w:szCs w:val="24"/>
          <w:lang w:val="lt-LT"/>
        </w:rPr>
        <w:t xml:space="preserve">biudžeto </w:t>
      </w:r>
      <w:r w:rsidRPr="00E83948">
        <w:rPr>
          <w:rFonts w:eastAsia="Times New Roman" w:cs="Times New Roman"/>
          <w:noProof w:val="0"/>
          <w:color w:val="000000" w:themeColor="text1"/>
          <w:szCs w:val="24"/>
          <w:lang w:val="lt-LT" w:eastAsia="en-GB"/>
        </w:rPr>
        <w:t xml:space="preserve">Visuomenės </w:t>
      </w:r>
      <w:r>
        <w:rPr>
          <w:rFonts w:eastAsia="Times New Roman" w:cs="Times New Roman"/>
          <w:noProof w:val="0"/>
          <w:color w:val="000000"/>
          <w:szCs w:val="24"/>
          <w:lang w:val="lt-LT" w:eastAsia="en-GB"/>
        </w:rPr>
        <w:t>iniciatyvų skatinimo ir saugumo užtikrinimo programos</w:t>
      </w:r>
      <w:r w:rsidRPr="002E33B6">
        <w:rPr>
          <w:color w:val="000000" w:themeColor="text1"/>
          <w:szCs w:val="24"/>
          <w:lang w:val="lt-LT"/>
        </w:rPr>
        <w:t>.</w:t>
      </w:r>
    </w:p>
    <w:p w14:paraId="7F324E9B" w14:textId="38A78713" w:rsidR="007E14C9" w:rsidRPr="007E14C9" w:rsidRDefault="002E33B6" w:rsidP="00CC2DFC">
      <w:p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noProof w:val="0"/>
          <w:szCs w:val="20"/>
          <w:lang w:val="lt-LT"/>
        </w:rPr>
      </w:pPr>
      <w:r>
        <w:rPr>
          <w:rFonts w:eastAsia="Times New Roman" w:cs="Times New Roman"/>
          <w:noProof w:val="0"/>
          <w:szCs w:val="20"/>
          <w:lang w:val="lt-LT"/>
        </w:rPr>
        <w:t>5</w:t>
      </w:r>
      <w:r w:rsidR="007E14C9" w:rsidRPr="007E14C9">
        <w:rPr>
          <w:rFonts w:eastAsia="Times New Roman" w:cs="Times New Roman"/>
          <w:noProof w:val="0"/>
          <w:szCs w:val="20"/>
          <w:lang w:val="lt-LT"/>
        </w:rPr>
        <w:t xml:space="preserve">. </w:t>
      </w:r>
      <w:r w:rsidR="00CC2DFC">
        <w:rPr>
          <w:rFonts w:eastAsia="Times New Roman" w:cs="Times New Roman"/>
          <w:noProof w:val="0"/>
          <w:szCs w:val="20"/>
          <w:lang w:val="lt-LT"/>
        </w:rPr>
        <w:t>Nurodyti, kad š</w:t>
      </w:r>
      <w:r w:rsidR="007E14C9" w:rsidRPr="007E14C9">
        <w:rPr>
          <w:rFonts w:eastAsia="Times New Roman" w:cs="Times New Roman"/>
          <w:noProof w:val="0"/>
          <w:szCs w:val="20"/>
          <w:lang w:val="lt-LT"/>
        </w:rPr>
        <w:t xml:space="preserve">is sprendimas per vieną mėnesį gali būti apskundžiamas Lietuvos administracinių ginčų komisijos Panevėžio apygardos skyriui (Respublikos g. 62, 35158 Panevėžys) </w:t>
      </w:r>
      <w:r w:rsidR="007E14C9" w:rsidRPr="007E14C9">
        <w:rPr>
          <w:rFonts w:eastAsia="Times New Roman" w:cs="Times New Roman"/>
          <w:noProof w:val="0"/>
          <w:szCs w:val="20"/>
          <w:lang w:val="lt-LT"/>
        </w:rPr>
        <w:lastRenderedPageBreak/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7F324E9C" w14:textId="77777777" w:rsidR="007E14C9" w:rsidRPr="007E14C9" w:rsidRDefault="007E14C9" w:rsidP="007E14C9">
      <w:pPr>
        <w:tabs>
          <w:tab w:val="left" w:pos="7031"/>
        </w:tabs>
        <w:jc w:val="both"/>
        <w:rPr>
          <w:rFonts w:eastAsia="Times New Roman" w:cs="Times New Roman"/>
          <w:noProof w:val="0"/>
          <w:szCs w:val="24"/>
          <w:lang w:val="lt-LT"/>
        </w:rPr>
      </w:pPr>
    </w:p>
    <w:p w14:paraId="7F324E9D" w14:textId="77777777" w:rsidR="007E14C9" w:rsidRPr="007E14C9" w:rsidRDefault="007E14C9" w:rsidP="007E14C9">
      <w:pPr>
        <w:tabs>
          <w:tab w:val="left" w:pos="7031"/>
        </w:tabs>
        <w:jc w:val="both"/>
        <w:rPr>
          <w:rFonts w:eastAsia="Times New Roman" w:cs="Times New Roman"/>
          <w:noProof w:val="0"/>
          <w:szCs w:val="24"/>
          <w:lang w:val="lt-LT"/>
        </w:rPr>
      </w:pPr>
    </w:p>
    <w:p w14:paraId="7F324E9E" w14:textId="77777777" w:rsidR="007E14C9" w:rsidRPr="007E14C9" w:rsidRDefault="007E14C9" w:rsidP="007E14C9">
      <w:pPr>
        <w:tabs>
          <w:tab w:val="left" w:pos="6946"/>
        </w:tabs>
        <w:rPr>
          <w:rFonts w:eastAsia="Times New Roman" w:cs="Times New Roman"/>
          <w:noProof w:val="0"/>
          <w:szCs w:val="24"/>
          <w:lang w:val="lt-LT"/>
        </w:rPr>
      </w:pPr>
      <w:r w:rsidRPr="007E14C9">
        <w:rPr>
          <w:rFonts w:eastAsia="Calibri" w:cs="Times New Roman"/>
          <w:noProof w:val="0"/>
          <w:szCs w:val="24"/>
          <w:lang w:val="lt-LT"/>
        </w:rPr>
        <w:t>Savivaldybės meras</w:t>
      </w:r>
      <w:r w:rsidRPr="007E14C9">
        <w:rPr>
          <w:rFonts w:eastAsia="Calibri" w:cs="Times New Roman"/>
          <w:noProof w:val="0"/>
          <w:szCs w:val="24"/>
          <w:lang w:val="lt-LT"/>
        </w:rPr>
        <w:tab/>
      </w:r>
      <w:r w:rsidRPr="007E14C9">
        <w:rPr>
          <w:rFonts w:eastAsia="Times New Roman" w:cs="Times New Roman"/>
          <w:noProof w:val="0"/>
          <w:szCs w:val="24"/>
          <w:lang w:val="lt-LT"/>
        </w:rPr>
        <w:t>Rytis Mykolas Račkauskas</w:t>
      </w:r>
    </w:p>
    <w:p w14:paraId="7F324E9F" w14:textId="77777777" w:rsidR="007E14C9" w:rsidRPr="007E14C9" w:rsidRDefault="007E14C9" w:rsidP="007E14C9">
      <w:pPr>
        <w:spacing w:line="360" w:lineRule="auto"/>
        <w:jc w:val="both"/>
        <w:rPr>
          <w:rFonts w:eastAsia="Times New Roman" w:cs="Times New Roman"/>
          <w:noProof w:val="0"/>
          <w:szCs w:val="20"/>
          <w:lang w:val="x-none"/>
        </w:rPr>
      </w:pPr>
    </w:p>
    <w:sectPr w:rsidR="007E14C9" w:rsidRPr="007E14C9" w:rsidSect="001770C2">
      <w:headerReference w:type="default" r:id="rId7"/>
      <w:footerReference w:type="default" r:id="rId8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24EA4" w14:textId="77777777" w:rsidR="002F32E9" w:rsidRDefault="002F32E9">
      <w:r>
        <w:separator/>
      </w:r>
    </w:p>
  </w:endnote>
  <w:endnote w:type="continuationSeparator" w:id="0">
    <w:p w14:paraId="7F324EA5" w14:textId="77777777" w:rsidR="002F32E9" w:rsidRDefault="002F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24EAA" w14:textId="77777777" w:rsidR="0062551B" w:rsidRDefault="002E33B6" w:rsidP="00BE4566">
    <w:pPr>
      <w:tabs>
        <w:tab w:val="left" w:pos="8445"/>
      </w:tabs>
    </w:pPr>
    <w:r>
      <w:tab/>
    </w:r>
  </w:p>
  <w:p w14:paraId="7F324EAB" w14:textId="77777777" w:rsidR="0062551B" w:rsidRDefault="00576E38"/>
  <w:p w14:paraId="7F324EAC" w14:textId="77777777" w:rsidR="0062551B" w:rsidRDefault="00576E38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24EA2" w14:textId="77777777" w:rsidR="002F32E9" w:rsidRDefault="002F32E9">
      <w:r>
        <w:separator/>
      </w:r>
    </w:p>
  </w:footnote>
  <w:footnote w:type="continuationSeparator" w:id="0">
    <w:p w14:paraId="7F324EA3" w14:textId="77777777" w:rsidR="002F32E9" w:rsidRDefault="002F3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24EA6" w14:textId="77777777" w:rsidR="0062551B" w:rsidRDefault="00576E38">
    <w:pPr>
      <w:pStyle w:val="Antrats"/>
      <w:jc w:val="center"/>
    </w:pPr>
  </w:p>
  <w:p w14:paraId="7F324EA7" w14:textId="77777777" w:rsidR="0062551B" w:rsidRDefault="00576E38">
    <w:pPr>
      <w:pStyle w:val="Antrats"/>
      <w:jc w:val="center"/>
    </w:pPr>
  </w:p>
  <w:p w14:paraId="7F324EA8" w14:textId="77777777" w:rsidR="0062551B" w:rsidRDefault="002E33B6">
    <w:pPr>
      <w:pStyle w:val="Antrats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576E38">
      <w:t>2</w:t>
    </w:r>
    <w:r>
      <w:fldChar w:fldCharType="end"/>
    </w:r>
  </w:p>
  <w:p w14:paraId="7F324EA9" w14:textId="77777777" w:rsidR="0062551B" w:rsidRDefault="00576E3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C9"/>
    <w:rsid w:val="00107199"/>
    <w:rsid w:val="0013480A"/>
    <w:rsid w:val="002E33B6"/>
    <w:rsid w:val="002F32E9"/>
    <w:rsid w:val="003B707E"/>
    <w:rsid w:val="00576E38"/>
    <w:rsid w:val="0069091C"/>
    <w:rsid w:val="007E14C9"/>
    <w:rsid w:val="00CC2DFC"/>
    <w:rsid w:val="00E8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4E8C"/>
  <w15:chartTrackingRefBased/>
  <w15:docId w15:val="{5970B35A-9B54-447B-BF8E-9F538C50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7E14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E14C9"/>
    <w:rPr>
      <w:noProof/>
      <w:lang w:val="en-GB"/>
    </w:rPr>
  </w:style>
  <w:style w:type="paragraph" w:styleId="Porat">
    <w:name w:val="footer"/>
    <w:basedOn w:val="prastasis"/>
    <w:link w:val="PoratDiagrama"/>
    <w:uiPriority w:val="99"/>
    <w:semiHidden/>
    <w:unhideWhenUsed/>
    <w:rsid w:val="007E14C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7E14C9"/>
    <w:rPr>
      <w:noProof/>
      <w:lang w:val="en-GB"/>
    </w:rPr>
  </w:style>
  <w:style w:type="character" w:customStyle="1" w:styleId="Style3">
    <w:name w:val="Style3"/>
    <w:uiPriority w:val="99"/>
    <w:rsid w:val="00CC2DF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2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1716</Words>
  <Characters>979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Gurskienė</dc:creator>
  <cp:lastModifiedBy>Diana Brazdžiunienė</cp:lastModifiedBy>
  <cp:revision>2</cp:revision>
  <dcterms:created xsi:type="dcterms:W3CDTF">2022-03-02T09:06:00Z</dcterms:created>
  <dcterms:modified xsi:type="dcterms:W3CDTF">2022-03-02T09:06:00Z</dcterms:modified>
</cp:coreProperties>
</file>