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B7017" w14:textId="77777777" w:rsidR="00166760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Forma patvirtinta</w:t>
      </w:r>
    </w:p>
    <w:p w14:paraId="766813B8" w14:textId="77777777" w:rsidR="00166760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Respublikos kultūros ministro</w:t>
      </w:r>
    </w:p>
    <w:p w14:paraId="11C9733B" w14:textId="53561302" w:rsidR="00166760" w:rsidRPr="00CB27D7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m. lapkričio </w:t>
      </w:r>
      <w:r w:rsidR="008E538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d. įsakymu Nr. ĮV-</w:t>
      </w:r>
      <w:r w:rsidR="008E538D">
        <w:rPr>
          <w:rFonts w:ascii="Times New Roman" w:hAnsi="Times New Roman" w:cs="Times New Roman"/>
          <w:sz w:val="24"/>
          <w:szCs w:val="24"/>
        </w:rPr>
        <w:t>1145</w:t>
      </w:r>
    </w:p>
    <w:p w14:paraId="78565BCC" w14:textId="77777777" w:rsidR="00166760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</w:p>
    <w:p w14:paraId="240C983F" w14:textId="77777777" w:rsidR="00166760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</w:p>
    <w:p w14:paraId="0E50F9A2" w14:textId="77777777" w:rsidR="00166760" w:rsidRPr="00166760" w:rsidRDefault="00166760" w:rsidP="00166760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6760">
        <w:rPr>
          <w:rFonts w:ascii="Times New Roman" w:hAnsi="Times New Roman" w:cs="Times New Roman"/>
          <w:b/>
          <w:color w:val="000000"/>
          <w:sz w:val="24"/>
          <w:szCs w:val="24"/>
        </w:rPr>
        <w:t>NACIONALINIO, VALSTYBINIO IR SAVIVALDYBĖS TEATRO IR KONCERTINĖS ĮSTAIGOS PRAĖJUSIŲ METŲ KŪRYBINĖS VEIKLOS PROGRAMOS ATASKAITA</w:t>
      </w:r>
    </w:p>
    <w:p w14:paraId="01A2F249" w14:textId="77777777" w:rsidR="00102E4C" w:rsidRPr="00CB27D7" w:rsidRDefault="00102E4C" w:rsidP="00CB27D7">
      <w:pPr>
        <w:ind w:left="10206" w:firstLine="0"/>
        <w:rPr>
          <w:rFonts w:ascii="Times New Roman" w:hAnsi="Times New Roman" w:cs="Times New Roman"/>
          <w:sz w:val="24"/>
          <w:szCs w:val="24"/>
        </w:rPr>
      </w:pPr>
    </w:p>
    <w:p w14:paraId="6D1155CB" w14:textId="77777777" w:rsidR="00BA3802" w:rsidRDefault="00BA3802" w:rsidP="00BA3802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24E14" w14:textId="1B6C804D" w:rsidR="003323A5" w:rsidRPr="00BA3802" w:rsidRDefault="00102E4C" w:rsidP="00BA3802">
      <w:pPr>
        <w:ind w:firstLine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BA3802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>BIUDŽETINI</w:t>
      </w:r>
      <w:r w:rsidR="00166760"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MET</w:t>
      </w:r>
      <w:r w:rsidR="00166760"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A38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Pr="00BA380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_</w:t>
      </w:r>
      <w:r w:rsidR="00BA380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</w:t>
      </w:r>
      <w:r w:rsidRPr="00BA380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_____</w:t>
      </w:r>
      <w:r w:rsidR="00BA3802" w:rsidRPr="00BA3802">
        <w:rPr>
          <w:u w:val="single"/>
        </w:rPr>
        <w:t xml:space="preserve"> </w:t>
      </w:r>
      <w:r w:rsidR="00BA3802" w:rsidRPr="00BA380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PANEVĖŽIO LĖLIŲ VEŽIMO TEATRAS</w:t>
      </w:r>
      <w:r w:rsidR="00BA3802" w:rsidRPr="00BA380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_</w:t>
      </w:r>
      <w:r w:rsidR="00BA3802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</w:t>
      </w:r>
    </w:p>
    <w:p w14:paraId="24424E15" w14:textId="0437603A" w:rsidR="003323A5" w:rsidRPr="008804FB" w:rsidRDefault="009109A3" w:rsidP="00695441">
      <w:pPr>
        <w:widowControl w:val="0"/>
        <w:shd w:val="clear" w:color="auto" w:fill="FFFFFF"/>
        <w:tabs>
          <w:tab w:val="left" w:leader="underscore" w:pos="3119"/>
        </w:tabs>
        <w:ind w:firstLine="0"/>
        <w:jc w:val="center"/>
        <w:rPr>
          <w:rFonts w:ascii="Times New Roman" w:hAnsi="Times New Roman" w:cs="Times New Roman"/>
          <w:color w:val="000000"/>
          <w:sz w:val="22"/>
        </w:rPr>
      </w:pPr>
      <w:r w:rsidRPr="008804FB">
        <w:rPr>
          <w:rFonts w:ascii="Times New Roman" w:hAnsi="Times New Roman" w:cs="Times New Roman"/>
          <w:color w:val="000000"/>
          <w:sz w:val="22"/>
        </w:rPr>
        <w:t>(</w:t>
      </w:r>
      <w:r w:rsidR="008804FB" w:rsidRPr="008804FB">
        <w:rPr>
          <w:rFonts w:ascii="Times New Roman" w:hAnsi="Times New Roman" w:cs="Times New Roman"/>
          <w:color w:val="000000"/>
          <w:sz w:val="22"/>
        </w:rPr>
        <w:t>n</w:t>
      </w:r>
      <w:r w:rsidRPr="008804FB">
        <w:rPr>
          <w:rFonts w:ascii="Times New Roman" w:hAnsi="Times New Roman" w:cs="Times New Roman"/>
          <w:color w:val="000000"/>
          <w:sz w:val="22"/>
        </w:rPr>
        <w:t>acionalinio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,</w:t>
      </w:r>
      <w:r w:rsidRPr="008804FB">
        <w:rPr>
          <w:rFonts w:ascii="Times New Roman" w:hAnsi="Times New Roman" w:cs="Times New Roman"/>
          <w:color w:val="000000"/>
          <w:sz w:val="22"/>
        </w:rPr>
        <w:t xml:space="preserve"> valstyb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inio</w:t>
      </w:r>
      <w:r w:rsidR="008804FB" w:rsidRPr="008804FB">
        <w:rPr>
          <w:rFonts w:ascii="Times New Roman" w:hAnsi="Times New Roman" w:cs="Times New Roman"/>
          <w:color w:val="000000"/>
          <w:sz w:val="22"/>
        </w:rPr>
        <w:t xml:space="preserve"> ar savi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valdybės</w:t>
      </w:r>
      <w:r w:rsidR="003323A5" w:rsidRPr="008804FB">
        <w:rPr>
          <w:rFonts w:ascii="Times New Roman" w:hAnsi="Times New Roman" w:cs="Times New Roman"/>
          <w:color w:val="000000"/>
          <w:sz w:val="22"/>
        </w:rPr>
        <w:t xml:space="preserve"> teatro pavadinimas)</w:t>
      </w:r>
    </w:p>
    <w:p w14:paraId="24424E19" w14:textId="77777777" w:rsidR="003253E2" w:rsidRDefault="003253E2" w:rsidP="00AE462C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424E1C" w14:textId="77F19B93" w:rsidR="003253E2" w:rsidRPr="009224D0" w:rsidRDefault="00BF524F" w:rsidP="003253E2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SPEKTAKLIAI</w:t>
      </w:r>
      <w:r w:rsidR="00C74FA2">
        <w:rPr>
          <w:rFonts w:ascii="Times New Roman" w:hAnsi="Times New Roman" w:cs="Times New Roman"/>
          <w:color w:val="000000"/>
          <w:sz w:val="24"/>
          <w:szCs w:val="24"/>
        </w:rPr>
        <w:t>, MENO RENGINIAI</w:t>
      </w:r>
    </w:p>
    <w:tbl>
      <w:tblPr>
        <w:tblW w:w="5142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3"/>
        <w:gridCol w:w="4014"/>
        <w:gridCol w:w="1416"/>
        <w:gridCol w:w="1133"/>
        <w:gridCol w:w="1700"/>
        <w:gridCol w:w="6241"/>
      </w:tblGrid>
      <w:tr w:rsidR="00537963" w:rsidRPr="0098145F" w14:paraId="24424E22" w14:textId="1EB38295" w:rsidTr="00F32918">
        <w:trPr>
          <w:cantSplit/>
          <w:trHeight w:val="276"/>
        </w:trPr>
        <w:tc>
          <w:tcPr>
            <w:tcW w:w="1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1D" w14:textId="77777777" w:rsidR="00CB27D7" w:rsidRPr="00F32918" w:rsidRDefault="00CB27D7" w:rsidP="003323A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1E" w14:textId="42B136C3" w:rsidR="00CB27D7" w:rsidRPr="00F32918" w:rsidRDefault="00CB27D7" w:rsidP="008804F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Pavadinimas, autorius (autoriai)</w:t>
            </w:r>
          </w:p>
        </w:tc>
        <w:tc>
          <w:tcPr>
            <w:tcW w:w="4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1F" w14:textId="77777777" w:rsidR="00CB27D7" w:rsidRPr="00F32918" w:rsidRDefault="00CB27D7" w:rsidP="00FA0F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Žanras </w:t>
            </w: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0" w14:textId="77777777" w:rsidR="00CB27D7" w:rsidRPr="00F32918" w:rsidRDefault="00CB27D7" w:rsidP="00FA0F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Premjeros metai</w:t>
            </w:r>
          </w:p>
        </w:tc>
        <w:tc>
          <w:tcPr>
            <w:tcW w:w="56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24E21" w14:textId="77777777" w:rsidR="00CB27D7" w:rsidRPr="00F32918" w:rsidRDefault="00CB27D7" w:rsidP="003323A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Kūrybinė grupė</w:t>
            </w:r>
          </w:p>
        </w:tc>
        <w:tc>
          <w:tcPr>
            <w:tcW w:w="207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54D71" w14:textId="3B1AA123" w:rsidR="00CB27D7" w:rsidRPr="00F32918" w:rsidRDefault="00600DF2" w:rsidP="006D5B0C">
            <w:pPr>
              <w:widowControl w:val="0"/>
              <w:shd w:val="clear" w:color="auto" w:fill="FFFFFF"/>
              <w:ind w:left="60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Neatliktų arba papildomai parengtų spektaklių, meno </w:t>
            </w:r>
            <w:r w:rsidR="00C74FA2" w:rsidRPr="00F329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renginių</w:t>
            </w:r>
            <w:r w:rsidRPr="00F329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priežastys</w:t>
            </w:r>
          </w:p>
        </w:tc>
      </w:tr>
      <w:tr w:rsidR="00537963" w:rsidRPr="0098145F" w14:paraId="24424E28" w14:textId="2DE407A4" w:rsidTr="00F32918">
        <w:trPr>
          <w:cantSplit/>
          <w:trHeight w:val="230"/>
        </w:trPr>
        <w:tc>
          <w:tcPr>
            <w:tcW w:w="1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3" w14:textId="77777777" w:rsidR="00CB27D7" w:rsidRPr="0098145F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4" w14:textId="77777777" w:rsidR="00CB27D7" w:rsidRPr="0098145F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5" w14:textId="77777777" w:rsidR="00CB27D7" w:rsidRPr="0098145F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6" w14:textId="77777777" w:rsidR="00CB27D7" w:rsidRPr="0098145F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24E27" w14:textId="77777777" w:rsidR="00CB27D7" w:rsidRPr="0098145F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7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05EF21" w14:textId="77777777" w:rsidR="00CB27D7" w:rsidRPr="00B476DA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537963" w:rsidRPr="0098145F" w14:paraId="24424E2E" w14:textId="4EFED0B8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29" w14:textId="15098FDB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2A" w14:textId="49AF0B92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A.Schmidt „</w:t>
            </w:r>
            <w:r w:rsidR="00537963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Princesė Strazdanėlė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“, rež. I. Čabanovas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2B" w14:textId="039FDDF5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2C" w14:textId="2712BDAC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424E2D" w14:textId="150335C5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9F8CA" w14:textId="5F4E91C7" w:rsidR="0084558E" w:rsidRPr="00F32918" w:rsidRDefault="00BA3802" w:rsidP="0084558E">
            <w:pPr>
              <w:widowControl w:val="0"/>
              <w:shd w:val="clear" w:color="auto" w:fill="FFFFFF"/>
              <w:ind w:right="103" w:firstLine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E00540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arodyti – 6 spektakliai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0540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(iš j</w:t>
            </w:r>
            <w:r w:rsidR="00E00540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ų 2 teatre, 1 gastrolėse, 3 </w:t>
            </w:r>
            <w:r w:rsidR="00E00540" w:rsidRPr="00603B20">
              <w:rPr>
                <w:rFonts w:ascii="Times New Roman" w:hAnsi="Times New Roman" w:cs="Times New Roman"/>
                <w:sz w:val="24"/>
                <w:szCs w:val="24"/>
              </w:rPr>
              <w:t>YouT</w:t>
            </w:r>
            <w:r w:rsidRPr="00603B20">
              <w:rPr>
                <w:rFonts w:ascii="Times New Roman" w:hAnsi="Times New Roman" w:cs="Times New Roman"/>
                <w:sz w:val="24"/>
                <w:szCs w:val="24"/>
              </w:rPr>
              <w:t>ub</w:t>
            </w:r>
            <w:r w:rsidR="00E00540" w:rsidRPr="00603B2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329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kanalu)</w:t>
            </w:r>
            <w:r w:rsidR="00E00540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Surinkta pajamų: 1418 Eur. Sulaukta 474 žiūrovų.</w:t>
            </w:r>
          </w:p>
        </w:tc>
      </w:tr>
      <w:tr w:rsidR="00537963" w:rsidRPr="0098145F" w14:paraId="24424E34" w14:textId="1AA7CFE2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2F" w14:textId="7467FD26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30" w14:textId="74D8C3C6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 Matulaitė „</w:t>
            </w:r>
            <w:r w:rsidR="00537963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Ką jūs iš manęs padarėt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?“, rež. A. Markuckis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31" w14:textId="24AFB91D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32" w14:textId="045D6129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2018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424E33" w14:textId="0D650A49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53FA6" w14:textId="4146334B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Parodyti – 4 spektakliai </w:t>
            </w:r>
            <w:r w:rsidR="00E00540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(iš jų 1 teatre, 3 </w:t>
            </w:r>
            <w:r w:rsidR="00E00540" w:rsidRPr="00603B20">
              <w:rPr>
                <w:rFonts w:ascii="Times New Roman" w:hAnsi="Times New Roman" w:cs="Times New Roman"/>
                <w:sz w:val="24"/>
                <w:szCs w:val="24"/>
              </w:rPr>
              <w:t xml:space="preserve">YouTube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kanalu)</w:t>
            </w:r>
          </w:p>
          <w:p w14:paraId="32DEDD4E" w14:textId="3B078086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Surinkta pajamų: 274 Eur. Sulaukta 221  žiūrovų.</w:t>
            </w:r>
          </w:p>
        </w:tc>
      </w:tr>
      <w:tr w:rsidR="00537963" w:rsidRPr="0098145F" w14:paraId="3B0ECD80" w14:textId="77777777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A73D2" w14:textId="41EE6B29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9E9EC" w14:textId="1350B4F2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Kazakaitis „T</w:t>
            </w:r>
            <w:r w:rsidR="00537963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rys lokiai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“, rež. A. Markuckis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FEA22" w14:textId="6113E58B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60DAB" w14:textId="5359FE5B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872181" w14:textId="3E7FC260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D172D" w14:textId="1B581EE6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 xml:space="preserve">Parodyti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 xml:space="preserve">12 spektaklių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(iš jų 7 teatre, 1 gastrolėse, 4  </w:t>
            </w:r>
            <w:r w:rsidR="00E00540" w:rsidRPr="00603B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="00E00540" w:rsidRPr="00F329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kanalu)</w:t>
            </w:r>
            <w:r w:rsidR="00E00540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00540" w:rsidRPr="00F32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Surinkta pajamų: 1116 Eur. Sulaukta 352 žiūrovų.</w:t>
            </w:r>
          </w:p>
        </w:tc>
      </w:tr>
      <w:tr w:rsidR="00537963" w:rsidRPr="0098145F" w14:paraId="7D56F673" w14:textId="77777777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BBE9C" w14:textId="0C399051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C45FB" w14:textId="6E2ABC0E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H. K. Anderseno pasakos motyvais „</w:t>
            </w:r>
            <w:r w:rsidR="00537963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Sniego karalienė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“, rež. V. Mazūras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589D3" w14:textId="2D8C25CC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51CC0" w14:textId="7492BF20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1CB4F6" w14:textId="3CBB1B6C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DB3A5" w14:textId="7318C05C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Parodyti</w:t>
            </w:r>
            <w:r w:rsidR="00537963" w:rsidRPr="00F32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6 spektakliai </w:t>
            </w:r>
            <w:r w:rsidRPr="00603B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0540" w:rsidRPr="00603B20">
              <w:rPr>
                <w:rFonts w:ascii="Times New Roman" w:hAnsi="Times New Roman" w:cs="Times New Roman"/>
                <w:sz w:val="24"/>
                <w:szCs w:val="24"/>
              </w:rPr>
              <w:t xml:space="preserve">iš jų </w:t>
            </w:r>
            <w:r w:rsidRPr="00603B2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E00540" w:rsidRPr="00603B20">
              <w:rPr>
                <w:rFonts w:ascii="Times New Roman" w:hAnsi="Times New Roman" w:cs="Times New Roman"/>
                <w:sz w:val="24"/>
                <w:szCs w:val="24"/>
              </w:rPr>
              <w:t xml:space="preserve">YouTube </w:t>
            </w:r>
            <w:r w:rsidRPr="00F32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kanalu)</w:t>
            </w:r>
            <w:r w:rsidR="00537963" w:rsidRPr="00F32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9571895" w14:textId="74F1A15F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Surinkta pajamų: 129 Eur. Sulaukta 391 žiūrovų.</w:t>
            </w:r>
          </w:p>
        </w:tc>
      </w:tr>
      <w:tr w:rsidR="00537963" w:rsidRPr="0098145F" w14:paraId="3338FA3A" w14:textId="77777777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619E1" w14:textId="2BE45FAF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BA7EC" w14:textId="7F839C2F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537963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Mažojo automobiliuko nuotykiai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“, aut. ir rež. J. Titarovas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60B1B" w14:textId="33BDD2C5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50D1D" w14:textId="144BABCE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14C038" w14:textId="360AC851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2D11F" w14:textId="5C6425B5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Parodyti –  4 spektakliai </w:t>
            </w:r>
            <w:r w:rsidR="00537963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(iš jų 1 teatre, 3  </w:t>
            </w:r>
            <w:r w:rsidR="00537963" w:rsidRPr="00603B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="00537963" w:rsidRPr="00F329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kanalu)</w:t>
            </w:r>
            <w:r w:rsidR="00537963" w:rsidRPr="00F32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81EDE0A" w14:textId="185D606A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Surinkta pajamų: 264 Eur. Sulaukta 280 žiūrovų.</w:t>
            </w:r>
          </w:p>
        </w:tc>
      </w:tr>
      <w:tr w:rsidR="00537963" w:rsidRPr="0098145F" w14:paraId="0DDC0763" w14:textId="77777777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8B19C" w14:textId="4D142094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2882F" w14:textId="362F72F7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Radzevičius „</w:t>
            </w:r>
            <w:r w:rsidR="00537963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Skruzdėlė atsiskyrėlė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“, rež. A. Markuckis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F5D1A" w14:textId="6B8E08E2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362D1" w14:textId="42F7AAA8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2003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F2EADB" w14:textId="325ABFE1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84415" w14:textId="073020BA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Parodyti – 4 spektakliai </w:t>
            </w: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7963" w:rsidRPr="00F32918">
              <w:rPr>
                <w:rFonts w:ascii="Times New Roman" w:hAnsi="Times New Roman" w:cs="Times New Roman"/>
                <w:sz w:val="24"/>
                <w:szCs w:val="24"/>
              </w:rPr>
              <w:t xml:space="preserve">iš jų </w:t>
            </w: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537963" w:rsidRPr="00603B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 xml:space="preserve"> kanalu)</w:t>
            </w:r>
            <w:r w:rsidR="00537963" w:rsidRPr="00F32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28A203" w14:textId="0C772C28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Surinkta pajamų: 120 Eur. Sulaukta 406 žiūrovų.</w:t>
            </w:r>
          </w:p>
        </w:tc>
      </w:tr>
      <w:tr w:rsidR="00537963" w:rsidRPr="0098145F" w14:paraId="6ED9F17A" w14:textId="77777777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4826E" w14:textId="3A11D29A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CC466" w14:textId="43CE2FD4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Muzikinė komedija „L</w:t>
            </w:r>
            <w:r w:rsidR="00537963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ietuviški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7963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perdainavimai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“, aut. ir rež. J. Titarovas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7626E" w14:textId="38B8FF5A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Muzikinė komedija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80CF2" w14:textId="2C28DF50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258AD7" w14:textId="370BBBB5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C154C" w14:textId="5EFC114A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Parodyti – 6 spektakliai</w:t>
            </w:r>
            <w:r w:rsidR="00537963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(iš jų 3 teatre, 1 gastrolėse, 2 </w:t>
            </w:r>
            <w:r w:rsidR="00537963" w:rsidRPr="00603B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kanalu)</w:t>
            </w:r>
            <w:r w:rsidR="00537963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Surinkta pajamų: 576 Eur. Sulaukta 422 žiūrovų.</w:t>
            </w:r>
          </w:p>
        </w:tc>
      </w:tr>
      <w:tr w:rsidR="00537963" w:rsidRPr="0098145F" w14:paraId="6A144997" w14:textId="77777777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8D22E" w14:textId="27582336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423BF" w14:textId="3F0797FD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597BC4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Anderseno sapnas 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(Alavinis kareivėlis)“, rež. O. Dmitrijeva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C4C1A" w14:textId="1FE0C9CF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042B5" w14:textId="0DAACA44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BBFB9C" w14:textId="6C1E51CA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0720D" w14:textId="36829DC6" w:rsidR="00BA3802" w:rsidRPr="00F32918" w:rsidRDefault="00BA3802" w:rsidP="00537963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Parodyti – 21 spektakliai </w:t>
            </w:r>
            <w:r w:rsidR="00537963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(iš jų 5 teatre, 1 gastrolėse, 15 </w:t>
            </w:r>
            <w:r w:rsidR="00537963" w:rsidRPr="00603B20">
              <w:rPr>
                <w:rFonts w:ascii="Times New Roman" w:hAnsi="Times New Roman" w:cs="Times New Roman"/>
                <w:sz w:val="24"/>
                <w:szCs w:val="24"/>
              </w:rPr>
              <w:t xml:space="preserve">YouTube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kanalu)</w:t>
            </w:r>
            <w:r w:rsidR="00537963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Surinkta pajamų: 3444 Eur. Sulaukta 1613 žiūrovų.</w:t>
            </w:r>
          </w:p>
        </w:tc>
      </w:tr>
      <w:tr w:rsidR="00537963" w:rsidRPr="0098145F" w14:paraId="68D0881C" w14:textId="77777777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2418C" w14:textId="23028E03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9723A" w14:textId="08F0B300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Brolių Grimų pasakų motyvais „</w:t>
            </w:r>
            <w:r w:rsidR="00537963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Meduolių trobelė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“, rež. A. Markuckis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FD0CB" w14:textId="3916624A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9DEA8" w14:textId="2AC58E05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2008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9F9484" w14:textId="77E6272F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24237" w14:textId="4A6A9268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Parodyti</w:t>
            </w:r>
            <w:r w:rsidR="0041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spektakliai</w:t>
            </w:r>
            <w:r w:rsidR="00537963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(iš jų 6 teatre, 7 </w:t>
            </w:r>
            <w:r w:rsidR="00537963" w:rsidRPr="00603B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603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kanalu)</w:t>
            </w:r>
            <w:r w:rsidR="00537963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1182B8" w14:textId="35B2E2D7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Surinkta pajamų: 1488 Eur. Sulaukta 772  žiūrovų.</w:t>
            </w:r>
          </w:p>
        </w:tc>
      </w:tr>
      <w:tr w:rsidR="00537963" w:rsidRPr="0098145F" w14:paraId="7CC6DB8B" w14:textId="77777777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CE747" w14:textId="73E1680B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CAEBA" w14:textId="77777777" w:rsidR="001F5384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 Osipova „</w:t>
            </w:r>
            <w:r w:rsidR="00537963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Pusantros saujos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“, </w:t>
            </w:r>
          </w:p>
          <w:p w14:paraId="33B18482" w14:textId="37380C09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rež. M. Urickis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5307D" w14:textId="15EAD906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20D44" w14:textId="6D947B9E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13CC17" w14:textId="74573E54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3B7E8" w14:textId="3777CE47" w:rsidR="00BA3802" w:rsidRPr="00F32918" w:rsidRDefault="004158F9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Parodyti </w:t>
            </w:r>
            <w:r w:rsidR="00BA3802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spektakliai (iš jų 4 teatre, 2</w:t>
            </w:r>
            <w:r w:rsidR="00537963" w:rsidRPr="00F329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37963" w:rsidRPr="00603B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="00537963" w:rsidRPr="00F329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A3802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kanalu)</w:t>
            </w:r>
            <w:r w:rsidR="00537963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F892E6C" w14:textId="21031274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Surinkta pajamų: 436 Eur. Sulaukta 201 žiūrovų.</w:t>
            </w:r>
          </w:p>
        </w:tc>
      </w:tr>
      <w:tr w:rsidR="00537963" w:rsidRPr="0098145F" w14:paraId="36C453FA" w14:textId="77777777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EAFCA" w14:textId="24D66D8C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2866A" w14:textId="77777777" w:rsidR="001F5384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Al. Popesku „S</w:t>
            </w:r>
            <w:r w:rsidR="00597BC4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aulės spindulėlis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“,</w:t>
            </w:r>
          </w:p>
          <w:p w14:paraId="52AAD4EA" w14:textId="395B85D9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rež. A. Markuckis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6EAA6" w14:textId="05856E54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4D3BF" w14:textId="6AE64E86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2017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4C2087" w14:textId="205F6BDC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8A23A" w14:textId="497984EC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B2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97BC4" w:rsidRPr="00603B20">
              <w:rPr>
                <w:rFonts w:ascii="Times New Roman" w:hAnsi="Times New Roman" w:cs="Times New Roman"/>
                <w:sz w:val="24"/>
                <w:szCs w:val="24"/>
              </w:rPr>
              <w:t xml:space="preserve">arodytas 1 spektaklis YouTube </w:t>
            </w:r>
            <w:r w:rsidR="00597BC4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kanalu.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Sulaukta 69  žiūrovų.</w:t>
            </w:r>
          </w:p>
        </w:tc>
      </w:tr>
      <w:tr w:rsidR="00537963" w:rsidRPr="0098145F" w14:paraId="01F566ED" w14:textId="77777777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AECC4" w14:textId="3E7A30AB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9FA10" w14:textId="42318B63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H. K. Anderseno pasakos motyvais „S</w:t>
            </w:r>
            <w:r w:rsidR="00F32918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kiltuvas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“, rež. A. Markuckis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B1001" w14:textId="422263CD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1C830" w14:textId="2DA2439A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="00597BC4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899A66" w14:textId="1D2E6511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B6EFE" w14:textId="68A69548" w:rsidR="00BA3802" w:rsidRPr="00F32918" w:rsidRDefault="004158F9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Parodyta </w:t>
            </w:r>
            <w:r w:rsidR="00BA3802" w:rsidRPr="00F32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spektakliai</w:t>
            </w:r>
            <w:r w:rsidR="00597BC4" w:rsidRPr="00F32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A3802" w:rsidRPr="00F32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F52767" w14:textId="151DDD91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Surinkta pajamų: 620 Eur. Sulaukta 162 žiūrovų.</w:t>
            </w:r>
          </w:p>
        </w:tc>
      </w:tr>
      <w:tr w:rsidR="00537963" w:rsidRPr="0098145F" w14:paraId="08A14A92" w14:textId="77777777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78B7A" w14:textId="2EB66E0D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E07CE" w14:textId="77777777" w:rsid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Teatrinė improvizacija „L</w:t>
            </w:r>
            <w:r w:rsidR="00F32918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ėlių cirkas</w:t>
            </w:r>
            <w:r w:rsidR="00F32918" w:rsidRPr="00F32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“, </w:t>
            </w:r>
          </w:p>
          <w:p w14:paraId="1BAE8969" w14:textId="7BEE4B3D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 Ignatenko ir S. Alochinas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A3C91" w14:textId="0BFE50DF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Teatrinė improvizacija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23BB9" w14:textId="36714544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CA191F" w14:textId="327B1BC5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2B046" w14:textId="59DB8963" w:rsidR="00BA3802" w:rsidRPr="00F32918" w:rsidRDefault="00BA3802" w:rsidP="00597BC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Parodyti 70 spektaklių</w:t>
            </w:r>
            <w:r w:rsidR="00597BC4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(iš jų  11 teatre, 50 gastrolėse, 9 </w:t>
            </w:r>
            <w:r w:rsidR="00597BC4" w:rsidRPr="00603B20">
              <w:rPr>
                <w:rFonts w:ascii="Times New Roman" w:hAnsi="Times New Roman" w:cs="Times New Roman"/>
                <w:sz w:val="24"/>
                <w:szCs w:val="24"/>
              </w:rPr>
              <w:t xml:space="preserve">YouTube </w:t>
            </w:r>
            <w:r w:rsidRPr="00F32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kanalu)</w:t>
            </w:r>
            <w:r w:rsidR="00597BC4" w:rsidRPr="00F32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F32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Surinkta pajamų: 10169 Eur. Sulaukta 6569  žiūrovų.</w:t>
            </w:r>
          </w:p>
        </w:tc>
      </w:tr>
      <w:tr w:rsidR="00537963" w:rsidRPr="0098145F" w14:paraId="6C147716" w14:textId="77777777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892DF" w14:textId="68298219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93A68" w14:textId="77777777" w:rsid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H. K. Anderseno pasakos motyvais „M</w:t>
            </w:r>
            <w:r w:rsidR="00F32918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ergaitė su degtukais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“, </w:t>
            </w:r>
          </w:p>
          <w:p w14:paraId="5BD72364" w14:textId="3AF26C0B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rež. A. Markuckis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59DE0" w14:textId="54DC5C70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67F75" w14:textId="24D30BAE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2004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C46042" w14:textId="4F73E7A1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71488" w14:textId="5D45CD22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Parodyti</w:t>
            </w:r>
            <w:r w:rsidR="0041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spektakliai </w:t>
            </w:r>
            <w:r w:rsidR="00F32918" w:rsidRPr="00603B20">
              <w:rPr>
                <w:rFonts w:ascii="Times New Roman" w:hAnsi="Times New Roman" w:cs="Times New Roman"/>
                <w:sz w:val="22"/>
              </w:rPr>
              <w:t>YouTube</w:t>
            </w:r>
            <w:r w:rsidR="00F32918" w:rsidRPr="00E00540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kanalu</w:t>
            </w:r>
          </w:p>
          <w:p w14:paraId="6FAD72A8" w14:textId="5BFB83E4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Surinkta pajamų: 636 Eur. Sulaukta 159 žiūrovų.</w:t>
            </w:r>
          </w:p>
        </w:tc>
      </w:tr>
      <w:tr w:rsidR="00537963" w:rsidRPr="0098145F" w14:paraId="48A30FA4" w14:textId="77777777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1EFCE" w14:textId="329BDAB9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AD9D2" w14:textId="77777777" w:rsid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Vladleno Sniežkovo pjesės motyvais „S</w:t>
            </w:r>
            <w:r w:rsidR="00F32918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 sraige aplink pasaulį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“, </w:t>
            </w:r>
          </w:p>
          <w:p w14:paraId="3EF99A83" w14:textId="0D830CC2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rež. K. Grosmanas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963EB" w14:textId="70D45031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AD70E" w14:textId="1C156648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C92620" w14:textId="7C01A302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76F2C" w14:textId="69768EE9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Parodyti</w:t>
            </w:r>
            <w:r w:rsidR="0041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spektaklių </w:t>
            </w:r>
          </w:p>
          <w:p w14:paraId="52E5ACA8" w14:textId="2CE38DFE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Surinkta pajamų: 1872 Eur. Sulaukta 527 žiūrovų. </w:t>
            </w:r>
          </w:p>
          <w:p w14:paraId="15C88500" w14:textId="501D96BA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Pastaba: Kūrybinės veiklos programoje pjesės autorius – V. Tichonovičius</w:t>
            </w:r>
          </w:p>
        </w:tc>
      </w:tr>
      <w:tr w:rsidR="00537963" w:rsidRPr="0098145F" w14:paraId="26097FFC" w14:textId="77777777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E9BCB" w14:textId="557FB991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A9AB2" w14:textId="77777777" w:rsidR="001F5384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Jakovlevas „G</w:t>
            </w:r>
            <w:r w:rsidR="00F32918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udrutis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“, </w:t>
            </w:r>
          </w:p>
          <w:p w14:paraId="08BB9BB5" w14:textId="087D4F5F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rež. A. Markuckis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123E1" w14:textId="0E010D8F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A4042" w14:textId="5971D315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2020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E015CB" w14:textId="7EBBA5F1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9FC2B" w14:textId="34B1217D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Parodyti 35 spektakliai</w:t>
            </w:r>
          </w:p>
          <w:p w14:paraId="1DB0E337" w14:textId="27B9EA79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Surinkta pajamų: 8567 Eur. Sulaukta 1890 žiūrovų.</w:t>
            </w:r>
          </w:p>
        </w:tc>
      </w:tr>
      <w:tr w:rsidR="00537963" w:rsidRPr="0098145F" w14:paraId="73765F94" w14:textId="77777777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39DCE" w14:textId="1F3D9878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AA589" w14:textId="77777777" w:rsidR="001F5384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„M</w:t>
            </w:r>
            <w:r w:rsidR="00F32918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ano vardas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F32918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cchokas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 (I. Rudaševskio dienoraščio motyvais), </w:t>
            </w:r>
          </w:p>
          <w:p w14:paraId="4529E3B1" w14:textId="128D5130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rež. J. Dautartas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0E0CE" w14:textId="6E025558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Drama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D2111" w14:textId="6A90FE23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2020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3A681C" w14:textId="57727794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D0209" w14:textId="77777777" w:rsid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Kūrybinės veiklos programoje nebuvo planuotas. </w:t>
            </w:r>
          </w:p>
          <w:p w14:paraId="69B8D954" w14:textId="20C146C5" w:rsidR="00BA3802" w:rsidRPr="00F32918" w:rsidRDefault="00BA3802" w:rsidP="00F32918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Užsakovams pageidavus, spektaklis parodytas </w:t>
            </w:r>
            <w:r w:rsidR="0041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kartus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(iš jų  2 teatre, 1 gastrolėse)</w:t>
            </w:r>
            <w:r w:rsid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Surinkta pajamų: 1500 Eur. Sulaukta 236 žiūrovų.</w:t>
            </w:r>
          </w:p>
        </w:tc>
      </w:tr>
      <w:tr w:rsidR="00537963" w:rsidRPr="0098145F" w14:paraId="1E0E9451" w14:textId="77777777" w:rsidTr="004158F9">
        <w:trPr>
          <w:cantSplit/>
          <w:trHeight w:val="1175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7D0E9" w14:textId="305CB7FA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6603E" w14:textId="7D3DA027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Performansas </w:t>
            </w:r>
            <w:r w:rsidR="0041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„V</w:t>
            </w:r>
            <w:r w:rsidR="004158F9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ežimu aplenkiant laiką</w:t>
            </w:r>
            <w:r w:rsidR="0041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7366A" w14:textId="64F834D2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Performansas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F5F24" w14:textId="210F48DD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D1D1BA" w14:textId="626B0154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ED273" w14:textId="77777777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Kūrybinės veiklos programoje nebuvo planuotas. </w:t>
            </w:r>
          </w:p>
          <w:p w14:paraId="223918E4" w14:textId="61E8A28F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Parodyti</w:t>
            </w:r>
            <w:r w:rsidR="0041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performansai</w:t>
            </w:r>
            <w:r w:rsid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2918" w:rsidRPr="00603B20">
              <w:rPr>
                <w:rFonts w:ascii="Times New Roman" w:hAnsi="Times New Roman" w:cs="Times New Roman"/>
                <w:sz w:val="24"/>
                <w:szCs w:val="24"/>
              </w:rPr>
              <w:t>Panevėžio mieste</w:t>
            </w:r>
          </w:p>
          <w:p w14:paraId="037CA42B" w14:textId="77777777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Naujas </w:t>
            </w:r>
          </w:p>
          <w:p w14:paraId="4267AAC1" w14:textId="5FB2C815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Sulaukta 1209  žiūrovų.</w:t>
            </w:r>
          </w:p>
        </w:tc>
      </w:tr>
      <w:tr w:rsidR="00537963" w:rsidRPr="0098145F" w14:paraId="44D5AF8D" w14:textId="77777777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9094E" w14:textId="1E703D9C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6EC18" w14:textId="52A03D10" w:rsidR="00BA3802" w:rsidRPr="00F32918" w:rsidRDefault="004158F9" w:rsidP="004158F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Spektaklis „R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audonkepuraitė ir džiazas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BA3802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rež. K. Grosmanas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C511A" w14:textId="1F72A07A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01A01" w14:textId="0B8324F1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925DBF" w14:textId="412CE301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D72B4" w14:textId="7F2869CC" w:rsidR="00BA3802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Parodyti</w:t>
            </w:r>
            <w:r w:rsidR="0041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1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spektaklių. </w:t>
            </w:r>
            <w:r w:rsidR="004158F9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Naujas spektaklis</w:t>
            </w:r>
            <w:r w:rsidR="0041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02349DE" w14:textId="4C6FA601" w:rsidR="00244A4E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Surinkta pajamų: 1860 Eur. Sulaukta 503</w:t>
            </w:r>
            <w:r w:rsidR="006D5B0C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žiūrovų.</w:t>
            </w:r>
          </w:p>
        </w:tc>
      </w:tr>
      <w:tr w:rsidR="00537963" w:rsidRPr="0098145F" w14:paraId="36AF9B18" w14:textId="77777777" w:rsidTr="00F32918">
        <w:trPr>
          <w:cantSplit/>
          <w:trHeight w:val="23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5EA47" w14:textId="6F4BAA5B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99390" w14:textId="7F902330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"SKANI ISTORIJA", rež. M. Bogomas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ED920" w14:textId="57A2E5F1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C63FC" w14:textId="1F5C31FC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D49FB3" w14:textId="2EF64573" w:rsidR="00BA3802" w:rsidRPr="00F32918" w:rsidRDefault="00BA380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kūrybinė grupė</w:t>
            </w:r>
          </w:p>
        </w:tc>
        <w:tc>
          <w:tcPr>
            <w:tcW w:w="20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F781B" w14:textId="469B4423" w:rsidR="0084558E" w:rsidRPr="00F32918" w:rsidRDefault="00BA3802" w:rsidP="001F5384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Parodytas</w:t>
            </w:r>
            <w:r w:rsidR="0041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spektaklis</w:t>
            </w:r>
            <w:r w:rsidR="0041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158F9"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Naujas spektaklis</w:t>
            </w:r>
            <w:r w:rsidR="0041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3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Sulaukta 30 žiūrovų.</w:t>
            </w:r>
          </w:p>
        </w:tc>
      </w:tr>
    </w:tbl>
    <w:p w14:paraId="5F50D506" w14:textId="77777777" w:rsidR="00244A4E" w:rsidRDefault="00244A4E" w:rsidP="00E00540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059EE0" w14:textId="47CBB6CF" w:rsidR="00921F10" w:rsidRDefault="00E0054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921F10">
        <w:rPr>
          <w:rFonts w:ascii="Times New Roman" w:hAnsi="Times New Roman" w:cs="Times New Roman"/>
          <w:color w:val="000000"/>
          <w:sz w:val="24"/>
          <w:szCs w:val="24"/>
        </w:rPr>
        <w:t>ASTROLĖS LIETUVOJE</w:t>
      </w: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567"/>
        <w:gridCol w:w="4676"/>
        <w:gridCol w:w="2694"/>
        <w:gridCol w:w="3543"/>
      </w:tblGrid>
      <w:tr w:rsidR="00244A4E" w:rsidRPr="00666179" w14:paraId="226315E7" w14:textId="681C55F3" w:rsidTr="0084558E">
        <w:trPr>
          <w:cantSplit/>
          <w:trHeight w:val="439"/>
        </w:trPr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924441" w14:textId="77777777" w:rsidR="00CB27D7" w:rsidRPr="0080354C" w:rsidRDefault="00CB27D7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51138E" w14:textId="7714CDA3" w:rsidR="00CB27D7" w:rsidRPr="0080354C" w:rsidRDefault="00CB27D7" w:rsidP="00921F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Miestai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68134C" w14:textId="653037FA" w:rsidR="00CB27D7" w:rsidRPr="0080354C" w:rsidRDefault="00304173" w:rsidP="00D73E7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B27D7" w:rsidRPr="0080354C">
              <w:rPr>
                <w:rFonts w:ascii="Times New Roman" w:hAnsi="Times New Roman" w:cs="Times New Roman"/>
                <w:sz w:val="24"/>
                <w:szCs w:val="24"/>
              </w:rPr>
              <w:t>tlikti spektakliai</w:t>
            </w:r>
            <w:r w:rsidR="00C74FA2" w:rsidRPr="0080354C">
              <w:rPr>
                <w:rFonts w:ascii="Times New Roman" w:hAnsi="Times New Roman" w:cs="Times New Roman"/>
                <w:sz w:val="24"/>
                <w:szCs w:val="24"/>
              </w:rPr>
              <w:t>, meno renginiai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B8F386" w14:textId="494BEED6" w:rsidR="00CB27D7" w:rsidRPr="0080354C" w:rsidRDefault="00CB27D7" w:rsidP="00484F1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Vykdymo terminas ir sąlygos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1A26C4" w14:textId="16ACFB2E" w:rsidR="00CB27D7" w:rsidRPr="0080354C" w:rsidRDefault="00600DF2" w:rsidP="00DE470D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Pasikeitusių gastrolių</w:t>
            </w:r>
            <w:r w:rsidR="00DE470D" w:rsidRPr="0080354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ar jose atliekamų spektaklių, kitų meno renginių </w:t>
            </w:r>
            <w:r w:rsidRPr="0080354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priežastys</w:t>
            </w:r>
          </w:p>
        </w:tc>
      </w:tr>
      <w:tr w:rsidR="00E00540" w:rsidRPr="00666179" w14:paraId="39758540" w14:textId="77777777" w:rsidTr="0084558E">
        <w:trPr>
          <w:cantSplit/>
          <w:trHeight w:val="439"/>
        </w:trPr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8AF64" w14:textId="3892A7DD" w:rsidR="00E00540" w:rsidRPr="0080354C" w:rsidRDefault="00E00540" w:rsidP="00E0054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5D8139" w14:textId="26BD48B6" w:rsidR="0084558E" w:rsidRPr="0080354C" w:rsidRDefault="00E00540" w:rsidP="0084558E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Panevėžys–Velžys–Liūdynė–Miežiškiai – Nevėžis – Raguvėlė–Troškūnai–Andrioniškis–Anykščiai–Burbiškis–Skiemonys–Girsteitiškis–Molėtai–Toliejai–Kuktiškės–Saldutiškis–Linkmenys–Kaltanėnai–Ignalina–Kazitiškis–Dūkštas–Visaginas–Zarasuose–Degučiai–Antalieptė–Dusetos–Aleksandravėlė–Obeliai–Rokiškis–Bajorai–Žiobiškis–Kazliškis–Pandėlys–Skapiškis–Naiviai–</w:t>
            </w:r>
            <w:r w:rsidR="00CE414A"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Šepeta–Kupiškis–Noriūnai–Rudiliai–Subačius–Tiltagaliai–Karsakiškis–Kaubariškis–Vaivadai.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EF8895" w14:textId="77777777" w:rsidR="0084558E" w:rsidRDefault="00E00540" w:rsidP="0084558E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Teatrinė improvizacija „</w:t>
            </w:r>
            <w:r w:rsidR="004158F9"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Lėlių cirkas</w:t>
            </w: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“, </w:t>
            </w:r>
          </w:p>
          <w:p w14:paraId="3F331EC8" w14:textId="2157882F" w:rsidR="00E00540" w:rsidRPr="0084558E" w:rsidRDefault="00E00540" w:rsidP="0084558E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rež. S. Alochinas ir I. Ignatenko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01DA8D" w14:textId="77777777" w:rsidR="00E00540" w:rsidRDefault="00E00540" w:rsidP="0080354C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m. birželio mėn. planuojamos tradicinės vasaros gastrolės su vežimu po Lietuvą</w:t>
            </w:r>
          </w:p>
          <w:p w14:paraId="2730A58A" w14:textId="7E8FD2BE" w:rsidR="0084558E" w:rsidRPr="0080354C" w:rsidRDefault="0084558E" w:rsidP="0080354C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94B895" w14:textId="52705ECD" w:rsidR="00E00540" w:rsidRPr="0080354C" w:rsidRDefault="00E00540" w:rsidP="0080354C">
            <w:pPr>
              <w:ind w:left="134" w:right="14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 xml:space="preserve"> Parodyti 45 spektakliai.</w:t>
            </w:r>
          </w:p>
          <w:p w14:paraId="1BFDCAE3" w14:textId="4363C4CB" w:rsidR="00E00540" w:rsidRPr="0080354C" w:rsidRDefault="00E00540" w:rsidP="0080354C">
            <w:pPr>
              <w:ind w:left="134" w:right="14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  <w:r w:rsidR="004158F9" w:rsidRPr="0080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>birželio 5-30</w:t>
            </w:r>
            <w:r w:rsidR="004158F9" w:rsidRPr="0080354C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 xml:space="preserve"> buvo  aplankyti net 45 Lietuvos miesteliai. Surinkta pajamų: 2916 Eur. Sulaukta 3661 žiūrovų. </w:t>
            </w:r>
          </w:p>
          <w:p w14:paraId="104B7288" w14:textId="77777777" w:rsidR="00E00540" w:rsidRPr="0080354C" w:rsidRDefault="00E00540" w:rsidP="0080354C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00540" w:rsidRPr="00210F3F" w14:paraId="7777EB02" w14:textId="77777777" w:rsidTr="00845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1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3974A7" w14:textId="77777777" w:rsidR="00E00540" w:rsidRPr="0080354C" w:rsidRDefault="00E00540" w:rsidP="00E0054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D0D46" w14:textId="77777777" w:rsidR="00E00540" w:rsidRPr="0080354C" w:rsidRDefault="00E00540" w:rsidP="0080354C">
            <w:pPr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vaikų lopšeliai-darželiai, mokyklos, bendruomenių namai, kultūros centrai ir kt. įstaigos</w:t>
            </w:r>
          </w:p>
        </w:tc>
        <w:tc>
          <w:tcPr>
            <w:tcW w:w="155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3311C5" w14:textId="77777777" w:rsidR="00E00540" w:rsidRPr="0080354C" w:rsidRDefault="00E00540" w:rsidP="0080354C">
            <w:pPr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 repertuaro pasirenkami spektakliai</w:t>
            </w:r>
          </w:p>
        </w:tc>
        <w:tc>
          <w:tcPr>
            <w:tcW w:w="8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D7627" w14:textId="36103490" w:rsidR="0084558E" w:rsidRPr="0080354C" w:rsidRDefault="00E00540" w:rsidP="0084558E">
            <w:pPr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 2021 m. kūrybinį sezoną p</w:t>
            </w:r>
            <w:r w:rsidR="0080354C"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lanuojama vykti gastrolių pagal </w:t>
            </w: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užsakymus, bendradarbiavimo projektus</w:t>
            </w:r>
          </w:p>
        </w:tc>
        <w:tc>
          <w:tcPr>
            <w:tcW w:w="1176" w:type="pct"/>
            <w:shd w:val="clear" w:color="auto" w:fill="FFFFFF"/>
          </w:tcPr>
          <w:p w14:paraId="59B7B900" w14:textId="57EEE45F" w:rsidR="00E00540" w:rsidRPr="0080354C" w:rsidRDefault="00E00540" w:rsidP="0080354C">
            <w:pPr>
              <w:ind w:left="134" w:right="14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Parodyta 11 spektaklių.</w:t>
            </w:r>
          </w:p>
          <w:p w14:paraId="78412D68" w14:textId="77777777" w:rsidR="00E00540" w:rsidRPr="0080354C" w:rsidRDefault="00E00540" w:rsidP="0080354C">
            <w:pPr>
              <w:ind w:left="134"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540" w:rsidRPr="00210F3F" w14:paraId="5DC3B3D9" w14:textId="77777777" w:rsidTr="00845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1"/>
        </w:trPr>
        <w:tc>
          <w:tcPr>
            <w:tcW w:w="1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7FB239" w14:textId="77777777" w:rsidR="00E00540" w:rsidRPr="0080354C" w:rsidRDefault="00E00540" w:rsidP="00E0054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118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E51059" w14:textId="77777777" w:rsidR="00E00540" w:rsidRPr="0080354C" w:rsidRDefault="00E00540" w:rsidP="0080354C">
            <w:pPr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Kretingos rajono kultūros centras, Laukžemės skyrius</w:t>
            </w:r>
          </w:p>
        </w:tc>
        <w:tc>
          <w:tcPr>
            <w:tcW w:w="155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B0DF6D" w14:textId="2D7FABD3" w:rsidR="00E00540" w:rsidRPr="0080354C" w:rsidRDefault="00E00540" w:rsidP="0084558E">
            <w:pPr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Kazakaitis „</w:t>
            </w:r>
            <w:r w:rsidR="004158F9"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Trys lokiai“</w:t>
            </w: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rež. A.Markuckis</w:t>
            </w:r>
          </w:p>
        </w:tc>
        <w:tc>
          <w:tcPr>
            <w:tcW w:w="8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78422B" w14:textId="77777777" w:rsidR="00E00540" w:rsidRPr="0080354C" w:rsidRDefault="00E00540" w:rsidP="0080354C">
            <w:pPr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2021 m. rugpjūčio 14 d. </w:t>
            </w:r>
          </w:p>
        </w:tc>
        <w:tc>
          <w:tcPr>
            <w:tcW w:w="1176" w:type="pct"/>
            <w:shd w:val="clear" w:color="auto" w:fill="FFFFFF"/>
          </w:tcPr>
          <w:p w14:paraId="098F6934" w14:textId="15425B24" w:rsidR="00E00540" w:rsidRPr="0080354C" w:rsidRDefault="004158F9" w:rsidP="002011F1">
            <w:pPr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Dalyvavimas projekte „</w:t>
            </w:r>
            <w:r w:rsidR="00E00540"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SPARSE</w:t>
            </w: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</w:tr>
      <w:tr w:rsidR="00E00540" w:rsidRPr="00210F3F" w14:paraId="56557E68" w14:textId="77777777" w:rsidTr="00845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1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D7825F" w14:textId="77777777" w:rsidR="00E00540" w:rsidRPr="0080354C" w:rsidRDefault="00E00540" w:rsidP="00E0054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18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B1379F" w14:textId="77777777" w:rsidR="00E00540" w:rsidRPr="0080354C" w:rsidRDefault="00E00540" w:rsidP="0080354C">
            <w:pPr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Užpalių dvaro arklidės-kamenyčia</w:t>
            </w:r>
          </w:p>
        </w:tc>
        <w:tc>
          <w:tcPr>
            <w:tcW w:w="155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A562A9" w14:textId="77777777" w:rsidR="002011F1" w:rsidRDefault="001F5384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Teatrinė improvizacija „Lėlių cirkas“, </w:t>
            </w:r>
          </w:p>
          <w:p w14:paraId="66AFC90B" w14:textId="1AC6B5B4" w:rsidR="00E00540" w:rsidRPr="0080354C" w:rsidRDefault="001F5384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rež. S. Alochinas ir I. Ignatenko</w:t>
            </w:r>
          </w:p>
        </w:tc>
        <w:tc>
          <w:tcPr>
            <w:tcW w:w="8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C095A0" w14:textId="77777777" w:rsidR="00E00540" w:rsidRPr="0080354C" w:rsidRDefault="00E00540" w:rsidP="0080354C">
            <w:pPr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m.  rugpjūčio 15 d.</w:t>
            </w:r>
          </w:p>
        </w:tc>
        <w:tc>
          <w:tcPr>
            <w:tcW w:w="1176" w:type="pct"/>
            <w:shd w:val="clear" w:color="auto" w:fill="FFFFFF"/>
          </w:tcPr>
          <w:p w14:paraId="7738BA71" w14:textId="77777777" w:rsidR="00E00540" w:rsidRPr="0080354C" w:rsidRDefault="00E00540" w:rsidP="002011F1">
            <w:pPr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Dalyvavimas Užpalių žolinės šventėje „Paprasčiausiai pasiilgau arklio“</w:t>
            </w:r>
          </w:p>
        </w:tc>
      </w:tr>
      <w:tr w:rsidR="00E00540" w:rsidRPr="00210F3F" w14:paraId="16CC743A" w14:textId="77777777" w:rsidTr="00845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1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DF3CD1" w14:textId="77777777" w:rsidR="00E00540" w:rsidRPr="0080354C" w:rsidRDefault="00E00540" w:rsidP="00E0054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18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2CDA05" w14:textId="77777777" w:rsidR="00E00540" w:rsidRPr="0080354C" w:rsidRDefault="00E00540" w:rsidP="0080354C">
            <w:pPr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Troškūnų Švč. Trejybės bažnyčios požemiuose</w:t>
            </w:r>
          </w:p>
        </w:tc>
        <w:tc>
          <w:tcPr>
            <w:tcW w:w="155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FB9E07" w14:textId="77777777" w:rsidR="0080354C" w:rsidRDefault="00E00540" w:rsidP="0080354C">
            <w:pPr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„M</w:t>
            </w:r>
            <w:r w:rsidR="001F5384"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ano vardas Icchokas</w:t>
            </w: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</w:p>
          <w:p w14:paraId="048489DE" w14:textId="77777777" w:rsidR="002B24C7" w:rsidRDefault="00E00540" w:rsidP="0080354C">
            <w:pPr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(I. Rudaševskio dienoraščio motyvais), </w:t>
            </w:r>
          </w:p>
          <w:p w14:paraId="2EB4BF38" w14:textId="6BA9BE52" w:rsidR="00E00540" w:rsidRPr="0080354C" w:rsidRDefault="00E00540" w:rsidP="0080354C">
            <w:pPr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rež. J. Dautartas</w:t>
            </w:r>
          </w:p>
        </w:tc>
        <w:tc>
          <w:tcPr>
            <w:tcW w:w="8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8932B" w14:textId="77777777" w:rsidR="00E00540" w:rsidRPr="0080354C" w:rsidRDefault="00E00540" w:rsidP="0080354C">
            <w:pPr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m.  rugpjūčio 20 d.</w:t>
            </w:r>
          </w:p>
        </w:tc>
        <w:tc>
          <w:tcPr>
            <w:tcW w:w="1176" w:type="pct"/>
            <w:shd w:val="clear" w:color="auto" w:fill="FFFFFF"/>
          </w:tcPr>
          <w:p w14:paraId="34D2D1EE" w14:textId="77777777" w:rsidR="00E00540" w:rsidRPr="0080354C" w:rsidRDefault="00E00540" w:rsidP="002011F1">
            <w:pPr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Dalyvavimas Jaunimo teatrų festivalyje „Te-traukime su teatru“</w:t>
            </w:r>
          </w:p>
        </w:tc>
      </w:tr>
      <w:tr w:rsidR="00E00540" w:rsidRPr="00210F3F" w14:paraId="7E7846F4" w14:textId="77777777" w:rsidTr="00845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1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93839A" w14:textId="77777777" w:rsidR="00E00540" w:rsidRPr="0080354C" w:rsidRDefault="00E00540" w:rsidP="00E0054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18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2C7D12" w14:textId="77777777" w:rsidR="00E00540" w:rsidRPr="0080354C" w:rsidRDefault="00E00540" w:rsidP="0080354C">
            <w:pPr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Akmenės rajono savivaldybės kultūros centras</w:t>
            </w:r>
          </w:p>
        </w:tc>
        <w:tc>
          <w:tcPr>
            <w:tcW w:w="155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E55C5" w14:textId="77777777" w:rsidR="002011F1" w:rsidRDefault="001F5384" w:rsidP="002011F1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Teatrinė improvizacija „Lėlių cirkas“, </w:t>
            </w:r>
          </w:p>
          <w:p w14:paraId="7FC6D202" w14:textId="168D2A61" w:rsidR="00E00540" w:rsidRPr="0080354C" w:rsidRDefault="001F5384" w:rsidP="002011F1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rež. S. Alochinas ir I. Ignatenko</w:t>
            </w:r>
          </w:p>
        </w:tc>
        <w:tc>
          <w:tcPr>
            <w:tcW w:w="8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7398F5" w14:textId="77777777" w:rsidR="00E00540" w:rsidRPr="0080354C" w:rsidRDefault="00E00540" w:rsidP="0080354C">
            <w:pPr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m.  rugpjūčio 21 d.</w:t>
            </w:r>
          </w:p>
        </w:tc>
        <w:tc>
          <w:tcPr>
            <w:tcW w:w="1176" w:type="pct"/>
            <w:shd w:val="clear" w:color="auto" w:fill="FFFFFF"/>
          </w:tcPr>
          <w:p w14:paraId="32BFADB8" w14:textId="77777777" w:rsidR="00E00540" w:rsidRPr="0080354C" w:rsidRDefault="00E00540" w:rsidP="002011F1">
            <w:pPr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Dalyvavimas Akmenės festivalyje „Vasara su lėle“</w:t>
            </w:r>
          </w:p>
        </w:tc>
      </w:tr>
      <w:tr w:rsidR="00E00540" w:rsidRPr="00210F3F" w14:paraId="191CA055" w14:textId="77777777" w:rsidTr="00845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1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46FA0C" w14:textId="77777777" w:rsidR="00E00540" w:rsidRPr="0080354C" w:rsidRDefault="00E00540" w:rsidP="00E0054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18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F37E7E" w14:textId="77777777" w:rsidR="00E00540" w:rsidRPr="0080354C" w:rsidRDefault="00E00540" w:rsidP="0080354C">
            <w:pPr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kultūros centras</w:t>
            </w:r>
          </w:p>
        </w:tc>
        <w:tc>
          <w:tcPr>
            <w:tcW w:w="155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9F8D7A" w14:textId="77777777" w:rsidR="002011F1" w:rsidRDefault="001F5384" w:rsidP="002011F1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Teatrinė improvizacija „Lėlių cirkas“, </w:t>
            </w:r>
          </w:p>
          <w:p w14:paraId="20488357" w14:textId="44034AAD" w:rsidR="00E00540" w:rsidRPr="0080354C" w:rsidRDefault="001F5384" w:rsidP="002011F1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rež. S. Alochinas ir I. Ignatenko</w:t>
            </w:r>
          </w:p>
        </w:tc>
        <w:tc>
          <w:tcPr>
            <w:tcW w:w="8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E352BC" w14:textId="77777777" w:rsidR="00E00540" w:rsidRPr="0080354C" w:rsidRDefault="00E00540" w:rsidP="0080354C">
            <w:pPr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m.  rugpjūčio 27 d.</w:t>
            </w:r>
          </w:p>
        </w:tc>
        <w:tc>
          <w:tcPr>
            <w:tcW w:w="1176" w:type="pct"/>
            <w:shd w:val="clear" w:color="auto" w:fill="FFFFFF"/>
          </w:tcPr>
          <w:p w14:paraId="63E9BDA0" w14:textId="77777777" w:rsidR="00E00540" w:rsidRPr="0080354C" w:rsidRDefault="00E00540" w:rsidP="002011F1">
            <w:pPr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Dalyvavimas Pakruojo miesto šventėje</w:t>
            </w:r>
          </w:p>
        </w:tc>
      </w:tr>
      <w:tr w:rsidR="00E00540" w:rsidRPr="00210F3F" w14:paraId="654BEF5D" w14:textId="77777777" w:rsidTr="00845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1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3FA45B" w14:textId="77777777" w:rsidR="00E00540" w:rsidRPr="0080354C" w:rsidRDefault="00E00540" w:rsidP="00E0054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18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914233" w14:textId="77777777" w:rsidR="00E00540" w:rsidRPr="0080354C" w:rsidRDefault="00E00540" w:rsidP="0080354C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lopšelis – darželis „Dobilas“</w:t>
            </w:r>
          </w:p>
        </w:tc>
        <w:tc>
          <w:tcPr>
            <w:tcW w:w="155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54A204" w14:textId="77777777" w:rsidR="002011F1" w:rsidRDefault="001F5384" w:rsidP="002011F1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Teatrinė improvizacija „Lėlių cirkas“,</w:t>
            </w:r>
          </w:p>
          <w:p w14:paraId="3DA58435" w14:textId="02AC1ECC" w:rsidR="00E00540" w:rsidRPr="0080354C" w:rsidRDefault="001F5384" w:rsidP="002011F1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rež. S. Alochinas ir</w:t>
            </w:r>
            <w:r w:rsidR="00201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 Ignatenko</w:t>
            </w:r>
          </w:p>
        </w:tc>
        <w:tc>
          <w:tcPr>
            <w:tcW w:w="8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CDAB77" w14:textId="77777777" w:rsidR="00E00540" w:rsidRPr="0080354C" w:rsidRDefault="00E00540" w:rsidP="0080354C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2021 m. rugsėjo 1 d. </w:t>
            </w:r>
          </w:p>
        </w:tc>
        <w:tc>
          <w:tcPr>
            <w:tcW w:w="1176" w:type="pct"/>
            <w:shd w:val="clear" w:color="auto" w:fill="FFFFFF"/>
          </w:tcPr>
          <w:p w14:paraId="1A37AF47" w14:textId="77777777" w:rsidR="00E00540" w:rsidRPr="0080354C" w:rsidRDefault="00E00540" w:rsidP="002011F1">
            <w:pPr>
              <w:widowControl w:val="0"/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 užsakymą</w:t>
            </w:r>
          </w:p>
        </w:tc>
      </w:tr>
      <w:tr w:rsidR="00E00540" w:rsidRPr="00210F3F" w14:paraId="21F1037D" w14:textId="77777777" w:rsidTr="00845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1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AA1F2" w14:textId="77777777" w:rsidR="00E00540" w:rsidRPr="0080354C" w:rsidRDefault="00E00540" w:rsidP="00E0054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18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938E9D" w14:textId="77777777" w:rsidR="00E00540" w:rsidRPr="0080354C" w:rsidRDefault="00E00540" w:rsidP="0080354C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Piniava, Panevėžio raj.</w:t>
            </w:r>
          </w:p>
        </w:tc>
        <w:tc>
          <w:tcPr>
            <w:tcW w:w="155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624FE" w14:textId="77777777" w:rsidR="002011F1" w:rsidRDefault="001F5384" w:rsidP="002011F1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Teatrinė improvizacija „Lėlių cirkas“, </w:t>
            </w:r>
          </w:p>
          <w:p w14:paraId="52D304BC" w14:textId="7265F68B" w:rsidR="00E00540" w:rsidRPr="0080354C" w:rsidRDefault="001F5384" w:rsidP="002011F1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rež. S. Alochinas ir I. Ignatenko</w:t>
            </w:r>
          </w:p>
        </w:tc>
        <w:tc>
          <w:tcPr>
            <w:tcW w:w="8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698920" w14:textId="77777777" w:rsidR="00E00540" w:rsidRPr="0080354C" w:rsidRDefault="00E00540" w:rsidP="0080354C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m. rugsėjo 1 d.</w:t>
            </w:r>
          </w:p>
        </w:tc>
        <w:tc>
          <w:tcPr>
            <w:tcW w:w="1176" w:type="pct"/>
            <w:shd w:val="clear" w:color="auto" w:fill="FFFFFF"/>
          </w:tcPr>
          <w:p w14:paraId="5FBE4885" w14:textId="77777777" w:rsidR="00E00540" w:rsidRPr="0080354C" w:rsidRDefault="00E00540" w:rsidP="002011F1">
            <w:pPr>
              <w:widowControl w:val="0"/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 užsakymą</w:t>
            </w:r>
          </w:p>
        </w:tc>
      </w:tr>
      <w:tr w:rsidR="00E00540" w:rsidRPr="00210F3F" w14:paraId="4BB977C8" w14:textId="77777777" w:rsidTr="00845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1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F9ED7" w14:textId="77777777" w:rsidR="00E00540" w:rsidRPr="0080354C" w:rsidRDefault="00E00540" w:rsidP="00E0054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118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1D5C11" w14:textId="77777777" w:rsidR="00E00540" w:rsidRPr="0080354C" w:rsidRDefault="00E00540" w:rsidP="0080354C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Panevėžys Laisvės aikštėje (prie Panevėžio kolegijos)</w:t>
            </w:r>
          </w:p>
        </w:tc>
        <w:tc>
          <w:tcPr>
            <w:tcW w:w="155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B03445" w14:textId="77777777" w:rsidR="002011F1" w:rsidRDefault="001F5384" w:rsidP="002011F1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Teatrinė improvizacija „Lėlių cirkas“, </w:t>
            </w:r>
          </w:p>
          <w:p w14:paraId="5F6200B2" w14:textId="1ED22BFC" w:rsidR="00E00540" w:rsidRPr="0080354C" w:rsidRDefault="001F5384" w:rsidP="002011F1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rež. S. Alochinas ir I. Ignatenko</w:t>
            </w:r>
          </w:p>
        </w:tc>
        <w:tc>
          <w:tcPr>
            <w:tcW w:w="8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C184B4" w14:textId="77777777" w:rsidR="00E00540" w:rsidRPr="0080354C" w:rsidRDefault="00E00540" w:rsidP="0080354C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m. rugsėjo 4 d.</w:t>
            </w:r>
          </w:p>
        </w:tc>
        <w:tc>
          <w:tcPr>
            <w:tcW w:w="1176" w:type="pct"/>
            <w:shd w:val="clear" w:color="auto" w:fill="FFFFFF"/>
          </w:tcPr>
          <w:p w14:paraId="140CD7A4" w14:textId="77777777" w:rsidR="00E00540" w:rsidRPr="0080354C" w:rsidRDefault="00E00540" w:rsidP="002011F1">
            <w:pPr>
              <w:widowControl w:val="0"/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Dalyvavimas Panevėžio miesto šventėje</w:t>
            </w:r>
          </w:p>
        </w:tc>
      </w:tr>
      <w:tr w:rsidR="00E00540" w:rsidRPr="00210F3F" w14:paraId="3AD320B4" w14:textId="77777777" w:rsidTr="00845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1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351F41" w14:textId="77777777" w:rsidR="00E00540" w:rsidRPr="0080354C" w:rsidRDefault="00E00540" w:rsidP="00E0054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118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FCD42A" w14:textId="77777777" w:rsidR="00E00540" w:rsidRPr="0080354C" w:rsidRDefault="00E00540" w:rsidP="0080354C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Kupiškio kultūros centras</w:t>
            </w:r>
          </w:p>
        </w:tc>
        <w:tc>
          <w:tcPr>
            <w:tcW w:w="155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EE321E" w14:textId="77777777" w:rsidR="002011F1" w:rsidRDefault="001F5384" w:rsidP="002011F1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Teatrinė improvizacija „Lėlių cirkas“, </w:t>
            </w:r>
          </w:p>
          <w:p w14:paraId="5B63F0AD" w14:textId="7005A55A" w:rsidR="00E00540" w:rsidRPr="0080354C" w:rsidRDefault="001F5384" w:rsidP="002011F1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rež. S. Alochinas ir I. Ignatenko</w:t>
            </w:r>
          </w:p>
        </w:tc>
        <w:tc>
          <w:tcPr>
            <w:tcW w:w="8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14F724" w14:textId="77777777" w:rsidR="00E00540" w:rsidRPr="0080354C" w:rsidRDefault="00E00540" w:rsidP="0080354C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m. rugsėjo 10 d.</w:t>
            </w:r>
          </w:p>
        </w:tc>
        <w:tc>
          <w:tcPr>
            <w:tcW w:w="1176" w:type="pct"/>
            <w:shd w:val="clear" w:color="auto" w:fill="FFFFFF"/>
          </w:tcPr>
          <w:p w14:paraId="5359E5D6" w14:textId="43EBEEC9" w:rsidR="00E00540" w:rsidRPr="0080354C" w:rsidRDefault="002011F1" w:rsidP="002011F1">
            <w:pPr>
              <w:widowControl w:val="0"/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Dalyvavimas festivalyje „</w:t>
            </w:r>
            <w:r w:rsidR="00E00540"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Vaikai ir lėlės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</w:tr>
      <w:tr w:rsidR="00E00540" w:rsidRPr="00210F3F" w14:paraId="78882B4A" w14:textId="77777777" w:rsidTr="00845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1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9A6AB0" w14:textId="77777777" w:rsidR="00E00540" w:rsidRPr="0080354C" w:rsidRDefault="00E00540" w:rsidP="00E0054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118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FBBED9" w14:textId="77777777" w:rsidR="00E00540" w:rsidRPr="0080354C" w:rsidRDefault="00E00540" w:rsidP="0080354C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Tauragė (pilies kiemelyje)</w:t>
            </w:r>
          </w:p>
        </w:tc>
        <w:tc>
          <w:tcPr>
            <w:tcW w:w="155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07410A" w14:textId="77777777" w:rsidR="002011F1" w:rsidRDefault="001F5384" w:rsidP="002011F1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Teatrinė improvizacija „Lėlių cirkas“, </w:t>
            </w:r>
          </w:p>
          <w:p w14:paraId="2AD56DAA" w14:textId="5056F413" w:rsidR="00E00540" w:rsidRPr="0080354C" w:rsidRDefault="001F5384" w:rsidP="002011F1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rež. S. Alochinas ir I. Ignatenko</w:t>
            </w:r>
          </w:p>
        </w:tc>
        <w:tc>
          <w:tcPr>
            <w:tcW w:w="8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DCDCA3" w14:textId="77777777" w:rsidR="00E00540" w:rsidRPr="0080354C" w:rsidRDefault="00E00540" w:rsidP="0080354C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m. rugsėjo 10 d.</w:t>
            </w:r>
          </w:p>
        </w:tc>
        <w:tc>
          <w:tcPr>
            <w:tcW w:w="1176" w:type="pct"/>
            <w:shd w:val="clear" w:color="auto" w:fill="FFFFFF"/>
          </w:tcPr>
          <w:p w14:paraId="2C0936CD" w14:textId="6FC2ED17" w:rsidR="00E00540" w:rsidRPr="0080354C" w:rsidRDefault="00E00540" w:rsidP="002011F1">
            <w:pPr>
              <w:widowControl w:val="0"/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Dalyvavimas lėlių te</w:t>
            </w:r>
            <w:r w:rsidR="001F5384"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trų </w:t>
            </w:r>
            <w:r w:rsidR="001F5384"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festivalis „</w:t>
            </w: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Džiugena</w:t>
            </w:r>
            <w:r w:rsidR="001F5384"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</w:tr>
      <w:tr w:rsidR="00E00540" w:rsidRPr="00210F3F" w14:paraId="42234D14" w14:textId="77777777" w:rsidTr="00845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1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F1A767" w14:textId="77777777" w:rsidR="00E00540" w:rsidRPr="0080354C" w:rsidRDefault="00E00540" w:rsidP="00E0054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118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AFD516" w14:textId="77777777" w:rsidR="00E00540" w:rsidRPr="0080354C" w:rsidRDefault="00E00540" w:rsidP="0080354C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Drevernos kultūros namai</w:t>
            </w:r>
          </w:p>
        </w:tc>
        <w:tc>
          <w:tcPr>
            <w:tcW w:w="155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7005F7" w14:textId="1DE41D89" w:rsidR="002011F1" w:rsidRPr="002011F1" w:rsidRDefault="00E00540" w:rsidP="002011F1">
            <w:pPr>
              <w:pStyle w:val="Sraopastraipa"/>
              <w:widowControl w:val="0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Schmidt „</w:t>
            </w:r>
            <w:r w:rsidR="001F5384" w:rsidRPr="00201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Princesė Strazdanėlė</w:t>
            </w:r>
            <w:r w:rsidRPr="00201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“, </w:t>
            </w:r>
          </w:p>
          <w:p w14:paraId="4B8E8F73" w14:textId="52A1A281" w:rsidR="00E00540" w:rsidRPr="002011F1" w:rsidRDefault="00E00540" w:rsidP="002011F1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rež. I. Čabanov</w:t>
            </w:r>
          </w:p>
        </w:tc>
        <w:tc>
          <w:tcPr>
            <w:tcW w:w="89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1FC2E" w14:textId="77777777" w:rsidR="00E00540" w:rsidRPr="0080354C" w:rsidRDefault="00E00540" w:rsidP="0080354C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m. rugsėjo 19 d.</w:t>
            </w:r>
          </w:p>
        </w:tc>
        <w:tc>
          <w:tcPr>
            <w:tcW w:w="1176" w:type="pct"/>
            <w:shd w:val="clear" w:color="auto" w:fill="FFFFFF"/>
          </w:tcPr>
          <w:p w14:paraId="0811FFAA" w14:textId="77777777" w:rsidR="00E00540" w:rsidRDefault="00E00540" w:rsidP="002011F1">
            <w:pPr>
              <w:widowControl w:val="0"/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Dalyvavimas projekte „SPARSE“</w:t>
            </w:r>
          </w:p>
          <w:p w14:paraId="2DD43C8A" w14:textId="77777777" w:rsidR="0084558E" w:rsidRPr="0080354C" w:rsidRDefault="0084558E" w:rsidP="002011F1">
            <w:pPr>
              <w:widowControl w:val="0"/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BACB989" w14:textId="77777777" w:rsidR="00921F10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8B69B" w14:textId="2225727D" w:rsidR="00921F10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GASTROLĖS UŽSIENYJE</w:t>
      </w: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643"/>
        <w:gridCol w:w="4439"/>
        <w:gridCol w:w="2736"/>
        <w:gridCol w:w="5526"/>
      </w:tblGrid>
      <w:tr w:rsidR="00FA67E0" w:rsidRPr="0080354C" w14:paraId="3E604117" w14:textId="1710158C" w:rsidTr="002011F1">
        <w:trPr>
          <w:cantSplit/>
          <w:trHeight w:val="439"/>
        </w:trPr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B9B62B" w14:textId="77777777" w:rsidR="00CB27D7" w:rsidRPr="0080354C" w:rsidRDefault="00CB27D7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E444D" w14:textId="359D04CA" w:rsidR="00CB27D7" w:rsidRPr="0080354C" w:rsidRDefault="00CB27D7" w:rsidP="00921F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Šalis, miestai </w:t>
            </w:r>
          </w:p>
        </w:tc>
        <w:tc>
          <w:tcPr>
            <w:tcW w:w="1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DEF356" w14:textId="7B66D03D" w:rsidR="00CB27D7" w:rsidRPr="0080354C" w:rsidRDefault="00304173" w:rsidP="00D73E7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B27D7" w:rsidRPr="0080354C">
              <w:rPr>
                <w:rFonts w:ascii="Times New Roman" w:hAnsi="Times New Roman" w:cs="Times New Roman"/>
                <w:sz w:val="24"/>
                <w:szCs w:val="24"/>
              </w:rPr>
              <w:t>tlikti spektakliai</w:t>
            </w:r>
            <w:r w:rsidR="00DE470D" w:rsidRPr="0080354C">
              <w:rPr>
                <w:rFonts w:ascii="Times New Roman" w:hAnsi="Times New Roman" w:cs="Times New Roman"/>
                <w:sz w:val="24"/>
                <w:szCs w:val="24"/>
              </w:rPr>
              <w:t>, kiti meno renginiai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A2F2B" w14:textId="1FAA7C8B" w:rsidR="00CB27D7" w:rsidRPr="0080354C" w:rsidRDefault="00CB27D7" w:rsidP="00CE352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Vykdymo terminas ir sąlygos</w:t>
            </w:r>
          </w:p>
        </w:tc>
        <w:tc>
          <w:tcPr>
            <w:tcW w:w="18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174DAF" w14:textId="0CFFA2C9" w:rsidR="00CB27D7" w:rsidRPr="0080354C" w:rsidRDefault="00DE470D" w:rsidP="00600DF2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Pasikeitusių gastrolių ar jose atliekamų spektaklių, kitų meno renginių priežastys</w:t>
            </w:r>
          </w:p>
        </w:tc>
      </w:tr>
      <w:tr w:rsidR="00FA67E0" w:rsidRPr="0080354C" w14:paraId="74028185" w14:textId="77777777" w:rsidTr="00201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23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F10DC3" w14:textId="77777777" w:rsidR="00FA67E0" w:rsidRPr="0080354C" w:rsidRDefault="00FA67E0" w:rsidP="001F538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9C9BC" w14:textId="77777777" w:rsidR="00FA67E0" w:rsidRPr="002B24C7" w:rsidRDefault="00FA67E0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Estija, Vilijandi</w:t>
            </w:r>
          </w:p>
        </w:tc>
        <w:tc>
          <w:tcPr>
            <w:tcW w:w="147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ACE73F" w14:textId="78376E2F" w:rsidR="00FA67E0" w:rsidRPr="002B24C7" w:rsidRDefault="00FA67E0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1F5384"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Lietuviški perdainavimai</w:t>
            </w: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“, aut. ir rež. J. Titarovas</w:t>
            </w:r>
          </w:p>
        </w:tc>
        <w:tc>
          <w:tcPr>
            <w:tcW w:w="90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302D56" w14:textId="33E77B5F" w:rsidR="00FA67E0" w:rsidRPr="002B24C7" w:rsidRDefault="001F5384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m. rugsėjo 16-17 d.</w:t>
            </w:r>
          </w:p>
        </w:tc>
        <w:tc>
          <w:tcPr>
            <w:tcW w:w="1834" w:type="pct"/>
            <w:shd w:val="clear" w:color="auto" w:fill="FFFFFF"/>
          </w:tcPr>
          <w:p w14:paraId="6AA3D4D0" w14:textId="77777777" w:rsidR="0080354C" w:rsidRDefault="00FA67E0" w:rsidP="00603B20">
            <w:pPr>
              <w:widowControl w:val="0"/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Dalyvavimas XXIV Interna</w:t>
            </w:r>
            <w:r w:rsidR="0080354C"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tional Puppet Theatre Festival „Theatre In The Suitcase“</w:t>
            </w: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(XXIV tarptautinis lėlių teatrų festivalis „Teatras lagamine“)</w:t>
            </w:r>
          </w:p>
          <w:p w14:paraId="4050BA29" w14:textId="35A2D9B5" w:rsidR="0084558E" w:rsidRPr="002B24C7" w:rsidRDefault="0084558E" w:rsidP="00603B20">
            <w:pPr>
              <w:widowControl w:val="0"/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7E0" w:rsidRPr="0080354C" w14:paraId="048462A0" w14:textId="77777777" w:rsidTr="00201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23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2FC839" w14:textId="77777777" w:rsidR="00FA67E0" w:rsidRPr="0080354C" w:rsidRDefault="00FA67E0" w:rsidP="001F538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2104C2" w14:textId="77777777" w:rsidR="00FA67E0" w:rsidRPr="002B24C7" w:rsidRDefault="00FA67E0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Danija, Alborgas</w:t>
            </w:r>
          </w:p>
        </w:tc>
        <w:tc>
          <w:tcPr>
            <w:tcW w:w="147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6C8D96" w14:textId="77777777" w:rsidR="001F5384" w:rsidRPr="002B24C7" w:rsidRDefault="00FA67E0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1F5384"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Anderseno sapnas </w:t>
            </w: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(Alavinis kareivėlis)“,</w:t>
            </w:r>
          </w:p>
          <w:p w14:paraId="18C035FC" w14:textId="63808C21" w:rsidR="00FA67E0" w:rsidRPr="002B24C7" w:rsidRDefault="00FA67E0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rež. O. Dmitrijeva</w:t>
            </w:r>
          </w:p>
        </w:tc>
        <w:tc>
          <w:tcPr>
            <w:tcW w:w="90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E3BE2B" w14:textId="23E3C527" w:rsidR="00FA67E0" w:rsidRPr="002B24C7" w:rsidRDefault="001F5384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m. rugsėjo 25-27 d.</w:t>
            </w:r>
          </w:p>
        </w:tc>
        <w:tc>
          <w:tcPr>
            <w:tcW w:w="1834" w:type="pct"/>
            <w:shd w:val="clear" w:color="auto" w:fill="FFFFFF"/>
          </w:tcPr>
          <w:p w14:paraId="4D91BA45" w14:textId="77777777" w:rsidR="0080354C" w:rsidRDefault="00FA67E0" w:rsidP="00603B20">
            <w:pPr>
              <w:widowControl w:val="0"/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Dalyvavimas Lietuvos ir Danijos diplomatinių santykių 100-čio minėjime. </w:t>
            </w:r>
          </w:p>
          <w:p w14:paraId="5C03453F" w14:textId="4386D556" w:rsidR="0084558E" w:rsidRPr="002B24C7" w:rsidRDefault="0084558E" w:rsidP="00603B20">
            <w:pPr>
              <w:widowControl w:val="0"/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7E0" w:rsidRPr="0080354C" w14:paraId="1DB9F9CE" w14:textId="77777777" w:rsidTr="00201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23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C83458" w14:textId="77777777" w:rsidR="00FA67E0" w:rsidRPr="0080354C" w:rsidRDefault="00FA67E0" w:rsidP="001F538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4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8CF1DA" w14:textId="77777777" w:rsidR="00FA67E0" w:rsidRPr="002B24C7" w:rsidRDefault="00FA67E0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Ukraina, Vinica</w:t>
            </w:r>
          </w:p>
        </w:tc>
        <w:tc>
          <w:tcPr>
            <w:tcW w:w="147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BD955B" w14:textId="77777777" w:rsidR="001F5384" w:rsidRPr="0080354C" w:rsidRDefault="001F5384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Teatrinė improvizacija „Lėlių cirkas“, </w:t>
            </w:r>
          </w:p>
          <w:p w14:paraId="562728E3" w14:textId="3817931C" w:rsidR="00FA67E0" w:rsidRPr="0080354C" w:rsidRDefault="001F5384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rež. S. Alochinas ir I. Ignatenko</w:t>
            </w:r>
          </w:p>
        </w:tc>
        <w:tc>
          <w:tcPr>
            <w:tcW w:w="90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586D7F" w14:textId="77777777" w:rsidR="00FA67E0" w:rsidRPr="002B24C7" w:rsidRDefault="00FA67E0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m. spalio 16 d.</w:t>
            </w:r>
          </w:p>
        </w:tc>
        <w:tc>
          <w:tcPr>
            <w:tcW w:w="1834" w:type="pct"/>
            <w:shd w:val="clear" w:color="auto" w:fill="FFFFFF"/>
          </w:tcPr>
          <w:p w14:paraId="3BAF2DAA" w14:textId="29BC69FB" w:rsidR="00FA67E0" w:rsidRPr="002B24C7" w:rsidRDefault="00FA67E0" w:rsidP="002B24C7">
            <w:pPr>
              <w:widowControl w:val="0"/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Kūrybinės veiklos programoje nebuvo planuotas. Dėl pandemijos organizatoriai pakeitė festivalio formatą į nuotolinį.</w:t>
            </w:r>
          </w:p>
          <w:p w14:paraId="425E2B9F" w14:textId="4A77A3E8" w:rsidR="00FA67E0" w:rsidRPr="002B24C7" w:rsidRDefault="00FA67E0" w:rsidP="002B24C7">
            <w:pPr>
              <w:widowControl w:val="0"/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Dalyvavimas Дванадцятий  Міжнародний  фестиваль  театрів ляльок «Подільська лялька» – 2021</w:t>
            </w:r>
          </w:p>
          <w:p w14:paraId="3589E4D7" w14:textId="77777777" w:rsidR="0080354C" w:rsidRDefault="00FA67E0" w:rsidP="00603B20">
            <w:pPr>
              <w:widowControl w:val="0"/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(Dvyliktasis tarptautinis lėlių teatrų festivalis „Podilė</w:t>
            </w:r>
            <w:r w:rsidR="0080354C"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lėlė</w:t>
            </w: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 – 2021 m. </w:t>
            </w:r>
            <w:r w:rsidR="0080354C"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YouTube</w:t>
            </w:r>
            <w:r w:rsidR="0060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kanalu</w:t>
            </w: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nuotoliniu būdu).</w:t>
            </w:r>
          </w:p>
          <w:p w14:paraId="31BC3E97" w14:textId="26B32341" w:rsidR="0084558E" w:rsidRPr="00603B20" w:rsidRDefault="0084558E" w:rsidP="00603B20">
            <w:pPr>
              <w:widowControl w:val="0"/>
              <w:ind w:left="134" w:right="14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C6E6500" w14:textId="77777777" w:rsidR="00921F10" w:rsidRPr="0080354C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24E42" w14:textId="11A5F5D0" w:rsidR="00382549" w:rsidRPr="0080354C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354C">
        <w:rPr>
          <w:rFonts w:ascii="Times New Roman" w:hAnsi="Times New Roman" w:cs="Times New Roman"/>
          <w:color w:val="000000"/>
          <w:sz w:val="24"/>
          <w:szCs w:val="24"/>
        </w:rPr>
        <w:t xml:space="preserve">KULTŪRINĖ </w:t>
      </w:r>
      <w:r w:rsidR="00BF524F" w:rsidRPr="0080354C">
        <w:rPr>
          <w:rFonts w:ascii="Times New Roman" w:hAnsi="Times New Roman" w:cs="Times New Roman"/>
          <w:color w:val="000000"/>
          <w:sz w:val="24"/>
          <w:szCs w:val="24"/>
        </w:rPr>
        <w:t>EDUKACIJA</w:t>
      </w:r>
    </w:p>
    <w:tbl>
      <w:tblPr>
        <w:tblW w:w="5142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7"/>
        <w:gridCol w:w="2893"/>
        <w:gridCol w:w="4930"/>
        <w:gridCol w:w="1181"/>
        <w:gridCol w:w="1377"/>
        <w:gridCol w:w="3999"/>
      </w:tblGrid>
      <w:tr w:rsidR="00CB27D7" w:rsidRPr="0080354C" w14:paraId="24424E48" w14:textId="45BC101B" w:rsidTr="0080354C">
        <w:trPr>
          <w:cantSplit/>
          <w:trHeight w:val="340"/>
        </w:trPr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3" w14:textId="77777777" w:rsidR="00CB27D7" w:rsidRPr="0080354C" w:rsidRDefault="00CB27D7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9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4" w14:textId="77777777" w:rsidR="00CB27D7" w:rsidRPr="0080354C" w:rsidRDefault="00CB27D7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6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5" w14:textId="03B6F7C8" w:rsidR="00CB27D7" w:rsidRPr="0080354C" w:rsidRDefault="00CB27D7" w:rsidP="002E04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Trumpas aprašymas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0C561" w14:textId="77777777" w:rsidR="00CB27D7" w:rsidRPr="0080354C" w:rsidRDefault="00CB27D7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424E46" w14:textId="77777777" w:rsidR="00CB27D7" w:rsidRPr="0080354C" w:rsidRDefault="00CB27D7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Vykdymo terminas</w:t>
            </w:r>
          </w:p>
        </w:tc>
        <w:tc>
          <w:tcPr>
            <w:tcW w:w="45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9FA95" w14:textId="6F123754" w:rsidR="00CB27D7" w:rsidRPr="0080354C" w:rsidRDefault="00CB27D7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Vykdytojai</w:t>
            </w:r>
          </w:p>
        </w:tc>
        <w:tc>
          <w:tcPr>
            <w:tcW w:w="132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2C5C2" w14:textId="7FD61F84" w:rsidR="00CB27D7" w:rsidRPr="0080354C" w:rsidRDefault="00600DF2" w:rsidP="00600DF2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Neatliktų arba papildomai parengtų projektų priežastys</w:t>
            </w:r>
          </w:p>
        </w:tc>
      </w:tr>
      <w:tr w:rsidR="00CB27D7" w:rsidRPr="0080354C" w14:paraId="24424E4F" w14:textId="7BF3FDE7" w:rsidTr="0080354C">
        <w:trPr>
          <w:cantSplit/>
          <w:trHeight w:val="263"/>
        </w:trPr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9" w14:textId="77777777" w:rsidR="00CB27D7" w:rsidRPr="0080354C" w:rsidRDefault="00CB27D7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A" w14:textId="77777777" w:rsidR="00CB27D7" w:rsidRPr="0080354C" w:rsidRDefault="00CB27D7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B" w14:textId="77777777" w:rsidR="00CB27D7" w:rsidRPr="0080354C" w:rsidRDefault="00CB27D7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D" w14:textId="69C79FEE" w:rsidR="00CB27D7" w:rsidRPr="0080354C" w:rsidRDefault="00CB27D7" w:rsidP="00CE352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4307C" w14:textId="77777777" w:rsidR="00CB27D7" w:rsidRPr="0080354C" w:rsidRDefault="00CB27D7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09189" w14:textId="77777777" w:rsidR="00CB27D7" w:rsidRPr="0080354C" w:rsidRDefault="00CB27D7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7E0" w:rsidRPr="0080354C" w14:paraId="0746E533" w14:textId="77777777" w:rsidTr="00803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228" w:type="pct"/>
            <w:shd w:val="clear" w:color="auto" w:fill="FFFFFF"/>
          </w:tcPr>
          <w:p w14:paraId="6BC691A7" w14:textId="77777777" w:rsidR="00FA67E0" w:rsidRPr="0080354C" w:rsidRDefault="00FA67E0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60" w:type="pct"/>
            <w:shd w:val="clear" w:color="auto" w:fill="FFFFFF"/>
          </w:tcPr>
          <w:p w14:paraId="3BCE92FA" w14:textId="77777777" w:rsidR="00FA67E0" w:rsidRPr="0080354C" w:rsidRDefault="00FA67E0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Edukacinė programa „Aktorius lėlininkas“</w:t>
            </w:r>
          </w:p>
        </w:tc>
        <w:tc>
          <w:tcPr>
            <w:tcW w:w="1636" w:type="pct"/>
            <w:shd w:val="clear" w:color="auto" w:fill="FFFFFF"/>
          </w:tcPr>
          <w:p w14:paraId="08FB5489" w14:textId="77777777" w:rsidR="0080354C" w:rsidRDefault="00FA67E0" w:rsidP="00603B20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Pažintis su lėlių teatro menu. Programos dalyvis supažindinamas su tradicinėmis lėlių valdymo sistemomis (pirštininės, lazdelinės, šešėlinės, mišraus valdymo lėlės, marionetės ir kt.). Programa skirta vaikams nuo 4 metų.</w:t>
            </w:r>
          </w:p>
          <w:p w14:paraId="7EE95C74" w14:textId="415C3461" w:rsidR="0084558E" w:rsidRPr="00603B20" w:rsidRDefault="0084558E" w:rsidP="00603B20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FFFFFF"/>
          </w:tcPr>
          <w:p w14:paraId="598CD3F6" w14:textId="77777777" w:rsidR="00FA67E0" w:rsidRPr="0080354C" w:rsidRDefault="00FA67E0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m.</w:t>
            </w:r>
          </w:p>
          <w:p w14:paraId="0AAC6E18" w14:textId="77777777" w:rsidR="00FA67E0" w:rsidRPr="0080354C" w:rsidRDefault="00FA67E0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FFFFFF"/>
          </w:tcPr>
          <w:p w14:paraId="14084D83" w14:textId="77777777" w:rsidR="00FA67E0" w:rsidRPr="0080354C" w:rsidRDefault="00FA67E0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kūrybinė grupė</w:t>
            </w:r>
          </w:p>
        </w:tc>
        <w:tc>
          <w:tcPr>
            <w:tcW w:w="1327" w:type="pct"/>
            <w:shd w:val="clear" w:color="auto" w:fill="FFFFFF"/>
          </w:tcPr>
          <w:p w14:paraId="1D92564F" w14:textId="14DCC530" w:rsidR="00FA67E0" w:rsidRPr="002B24C7" w:rsidRDefault="00FA67E0" w:rsidP="002B24C7">
            <w:pPr>
              <w:widowControl w:val="0"/>
              <w:shd w:val="clear" w:color="auto" w:fill="FFFFFF"/>
              <w:ind w:left="134" w:right="5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1F5384"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arodyta </w:t>
            </w: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edukacinių programų, kuriose apsilankė </w:t>
            </w:r>
            <w:r w:rsidR="00366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</w:t>
            </w: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žiūrovai (iš jų</w:t>
            </w:r>
            <w:r w:rsid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panevėžiečiai).</w:t>
            </w:r>
            <w:r w:rsidR="003661E2" w:rsidRPr="00366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Surinkta pajamų: </w:t>
            </w:r>
            <w:r w:rsidR="00366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</w:t>
            </w:r>
            <w:r w:rsidR="003661E2" w:rsidRPr="00366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</w:t>
            </w:r>
            <w:r w:rsidR="00366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205E5A0" w14:textId="77777777" w:rsidR="00FA67E0" w:rsidRPr="002B24C7" w:rsidRDefault="00FA67E0" w:rsidP="002B24C7">
            <w:pPr>
              <w:widowControl w:val="0"/>
              <w:shd w:val="clear" w:color="auto" w:fill="FFFFFF"/>
              <w:ind w:left="134" w:right="5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7E0" w:rsidRPr="0080354C" w14:paraId="15DB2717" w14:textId="77777777" w:rsidTr="00803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228" w:type="pct"/>
            <w:shd w:val="clear" w:color="auto" w:fill="FFFFFF"/>
          </w:tcPr>
          <w:p w14:paraId="45D3803D" w14:textId="77777777" w:rsidR="00FA67E0" w:rsidRPr="0080354C" w:rsidRDefault="00FA67E0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60" w:type="pct"/>
            <w:shd w:val="clear" w:color="auto" w:fill="FFFFFF"/>
          </w:tcPr>
          <w:p w14:paraId="5DEB6C2A" w14:textId="77777777" w:rsidR="00FA67E0" w:rsidRPr="0080354C" w:rsidRDefault="00FA67E0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Edukacinė programa „Lėlės lagamine“</w:t>
            </w:r>
          </w:p>
        </w:tc>
        <w:tc>
          <w:tcPr>
            <w:tcW w:w="1636" w:type="pct"/>
            <w:shd w:val="clear" w:color="auto" w:fill="FFFFFF"/>
          </w:tcPr>
          <w:p w14:paraId="061CDBE8" w14:textId="77777777" w:rsidR="0080354C" w:rsidRDefault="00FA67E0" w:rsidP="00603B20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Interaktyvių informacinio demonstravimo priemonių dėka, vaikams rodomos ištraukos iš įvairių, žinomiausių pasaulio pasakų su skirtingomis lėlių valdymo technikomis.</w:t>
            </w:r>
          </w:p>
          <w:p w14:paraId="2BA17674" w14:textId="095236D2" w:rsidR="0084558E" w:rsidRPr="00603B20" w:rsidRDefault="0084558E" w:rsidP="00603B20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FFFFFF"/>
          </w:tcPr>
          <w:p w14:paraId="6C4A08E5" w14:textId="77777777" w:rsidR="00FA67E0" w:rsidRPr="0080354C" w:rsidRDefault="00FA67E0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m.</w:t>
            </w:r>
          </w:p>
        </w:tc>
        <w:tc>
          <w:tcPr>
            <w:tcW w:w="457" w:type="pct"/>
            <w:shd w:val="clear" w:color="auto" w:fill="FFFFFF"/>
          </w:tcPr>
          <w:p w14:paraId="6F442157" w14:textId="77777777" w:rsidR="00FA67E0" w:rsidRPr="0080354C" w:rsidRDefault="00FA67E0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kūrybinė grupė</w:t>
            </w:r>
          </w:p>
        </w:tc>
        <w:tc>
          <w:tcPr>
            <w:tcW w:w="1327" w:type="pct"/>
            <w:shd w:val="clear" w:color="auto" w:fill="FFFFFF"/>
          </w:tcPr>
          <w:p w14:paraId="44EE1A4D" w14:textId="77777777" w:rsidR="00FA67E0" w:rsidRDefault="00FA67E0" w:rsidP="003661E2">
            <w:pPr>
              <w:widowControl w:val="0"/>
              <w:shd w:val="clear" w:color="auto" w:fill="FFFFFF"/>
              <w:ind w:left="134" w:right="5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Parodyta 1</w:t>
            </w:r>
            <w:r w:rsidR="00366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edukacinių programų, kuriose apsilankė 6</w:t>
            </w:r>
            <w:r w:rsidR="00366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2B2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žiūrovai (iš jų 366 panevėžiečiai).</w:t>
            </w:r>
            <w:r w:rsidR="003661E2">
              <w:t xml:space="preserve"> </w:t>
            </w:r>
            <w:r w:rsidR="003661E2" w:rsidRPr="00366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Surinkta pajamų:</w:t>
            </w:r>
          </w:p>
          <w:p w14:paraId="23BFF307" w14:textId="0C4C41E8" w:rsidR="003661E2" w:rsidRPr="002B24C7" w:rsidRDefault="003661E2" w:rsidP="003661E2">
            <w:pPr>
              <w:widowControl w:val="0"/>
              <w:shd w:val="clear" w:color="auto" w:fill="FFFFFF"/>
              <w:ind w:left="134" w:right="5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1671 Eur.</w:t>
            </w:r>
          </w:p>
        </w:tc>
      </w:tr>
    </w:tbl>
    <w:p w14:paraId="7DFEDE4B" w14:textId="77777777" w:rsidR="00603B20" w:rsidRDefault="00603B20" w:rsidP="00603B20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4FEEE7" w14:textId="77777777" w:rsidR="00603B20" w:rsidRDefault="00603B20" w:rsidP="00603B20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8CEBA9" w14:textId="77777777" w:rsidR="00603B20" w:rsidRDefault="00603B20" w:rsidP="00603B20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3980C6" w14:textId="77777777" w:rsidR="00603B20" w:rsidRDefault="00603B20" w:rsidP="00603B20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0DDF41" w14:textId="77777777" w:rsidR="00603B20" w:rsidRDefault="00603B20" w:rsidP="00603B20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3AAAB7" w14:textId="77777777" w:rsidR="00603B20" w:rsidRDefault="00603B20" w:rsidP="00603B20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90D917" w14:textId="77777777" w:rsidR="00603B20" w:rsidRDefault="00603B20" w:rsidP="00603B20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2D17EB" w14:textId="77777777" w:rsidR="0084558E" w:rsidRDefault="0084558E" w:rsidP="00603B20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E53F17" w14:textId="77777777" w:rsidR="00603B20" w:rsidRPr="0080354C" w:rsidRDefault="00603B20" w:rsidP="00603B20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5CB915" w14:textId="77777777" w:rsidR="00330D83" w:rsidRPr="0080354C" w:rsidRDefault="00330D83" w:rsidP="00330D83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354C">
        <w:rPr>
          <w:rFonts w:ascii="Times New Roman" w:hAnsi="Times New Roman" w:cs="Times New Roman"/>
          <w:color w:val="000000"/>
          <w:sz w:val="24"/>
          <w:szCs w:val="24"/>
        </w:rPr>
        <w:t>KITOS KŪRYBINĖS VEIKLOS PRIEMONĖS</w:t>
      </w:r>
    </w:p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3700"/>
        <w:gridCol w:w="3464"/>
        <w:gridCol w:w="3163"/>
        <w:gridCol w:w="4018"/>
      </w:tblGrid>
      <w:tr w:rsidR="00CB27D7" w:rsidRPr="0080354C" w14:paraId="24424E6B" w14:textId="566D0DDC" w:rsidTr="0080354C">
        <w:trPr>
          <w:cantSplit/>
          <w:trHeight w:val="439"/>
        </w:trPr>
        <w:tc>
          <w:tcPr>
            <w:tcW w:w="2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7" w14:textId="77777777" w:rsidR="00CB27D7" w:rsidRPr="0080354C" w:rsidRDefault="00CB27D7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22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8" w14:textId="77777777" w:rsidR="00CB27D7" w:rsidRPr="0080354C" w:rsidRDefault="00CB27D7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Pavadinimas  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9" w14:textId="1E0A670C" w:rsidR="00CB27D7" w:rsidRPr="0080354C" w:rsidRDefault="00600DF2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Trumpas aprašymas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A" w14:textId="77777777" w:rsidR="00CB27D7" w:rsidRPr="0080354C" w:rsidRDefault="00CB27D7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Kita svarbi informacija </w:t>
            </w:r>
          </w:p>
        </w:tc>
        <w:tc>
          <w:tcPr>
            <w:tcW w:w="1334" w:type="pct"/>
            <w:shd w:val="clear" w:color="auto" w:fill="FFFFFF"/>
            <w:vAlign w:val="center"/>
          </w:tcPr>
          <w:p w14:paraId="30B99B3F" w14:textId="4962C251" w:rsidR="00CB27D7" w:rsidRPr="0080354C" w:rsidRDefault="00600DF2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Neatliktų arba papildomai parengtų projektų priežastys</w:t>
            </w:r>
          </w:p>
        </w:tc>
      </w:tr>
      <w:tr w:rsidR="002B24C7" w:rsidRPr="0080354C" w14:paraId="4602C6D6" w14:textId="77777777" w:rsidTr="002B24C7">
        <w:trPr>
          <w:cantSplit/>
          <w:trHeight w:val="439"/>
        </w:trPr>
        <w:tc>
          <w:tcPr>
            <w:tcW w:w="23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9F472" w14:textId="7392D515" w:rsidR="002B24C7" w:rsidRPr="0080354C" w:rsidRDefault="002B24C7" w:rsidP="0084558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2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339D99" w14:textId="225EC071" w:rsidR="002B24C7" w:rsidRPr="0080354C" w:rsidRDefault="002B24C7" w:rsidP="002B24C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Projektas „Vežimu aplenkiant laiką“ parformansas, skirtas Panevėžio lėlių vežimo teatro 35-ečiui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4CDE52" w14:textId="77777777" w:rsidR="0084558E" w:rsidRDefault="002B24C7" w:rsidP="008455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Sukurta „Pegasas“ kinetinė skulptūra (instaliacija) skirta Lėlių teatro 35-mečiui, įrengta </w:t>
            </w:r>
            <w:r w:rsidR="0084558E"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judrioje platformoje, papildyta aktorių teminiais kostiumais,kurie kartu kuria teatro veiksmą. Pagrindinė kompozicijos užduotis - kūrybinė reklama, kuri leis žmonėms įsitraukti į teatrinio meno rūšį.</w:t>
            </w:r>
          </w:p>
          <w:p w14:paraId="3F31A470" w14:textId="5DA369B7" w:rsidR="002B24C7" w:rsidRPr="0080354C" w:rsidRDefault="002B24C7" w:rsidP="002011F1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7E3CD1" w14:textId="0E8576F3" w:rsidR="002B24C7" w:rsidRPr="0080354C" w:rsidRDefault="002B24C7" w:rsidP="0084558E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Planuota 2021 m. rugpjūčio 15 d. – rugsėjo 30 d., parodyta 2021 m. rugsėjo 4 d. ir spalio </w:t>
            </w:r>
            <w:r w:rsidR="0084558E"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 22 d.</w:t>
            </w:r>
          </w:p>
        </w:tc>
        <w:tc>
          <w:tcPr>
            <w:tcW w:w="1334" w:type="pct"/>
            <w:shd w:val="clear" w:color="auto" w:fill="FFFFFF"/>
          </w:tcPr>
          <w:p w14:paraId="5546F1B2" w14:textId="053F630F" w:rsidR="002B24C7" w:rsidRPr="0080354C" w:rsidRDefault="002B24C7" w:rsidP="002B24C7">
            <w:pPr>
              <w:shd w:val="clear" w:color="auto" w:fill="FFFFFF"/>
              <w:ind w:left="134" w:right="86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Projektas „Vežimu aplenkiant laiką“ parformansas, skirtas Panevėžio lėlių vežimo teatro 35-ečiui</w:t>
            </w:r>
            <w:r w:rsidR="0060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BF01FD9" w14:textId="2997C004" w:rsidR="002B24C7" w:rsidRPr="002B24C7" w:rsidRDefault="0084558E" w:rsidP="002B24C7">
            <w:pPr>
              <w:widowControl w:val="0"/>
              <w:shd w:val="clear" w:color="auto" w:fill="FFFFFF"/>
              <w:ind w:left="1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B20">
              <w:rPr>
                <w:rFonts w:ascii="Times New Roman" w:hAnsi="Times New Roman" w:cs="Times New Roman"/>
                <w:sz w:val="24"/>
                <w:szCs w:val="24"/>
              </w:rPr>
              <w:t xml:space="preserve">Įvyko 3 pasirodymai, performansą stebėjo </w:t>
            </w:r>
            <w:r w:rsidRPr="0080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1209 žiūrovai.</w:t>
            </w:r>
          </w:p>
        </w:tc>
      </w:tr>
    </w:tbl>
    <w:p w14:paraId="24424E80" w14:textId="77777777" w:rsidR="004840E0" w:rsidRDefault="004840E0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6729A1" w14:textId="77777777" w:rsidR="002B24C7" w:rsidRDefault="002B24C7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B4ED57" w14:textId="77777777" w:rsidR="002B24C7" w:rsidRDefault="002B24C7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01F301" w14:textId="77777777" w:rsidR="002B24C7" w:rsidRPr="0080354C" w:rsidRDefault="002B24C7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24E81" w14:textId="4D5852A4" w:rsidR="00F05721" w:rsidRPr="0080354C" w:rsidRDefault="002B24C7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Direktorius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Antanas Markuckis</w:t>
      </w:r>
    </w:p>
    <w:p w14:paraId="24424E82" w14:textId="77777777" w:rsidR="003323A5" w:rsidRPr="0098145F" w:rsidRDefault="003323A5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</w:rPr>
      </w:pPr>
      <w:r w:rsidRPr="0098145F">
        <w:rPr>
          <w:rFonts w:ascii="Times New Roman" w:hAnsi="Times New Roman" w:cs="Times New Roman"/>
          <w:color w:val="000000"/>
        </w:rPr>
        <w:t>___________________________</w:t>
      </w:r>
      <w:r w:rsidRPr="0098145F">
        <w:rPr>
          <w:rFonts w:ascii="Times New Roman" w:hAnsi="Times New Roman" w:cs="Times New Roman"/>
          <w:color w:val="000000"/>
        </w:rPr>
        <w:tab/>
        <w:t>________________</w:t>
      </w:r>
      <w:r w:rsidRPr="0098145F">
        <w:rPr>
          <w:rFonts w:ascii="Times New Roman" w:hAnsi="Times New Roman" w:cs="Times New Roman"/>
          <w:color w:val="000000"/>
        </w:rPr>
        <w:tab/>
        <w:t>__________________________</w:t>
      </w:r>
    </w:p>
    <w:p w14:paraId="24424E83" w14:textId="77777777" w:rsidR="003323A5" w:rsidRPr="0098145F" w:rsidRDefault="003323A5" w:rsidP="003323A5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 w:cs="Times New Roman"/>
          <w:color w:val="000000"/>
        </w:rPr>
      </w:pPr>
      <w:r w:rsidRPr="0098145F">
        <w:rPr>
          <w:rFonts w:ascii="Times New Roman" w:hAnsi="Times New Roman" w:cs="Times New Roman"/>
          <w:color w:val="000000"/>
        </w:rPr>
        <w:tab/>
        <w:t>(Pareigos)</w:t>
      </w:r>
      <w:r w:rsidRPr="0098145F">
        <w:rPr>
          <w:rFonts w:ascii="Times New Roman" w:hAnsi="Times New Roman" w:cs="Times New Roman"/>
          <w:color w:val="000000"/>
        </w:rPr>
        <w:tab/>
        <w:t>(Parašas)</w:t>
      </w:r>
      <w:r w:rsidRPr="0098145F">
        <w:rPr>
          <w:rFonts w:ascii="Times New Roman" w:hAnsi="Times New Roman" w:cs="Times New Roman"/>
          <w:color w:val="000000"/>
        </w:rPr>
        <w:tab/>
        <w:t>(Vardas, pavardė)</w:t>
      </w:r>
    </w:p>
    <w:p w14:paraId="24424E84" w14:textId="77777777" w:rsidR="0067067B" w:rsidRPr="0048206E" w:rsidRDefault="0067067B" w:rsidP="0067067B">
      <w:pPr>
        <w:widowControl w:val="0"/>
        <w:shd w:val="clear" w:color="auto" w:fill="FFFFFF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8206E">
        <w:rPr>
          <w:rFonts w:ascii="Times New Roman" w:hAnsi="Times New Roman" w:cs="Times New Roman"/>
          <w:color w:val="000000"/>
          <w:sz w:val="24"/>
          <w:szCs w:val="24"/>
        </w:rPr>
        <w:t>A.V.</w:t>
      </w:r>
    </w:p>
    <w:p w14:paraId="1D3390D0" w14:textId="5914E663" w:rsidR="00166760" w:rsidRPr="00B771D4" w:rsidRDefault="009D07D7" w:rsidP="00166760">
      <w:pPr>
        <w:widowControl w:val="0"/>
        <w:shd w:val="clear" w:color="auto" w:fill="FFFFFF"/>
        <w:ind w:left="10065" w:firstLine="0"/>
        <w:rPr>
          <w:rFonts w:ascii="Times New Roman" w:hAnsi="Times New Roman" w:cs="Times New Roman"/>
          <w:sz w:val="24"/>
          <w:szCs w:val="24"/>
        </w:rPr>
      </w:pPr>
      <w:r w:rsidRPr="0098145F">
        <w:rPr>
          <w:rFonts w:ascii="Times New Roman" w:hAnsi="Times New Roman" w:cs="Times New Roman"/>
          <w:color w:val="000000"/>
        </w:rPr>
        <w:br w:type="page"/>
      </w:r>
    </w:p>
    <w:p w14:paraId="5E473F85" w14:textId="679D9F76" w:rsidR="00102E4C" w:rsidRPr="00B771D4" w:rsidRDefault="00102E4C" w:rsidP="00102E4C">
      <w:pPr>
        <w:ind w:left="10065" w:firstLine="0"/>
        <w:rPr>
          <w:rFonts w:ascii="Times New Roman" w:hAnsi="Times New Roman" w:cs="Times New Roman"/>
          <w:sz w:val="24"/>
          <w:szCs w:val="24"/>
        </w:rPr>
      </w:pPr>
    </w:p>
    <w:p w14:paraId="6E5CC7DA" w14:textId="77777777" w:rsidR="00102E4C" w:rsidRDefault="00102E4C" w:rsidP="00102E4C">
      <w:pPr>
        <w:ind w:left="10065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6BDDAB" w14:textId="77777777" w:rsidR="00102E4C" w:rsidRDefault="00102E4C" w:rsidP="00102E4C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D23E37A" w14:textId="77777777" w:rsidR="00102E4C" w:rsidRPr="009224D0" w:rsidRDefault="00102E4C" w:rsidP="00102E4C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20___ 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BIUDŽETINIŲ METŲ </w:t>
      </w:r>
      <w:r w:rsidRPr="009224D0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</w:t>
      </w:r>
    </w:p>
    <w:p w14:paraId="44DAB0FD" w14:textId="3125585B" w:rsidR="00102E4C" w:rsidRPr="008804FB" w:rsidRDefault="00102E4C" w:rsidP="00102E4C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804FB">
        <w:rPr>
          <w:rFonts w:ascii="Times New Roman" w:hAnsi="Times New Roman" w:cs="Times New Roman"/>
          <w:color w:val="000000"/>
          <w:sz w:val="22"/>
        </w:rPr>
        <w:t>(nacionalin</w:t>
      </w:r>
      <w:r>
        <w:rPr>
          <w:rFonts w:ascii="Times New Roman" w:hAnsi="Times New Roman" w:cs="Times New Roman"/>
          <w:color w:val="000000"/>
          <w:sz w:val="22"/>
        </w:rPr>
        <w:t>ės</w:t>
      </w:r>
      <w:r w:rsidRPr="008804FB">
        <w:rPr>
          <w:rFonts w:ascii="Times New Roman" w:hAnsi="Times New Roman" w:cs="Times New Roman"/>
          <w:color w:val="000000"/>
          <w:sz w:val="22"/>
        </w:rPr>
        <w:t>, valstybin</w:t>
      </w:r>
      <w:r>
        <w:rPr>
          <w:rFonts w:ascii="Times New Roman" w:hAnsi="Times New Roman" w:cs="Times New Roman"/>
          <w:color w:val="000000"/>
          <w:sz w:val="22"/>
        </w:rPr>
        <w:t>ės</w:t>
      </w:r>
      <w:r w:rsidRPr="008804FB">
        <w:rPr>
          <w:rFonts w:ascii="Times New Roman" w:hAnsi="Times New Roman" w:cs="Times New Roman"/>
          <w:color w:val="000000"/>
          <w:sz w:val="22"/>
        </w:rPr>
        <w:t xml:space="preserve"> ar savivaldybės </w:t>
      </w:r>
      <w:r>
        <w:rPr>
          <w:rFonts w:ascii="Times New Roman" w:hAnsi="Times New Roman" w:cs="Times New Roman"/>
          <w:color w:val="000000"/>
          <w:sz w:val="22"/>
        </w:rPr>
        <w:t>koncertinės įstaigos</w:t>
      </w:r>
      <w:r w:rsidRPr="008804FB">
        <w:rPr>
          <w:rFonts w:ascii="Times New Roman" w:hAnsi="Times New Roman" w:cs="Times New Roman"/>
          <w:color w:val="000000"/>
          <w:sz w:val="22"/>
        </w:rPr>
        <w:t xml:space="preserve"> pavadinimas)</w:t>
      </w:r>
    </w:p>
    <w:p w14:paraId="37B0E1E2" w14:textId="77777777" w:rsidR="00102E4C" w:rsidRDefault="00102E4C" w:rsidP="00102E4C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7D65F84" w14:textId="33F554DF" w:rsidR="00102E4C" w:rsidRDefault="00102E4C" w:rsidP="00102E4C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KONCERTINĖS PROGRAMOS, MENO</w:t>
      </w:r>
      <w:r w:rsidR="007A2D47">
        <w:rPr>
          <w:rFonts w:ascii="Times New Roman" w:hAnsi="Times New Roman" w:cs="Times New Roman"/>
          <w:color w:val="000000"/>
          <w:sz w:val="24"/>
          <w:szCs w:val="24"/>
        </w:rPr>
        <w:t>, KULTŪRINĖS EDUKACIJOS RENGINIAI, JŲ SKLAIDA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819"/>
        <w:gridCol w:w="1866"/>
        <w:gridCol w:w="2488"/>
        <w:gridCol w:w="1140"/>
        <w:gridCol w:w="3924"/>
        <w:gridCol w:w="3924"/>
      </w:tblGrid>
      <w:tr w:rsidR="00102E4C" w:rsidRPr="00666179" w14:paraId="25D270FE" w14:textId="77777777" w:rsidTr="001F5384">
        <w:trPr>
          <w:cantSplit/>
          <w:trHeight w:val="23"/>
        </w:trPr>
        <w:tc>
          <w:tcPr>
            <w:tcW w:w="1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B0FE5E" w14:textId="77777777" w:rsidR="00102E4C" w:rsidRPr="00666179" w:rsidRDefault="00102E4C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81B3251" w14:textId="77777777" w:rsidR="00102E4C" w:rsidRDefault="00102E4C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266622EC" w14:textId="77777777" w:rsidR="00102E4C" w:rsidRPr="00666179" w:rsidRDefault="00102E4C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Vieta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5674E0" w14:textId="77777777" w:rsidR="00102E4C" w:rsidRPr="00666179" w:rsidRDefault="00102E4C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Atlikėjai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CE979C" w14:textId="77777777" w:rsidR="00102E4C" w:rsidRPr="00666179" w:rsidRDefault="00102E4C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Koncertinės p</w:t>
            </w: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rogram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os, meno renginio </w:t>
            </w: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pavadinimas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9AF42B" w14:textId="77777777" w:rsidR="00102E4C" w:rsidRPr="00666179" w:rsidRDefault="00102E4C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Kartota ar nekartota programa</w:t>
            </w:r>
          </w:p>
        </w:tc>
        <w:tc>
          <w:tcPr>
            <w:tcW w:w="13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D95EDCF" w14:textId="77777777" w:rsidR="00102E4C" w:rsidRDefault="00102E4C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Cs w:val="20"/>
                <w:lang w:eastAsia="lt-LT"/>
              </w:rPr>
              <w:t>Pastabos ir kita svarbi informacija</w:t>
            </w:r>
          </w:p>
        </w:tc>
        <w:tc>
          <w:tcPr>
            <w:tcW w:w="13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D11662" w14:textId="77777777" w:rsidR="00102E4C" w:rsidRDefault="00102E4C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Cs w:val="20"/>
                <w:lang w:eastAsia="lt-LT"/>
              </w:rPr>
              <w:t>Programos tipas *</w:t>
            </w:r>
          </w:p>
          <w:p w14:paraId="1F5494EE" w14:textId="77777777" w:rsidR="00102E4C" w:rsidRDefault="00102E4C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Cs w:val="20"/>
                <w:lang w:eastAsia="lt-LT"/>
              </w:rPr>
              <w:t>V – pagrindinė veikla</w:t>
            </w:r>
          </w:p>
          <w:p w14:paraId="0AE23486" w14:textId="6180E501" w:rsidR="00102E4C" w:rsidRDefault="00102E4C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Cs w:val="20"/>
                <w:lang w:eastAsia="lt-LT"/>
              </w:rPr>
              <w:t xml:space="preserve">E – </w:t>
            </w:r>
            <w:r w:rsidR="007A2D47">
              <w:rPr>
                <w:rFonts w:ascii="Times New Roman" w:hAnsi="Times New Roman" w:cs="Times New Roman"/>
                <w:szCs w:val="20"/>
                <w:lang w:eastAsia="lt-LT"/>
              </w:rPr>
              <w:t xml:space="preserve">kultūrinės </w:t>
            </w:r>
            <w:r>
              <w:rPr>
                <w:rFonts w:ascii="Times New Roman" w:hAnsi="Times New Roman" w:cs="Times New Roman"/>
                <w:szCs w:val="20"/>
                <w:lang w:eastAsia="lt-LT"/>
              </w:rPr>
              <w:t>edukaci</w:t>
            </w:r>
            <w:r w:rsidR="007A2D47">
              <w:rPr>
                <w:rFonts w:ascii="Times New Roman" w:hAnsi="Times New Roman" w:cs="Times New Roman"/>
                <w:szCs w:val="20"/>
                <w:lang w:eastAsia="lt-LT"/>
              </w:rPr>
              <w:t>jo</w:t>
            </w:r>
            <w:r>
              <w:rPr>
                <w:rFonts w:ascii="Times New Roman" w:hAnsi="Times New Roman" w:cs="Times New Roman"/>
                <w:szCs w:val="20"/>
                <w:lang w:eastAsia="lt-LT"/>
              </w:rPr>
              <w:t>s renginys</w:t>
            </w:r>
          </w:p>
          <w:p w14:paraId="2305A5CA" w14:textId="77777777" w:rsidR="00102E4C" w:rsidRDefault="00102E4C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Cs w:val="20"/>
                <w:lang w:eastAsia="lt-LT"/>
              </w:rPr>
              <w:t>P – Papildomai surengtas renginys</w:t>
            </w:r>
          </w:p>
          <w:p w14:paraId="21D91793" w14:textId="77777777" w:rsidR="00102E4C" w:rsidRDefault="00102E4C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Cs w:val="20"/>
                <w:lang w:eastAsia="lt-LT"/>
              </w:rPr>
              <w:t>GL – gastrolės Lietuvoje</w:t>
            </w:r>
          </w:p>
          <w:p w14:paraId="206A3726" w14:textId="77777777" w:rsidR="00102E4C" w:rsidRPr="00666179" w:rsidRDefault="00102E4C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eastAsia="lt-LT"/>
              </w:rPr>
              <w:t>GU – gastrolės užsienyje</w:t>
            </w:r>
          </w:p>
        </w:tc>
      </w:tr>
      <w:tr w:rsidR="00102E4C" w:rsidRPr="009B11A9" w14:paraId="228A3EA0" w14:textId="77777777" w:rsidTr="001F5384">
        <w:trPr>
          <w:cantSplit/>
          <w:trHeight w:val="23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457EFE" w14:textId="77777777" w:rsidR="00102E4C" w:rsidRPr="009B11A9" w:rsidRDefault="00102E4C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6258B06" w14:textId="77777777" w:rsidR="00102E4C" w:rsidRPr="009B11A9" w:rsidRDefault="00102E4C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533A3A" w14:textId="77777777" w:rsidR="00102E4C" w:rsidRPr="009B11A9" w:rsidRDefault="00102E4C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ED7CC4" w14:textId="77777777" w:rsidR="00102E4C" w:rsidRPr="009B11A9" w:rsidRDefault="00102E4C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D83FCD" w14:textId="77777777" w:rsidR="00102E4C" w:rsidRPr="009B11A9" w:rsidRDefault="00102E4C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34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81451B8" w14:textId="77777777" w:rsidR="00102E4C" w:rsidRPr="009B11A9" w:rsidRDefault="00102E4C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34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8FED29" w14:textId="77777777" w:rsidR="00102E4C" w:rsidRPr="009B11A9" w:rsidRDefault="00102E4C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102E4C" w:rsidRPr="009B11A9" w14:paraId="139C32BC" w14:textId="77777777" w:rsidTr="001F5384">
        <w:trPr>
          <w:cantSplit/>
          <w:trHeight w:val="23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9135DA" w14:textId="77777777" w:rsidR="00102E4C" w:rsidRPr="009B11A9" w:rsidRDefault="00102E4C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9CBA8BC" w14:textId="77777777" w:rsidR="00102E4C" w:rsidRPr="009B11A9" w:rsidRDefault="00102E4C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152B81" w14:textId="77777777" w:rsidR="00102E4C" w:rsidRPr="009B11A9" w:rsidRDefault="00102E4C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32F3B1" w14:textId="77777777" w:rsidR="00102E4C" w:rsidRPr="009B11A9" w:rsidRDefault="00102E4C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BBA27E" w14:textId="77777777" w:rsidR="00102E4C" w:rsidRPr="009B11A9" w:rsidRDefault="00102E4C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34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A55A9C4" w14:textId="77777777" w:rsidR="00102E4C" w:rsidRPr="009B11A9" w:rsidRDefault="00102E4C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34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5EB6EA" w14:textId="77777777" w:rsidR="00102E4C" w:rsidRPr="009B11A9" w:rsidRDefault="00102E4C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14:paraId="44F1A39D" w14:textId="77777777" w:rsidR="00102E4C" w:rsidRPr="00BE5C42" w:rsidRDefault="00102E4C" w:rsidP="00102E4C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1E9E06" w14:textId="77777777" w:rsidR="00102E4C" w:rsidRDefault="00102E4C" w:rsidP="00102E4C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Cs w:val="20"/>
        </w:rPr>
      </w:pPr>
    </w:p>
    <w:p w14:paraId="447A3A5E" w14:textId="77777777" w:rsidR="007A2D47" w:rsidRPr="00BF524F" w:rsidRDefault="007A2D47" w:rsidP="007A2D47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524F">
        <w:rPr>
          <w:rFonts w:ascii="Times New Roman" w:hAnsi="Times New Roman" w:cs="Times New Roman"/>
          <w:color w:val="000000"/>
          <w:sz w:val="24"/>
          <w:szCs w:val="24"/>
        </w:rPr>
        <w:t>KIT</w:t>
      </w:r>
      <w:r>
        <w:rPr>
          <w:rFonts w:ascii="Times New Roman" w:hAnsi="Times New Roman" w:cs="Times New Roman"/>
          <w:color w:val="000000"/>
          <w:sz w:val="24"/>
          <w:szCs w:val="24"/>
        </w:rPr>
        <w:t>OS KŪRYBINĖS</w:t>
      </w:r>
      <w:r w:rsidRPr="00BF524F">
        <w:rPr>
          <w:rFonts w:ascii="Times New Roman" w:hAnsi="Times New Roman" w:cs="Times New Roman"/>
          <w:color w:val="000000"/>
          <w:sz w:val="24"/>
          <w:szCs w:val="24"/>
        </w:rPr>
        <w:t xml:space="preserve"> VEIKL</w:t>
      </w:r>
      <w:r>
        <w:rPr>
          <w:rFonts w:ascii="Times New Roman" w:hAnsi="Times New Roman" w:cs="Times New Roman"/>
          <w:color w:val="000000"/>
          <w:sz w:val="24"/>
          <w:szCs w:val="24"/>
        </w:rPr>
        <w:t>OS PRIEMONĖS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3807"/>
        <w:gridCol w:w="3565"/>
        <w:gridCol w:w="3258"/>
        <w:gridCol w:w="3258"/>
      </w:tblGrid>
      <w:tr w:rsidR="007A2D47" w:rsidRPr="00666179" w14:paraId="05FA03F2" w14:textId="77777777" w:rsidTr="00ED76DE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1DFFD1" w14:textId="77777777" w:rsidR="007A2D47" w:rsidRPr="00666179" w:rsidRDefault="007A2D47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EBBC55" w14:textId="77777777" w:rsidR="007A2D47" w:rsidRPr="00666179" w:rsidRDefault="007A2D47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 xml:space="preserve">Pavadinimas  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4E6B1" w14:textId="77777777" w:rsidR="007A2D47" w:rsidRPr="00666179" w:rsidRDefault="007A2D47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Trumpas aprašymas</w:t>
            </w:r>
          </w:p>
        </w:tc>
        <w:tc>
          <w:tcPr>
            <w:tcW w:w="11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32D7AA" w14:textId="77777777" w:rsidR="007A2D47" w:rsidRPr="00666179" w:rsidRDefault="007A2D47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 xml:space="preserve">Kita svarbi informacija </w:t>
            </w:r>
          </w:p>
        </w:tc>
        <w:tc>
          <w:tcPr>
            <w:tcW w:w="111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88538D" w14:textId="77777777" w:rsidR="007A2D47" w:rsidRPr="00666179" w:rsidRDefault="007A2D47" w:rsidP="001F5384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eastAsia="lt-LT"/>
              </w:rPr>
              <w:t>Neatliktų arba papildomai parengtų projektų priežastys</w:t>
            </w:r>
          </w:p>
        </w:tc>
      </w:tr>
      <w:tr w:rsidR="007A2D47" w:rsidRPr="009B11A9" w14:paraId="28A79DB8" w14:textId="77777777" w:rsidTr="00ED76DE">
        <w:trPr>
          <w:cantSplit/>
          <w:trHeight w:val="23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760579" w14:textId="77777777" w:rsidR="007A2D47" w:rsidRPr="009B11A9" w:rsidRDefault="007A2D47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BCD364" w14:textId="77777777" w:rsidR="007A2D47" w:rsidRPr="009B11A9" w:rsidRDefault="007A2D47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067468" w14:textId="77777777" w:rsidR="007A2D47" w:rsidRPr="009B11A9" w:rsidRDefault="007A2D47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C5B6E" w14:textId="77777777" w:rsidR="007A2D47" w:rsidRPr="009B11A9" w:rsidRDefault="007A2D47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3C2D6E" w14:textId="77777777" w:rsidR="007A2D47" w:rsidRPr="009B11A9" w:rsidRDefault="007A2D47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7A2D47" w:rsidRPr="009B11A9" w14:paraId="703F870C" w14:textId="77777777" w:rsidTr="00ED76DE">
        <w:trPr>
          <w:cantSplit/>
          <w:trHeight w:val="23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5A5DA2" w14:textId="77777777" w:rsidR="007A2D47" w:rsidRPr="009B11A9" w:rsidRDefault="007A2D47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6D5C3" w14:textId="77777777" w:rsidR="007A2D47" w:rsidRPr="009B11A9" w:rsidRDefault="007A2D47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035F5F" w14:textId="77777777" w:rsidR="007A2D47" w:rsidRPr="009B11A9" w:rsidRDefault="007A2D47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6EAEEE" w14:textId="77777777" w:rsidR="007A2D47" w:rsidRPr="009B11A9" w:rsidRDefault="007A2D47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39BE20" w14:textId="77777777" w:rsidR="007A2D47" w:rsidRPr="009B11A9" w:rsidRDefault="007A2D47" w:rsidP="001F538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14:paraId="02A0F372" w14:textId="77777777" w:rsidR="00102E4C" w:rsidRPr="009B11A9" w:rsidRDefault="00102E4C" w:rsidP="00102E4C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Cs w:val="20"/>
        </w:rPr>
      </w:pPr>
    </w:p>
    <w:p w14:paraId="73A816C8" w14:textId="77777777" w:rsidR="00102E4C" w:rsidRPr="009B11A9" w:rsidRDefault="00102E4C" w:rsidP="00102E4C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Cs w:val="20"/>
        </w:rPr>
      </w:pPr>
    </w:p>
    <w:p w14:paraId="127EE39C" w14:textId="77777777" w:rsidR="00102E4C" w:rsidRPr="009B11A9" w:rsidRDefault="00102E4C" w:rsidP="00102E4C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Cs w:val="20"/>
        </w:rPr>
      </w:pPr>
      <w:r w:rsidRPr="009B11A9">
        <w:rPr>
          <w:rFonts w:ascii="Times New Roman" w:hAnsi="Times New Roman" w:cs="Times New Roman"/>
          <w:color w:val="000000"/>
          <w:szCs w:val="20"/>
        </w:rPr>
        <w:t>___________________________</w:t>
      </w:r>
      <w:r w:rsidRPr="009B11A9">
        <w:rPr>
          <w:rFonts w:ascii="Times New Roman" w:hAnsi="Times New Roman" w:cs="Times New Roman"/>
          <w:color w:val="000000"/>
          <w:szCs w:val="20"/>
        </w:rPr>
        <w:tab/>
        <w:t>____________</w:t>
      </w:r>
      <w:r w:rsidRPr="009B11A9">
        <w:rPr>
          <w:rFonts w:ascii="Times New Roman" w:hAnsi="Times New Roman" w:cs="Times New Roman"/>
          <w:color w:val="000000"/>
          <w:szCs w:val="20"/>
        </w:rPr>
        <w:tab/>
        <w:t>__________________________</w:t>
      </w:r>
    </w:p>
    <w:p w14:paraId="28EE7FC3" w14:textId="77777777" w:rsidR="00102E4C" w:rsidRPr="009B11A9" w:rsidRDefault="00102E4C" w:rsidP="00102E4C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 w:cs="Times New Roman"/>
          <w:color w:val="000000"/>
          <w:szCs w:val="20"/>
        </w:rPr>
      </w:pPr>
      <w:r w:rsidRPr="009B11A9">
        <w:rPr>
          <w:rFonts w:ascii="Times New Roman" w:hAnsi="Times New Roman" w:cs="Times New Roman"/>
          <w:color w:val="000000"/>
          <w:szCs w:val="20"/>
        </w:rPr>
        <w:tab/>
        <w:t>(Pareigos)</w:t>
      </w:r>
      <w:r w:rsidRPr="009B11A9">
        <w:rPr>
          <w:rFonts w:ascii="Times New Roman" w:hAnsi="Times New Roman" w:cs="Times New Roman"/>
          <w:color w:val="000000"/>
          <w:szCs w:val="20"/>
        </w:rPr>
        <w:tab/>
        <w:t>(Parašas)</w:t>
      </w:r>
      <w:r w:rsidRPr="009B11A9">
        <w:rPr>
          <w:rFonts w:ascii="Times New Roman" w:hAnsi="Times New Roman" w:cs="Times New Roman"/>
          <w:color w:val="000000"/>
          <w:szCs w:val="20"/>
        </w:rPr>
        <w:tab/>
        <w:t>(Vardas, pavardė)</w:t>
      </w:r>
    </w:p>
    <w:p w14:paraId="60A81622" w14:textId="77777777" w:rsidR="00102E4C" w:rsidRDefault="00102E4C" w:rsidP="00102E4C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6E">
        <w:rPr>
          <w:rFonts w:ascii="Times New Roman" w:hAnsi="Times New Roman" w:cs="Times New Roman"/>
          <w:color w:val="000000"/>
          <w:sz w:val="24"/>
          <w:szCs w:val="24"/>
        </w:rPr>
        <w:t>A.V.</w:t>
      </w:r>
    </w:p>
    <w:p w14:paraId="028E0487" w14:textId="77777777" w:rsidR="00102E4C" w:rsidRDefault="00102E4C" w:rsidP="00102E4C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5052A3" w14:textId="77777777" w:rsidR="00102E4C" w:rsidRDefault="00102E4C" w:rsidP="00102E4C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7EF569" w14:textId="77777777" w:rsidR="00102E4C" w:rsidRDefault="00102E4C" w:rsidP="00102E4C">
      <w:pPr>
        <w:tabs>
          <w:tab w:val="left" w:pos="4602"/>
          <w:tab w:val="left" w:pos="6604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14:paraId="606629A4" w14:textId="77777777" w:rsidR="00C52F6D" w:rsidRDefault="00C52F6D" w:rsidP="00102E4C">
      <w:pPr>
        <w:tabs>
          <w:tab w:val="left" w:pos="4602"/>
          <w:tab w:val="left" w:pos="6604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60D00CB" w14:textId="77777777" w:rsidR="00C52F6D" w:rsidRDefault="00C52F6D" w:rsidP="00102E4C">
      <w:pPr>
        <w:tabs>
          <w:tab w:val="left" w:pos="4602"/>
          <w:tab w:val="left" w:pos="6604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E454B8" w14:textId="77777777" w:rsidR="00C52F6D" w:rsidRDefault="00C52F6D" w:rsidP="00102E4C">
      <w:pPr>
        <w:tabs>
          <w:tab w:val="left" w:pos="4602"/>
          <w:tab w:val="left" w:pos="6604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193030B" w14:textId="77777777" w:rsidR="00C52F6D" w:rsidRDefault="00C52F6D" w:rsidP="00102E4C">
      <w:pPr>
        <w:tabs>
          <w:tab w:val="left" w:pos="4602"/>
          <w:tab w:val="left" w:pos="6604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56D07D9" w14:textId="77777777" w:rsidR="006465B3" w:rsidRDefault="006465B3" w:rsidP="00C52F6D">
      <w:pPr>
        <w:tabs>
          <w:tab w:val="left" w:pos="4602"/>
          <w:tab w:val="left" w:pos="6604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2D2FFA0" w14:textId="77777777" w:rsidR="006465B3" w:rsidRDefault="006465B3" w:rsidP="00C52F6D">
      <w:pPr>
        <w:tabs>
          <w:tab w:val="left" w:pos="4602"/>
          <w:tab w:val="left" w:pos="6604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3A57745" w14:textId="77777777" w:rsidR="006465B3" w:rsidRDefault="006465B3" w:rsidP="00C52F6D">
      <w:pPr>
        <w:tabs>
          <w:tab w:val="left" w:pos="4602"/>
          <w:tab w:val="left" w:pos="6604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C0D1AF1" w14:textId="77777777" w:rsidR="00D9563F" w:rsidRDefault="00D9563F" w:rsidP="006465B3">
      <w:pPr>
        <w:jc w:val="center"/>
        <w:rPr>
          <w:rFonts w:ascii="Times New Roman" w:hAnsi="Times New Roman"/>
          <w:szCs w:val="24"/>
        </w:rPr>
        <w:sectPr w:rsidR="00D9563F" w:rsidSect="006465B3">
          <w:headerReference w:type="even" r:id="rId8"/>
          <w:headerReference w:type="default" r:id="rId9"/>
          <w:pgSz w:w="16839" w:h="11907" w:orient="landscape"/>
          <w:pgMar w:top="1701" w:right="1134" w:bottom="567" w:left="1134" w:header="567" w:footer="567" w:gutter="0"/>
          <w:cols w:space="1296"/>
          <w:docGrid w:linePitch="360"/>
        </w:sectPr>
      </w:pPr>
    </w:p>
    <w:p w14:paraId="34D174CC" w14:textId="77777777" w:rsidR="00700FE0" w:rsidRPr="00700FE0" w:rsidRDefault="00700FE0" w:rsidP="00700FE0">
      <w:pPr>
        <w:spacing w:after="200" w:line="276" w:lineRule="auto"/>
        <w:ind w:firstLine="0"/>
        <w:jc w:val="center"/>
        <w:rPr>
          <w:rFonts w:ascii="Times New Roman" w:eastAsia="Times New Roman" w:hAnsi="Times New Roman" w:cs="Times New Roman"/>
          <w:szCs w:val="24"/>
          <w:lang w:eastAsia="lt-LT"/>
        </w:rPr>
      </w:pPr>
      <w:r w:rsidRPr="00700FE0">
        <w:rPr>
          <w:rFonts w:ascii="Calibri" w:eastAsia="Times New Roman" w:hAnsi="Calibri" w:cs="Times New Roman"/>
          <w:noProof/>
          <w:sz w:val="18"/>
          <w:lang w:eastAsia="lt-LT"/>
        </w:rPr>
        <w:drawing>
          <wp:inline distT="0" distB="0" distL="0" distR="0" wp14:anchorId="6D0E2FD0" wp14:editId="544D20CB">
            <wp:extent cx="685800" cy="733425"/>
            <wp:effectExtent l="0" t="0" r="0" b="952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A927F" w14:textId="77777777" w:rsidR="00700FE0" w:rsidRPr="00700FE0" w:rsidRDefault="00700FE0" w:rsidP="00700FE0">
      <w:pPr>
        <w:keepNext/>
        <w:tabs>
          <w:tab w:val="center" w:pos="2552"/>
        </w:tabs>
        <w:ind w:firstLine="0"/>
        <w:jc w:val="center"/>
        <w:outlineLvl w:val="0"/>
        <w:rPr>
          <w:rFonts w:ascii="Times New Roman" w:eastAsia="Arial Unicode MS" w:hAnsi="Times New Roman" w:cs="Times New Roman"/>
          <w:b/>
          <w:spacing w:val="4"/>
          <w:sz w:val="28"/>
          <w:szCs w:val="20"/>
        </w:rPr>
      </w:pPr>
      <w:r w:rsidRPr="00700FE0">
        <w:rPr>
          <w:rFonts w:ascii="Times New Roman" w:eastAsia="Arial Unicode MS" w:hAnsi="Times New Roman" w:cs="Times New Roman"/>
          <w:b/>
          <w:spacing w:val="4"/>
          <w:sz w:val="28"/>
          <w:szCs w:val="20"/>
        </w:rPr>
        <w:t>PANEVĖŽIO LĖLIŲ VEŽIMO TEATRAS</w:t>
      </w:r>
    </w:p>
    <w:p w14:paraId="1352EA8E" w14:textId="77777777" w:rsidR="00700FE0" w:rsidRPr="00700FE0" w:rsidRDefault="00700FE0" w:rsidP="00700FE0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700FE0">
        <w:rPr>
          <w:rFonts w:ascii="Times New Roman" w:eastAsia="Times New Roman" w:hAnsi="Times New Roman" w:cs="Times New Roman"/>
          <w:szCs w:val="20"/>
          <w:lang w:eastAsia="lt-LT"/>
        </w:rPr>
        <w:t xml:space="preserve">Juridinis asmenų registras. Kodas 191782373. Respublikos g. 30, LT-35174 Panevėžys. Tel (8-45) 46 05 33. </w:t>
      </w:r>
    </w:p>
    <w:p w14:paraId="6EFD09F2" w14:textId="77777777" w:rsidR="00700FE0" w:rsidRPr="00700FE0" w:rsidRDefault="00700FE0" w:rsidP="00700FE0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700FE0">
        <w:rPr>
          <w:rFonts w:ascii="Times New Roman" w:eastAsia="Times New Roman" w:hAnsi="Times New Roman" w:cs="Times New Roman"/>
          <w:szCs w:val="20"/>
          <w:lang w:eastAsia="lt-LT"/>
        </w:rPr>
        <w:t xml:space="preserve">Tel./Faks. (8-45) 51 12 36. El. p. </w:t>
      </w:r>
      <w:hyperlink r:id="rId11" w:history="1">
        <w:r w:rsidRPr="00700FE0">
          <w:rPr>
            <w:rFonts w:ascii="Times New Roman" w:eastAsia="Times New Roman" w:hAnsi="Times New Roman" w:cs="Times New Roman"/>
            <w:szCs w:val="20"/>
            <w:lang w:eastAsia="lt-LT"/>
          </w:rPr>
          <w:t>vezimoteatras@gmail.com</w:t>
        </w:r>
      </w:hyperlink>
    </w:p>
    <w:p w14:paraId="7C738A3D" w14:textId="77777777" w:rsidR="00700FE0" w:rsidRPr="00700FE0" w:rsidRDefault="00700FE0" w:rsidP="00700FE0">
      <w:pPr>
        <w:spacing w:after="200"/>
        <w:ind w:firstLine="0"/>
        <w:jc w:val="center"/>
        <w:rPr>
          <w:rFonts w:ascii="Times New Roman" w:eastAsia="Times New Roman" w:hAnsi="Times New Roman" w:cs="Times New Roman"/>
          <w:sz w:val="22"/>
          <w:lang w:eastAsia="lt-LT"/>
        </w:rPr>
      </w:pPr>
      <w:r w:rsidRPr="00700FE0">
        <w:rPr>
          <w:rFonts w:ascii="Calibri" w:eastAsia="Times New Roman" w:hAnsi="Calibri" w:cs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FEAAF" wp14:editId="680AF45E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6057900" cy="2540"/>
                <wp:effectExtent l="0" t="0" r="19050" b="35560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CA14D" id="Tiesioji jungti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477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FUIQIAADcEAAAOAAAAZHJzL2Uyb0RvYy54bWysU9uO2yAQfa/Uf0C8Z32pk02sOKsqTvqy&#10;bSNt+gEEsM0WAwISJ6r67x3IRdn2parqBzwwM4czc4b507GX6MCtE1pVOHtIMeKKaiZUW+Fv2/Vo&#10;ipHzRDEiteIVPnGHnxbv380HU/Jcd1oybhGAKFcOpsKd96ZMEkc73hP3oA1X4Gy07YmHrW0TZskA&#10;6L1M8jSdJIO2zFhNuXNwWp+deBHxm4ZT/7VpHPdIVhi4+bjauO7CmizmpGwtMZ2gFxrkH1j0RCi4&#10;9AZVE0/Q3oo/oHpBrXa68Q9U94luGkF5rAGqydLfqnnpiOGxFmiOM7c2uf8HS78cNhYJVuEcI0V6&#10;kGgrOKj5KtDrXrVeOJSHLg3GlRC8VBsb6qRH9WKeNf3ukNLLjqiWR7bbkwGILGQkb1LCxhm4azd8&#10;1gxiyN7r2LJjY/sACc1Ax6jM6aYMP3pE4XCSjh9nKQhIwZePiyhcQsprrrHOf+K6R8GosBQq9I2U&#10;5PDsfOBCymtIOFZ6LaSM2kuFhgrPxvk4JjgtBQvOEOZsu1tKiw4kTE/8YmHguQ+zeq9YBOs4YauL&#10;7YmQZxsulyrgQTVA52Kdx+PHLJ2tpqtpMSryyWpUpHU9+rheFqPJOnsc1x/q5bLOfgZqWVF2gjGu&#10;ArvrqGbF343C5dGch+w2rLc2JG/RY7+A7PUfSUc5g4LnWdhpdtrYq8wwnTH48pLC+N/vwb5/74tf&#10;AAAA//8DAFBLAwQUAAYACAAAACEAT0E+lNoAAAAEAQAADwAAAGRycy9kb3ducmV2LnhtbEyPvU7D&#10;QBCEeyTe4bRINBE5J/wkGK8jBLhLQwDRbuzFtvDtOb5LYnh6lgrK0YxmvslWo+vMgYfQekGYTRMw&#10;LKWvWqkRXl+KiyWYEEkq6rwwwhcHWOWnJxmllT/KMx82sTZaIiElhCbGPrU2lA07ClPfs6j34QdH&#10;UeVQ22qgo5a7zs6T5MY6akUXGur5oeHyc7N3CKF4413xPSknyftl7Xm+e1w/EeL52Xh/BybyGP/C&#10;8Iuv6JAr09bvpQqmQ9AjEWGxAKPm7fWV6i3CcgY2z+x/+PwHAAD//wMAUEsBAi0AFAAGAAgAAAAh&#10;ALaDOJL+AAAA4QEAABMAAAAAAAAAAAAAAAAAAAAAAFtDb250ZW50X1R5cGVzXS54bWxQSwECLQAU&#10;AAYACAAAACEAOP0h/9YAAACUAQAACwAAAAAAAAAAAAAAAAAvAQAAX3JlbHMvLnJlbHNQSwECLQAU&#10;AAYACAAAACEAmKcxVCECAAA3BAAADgAAAAAAAAAAAAAAAAAuAgAAZHJzL2Uyb0RvYy54bWxQSwEC&#10;LQAUAAYACAAAACEAT0E+lNoAAAAEAQAADwAAAAAAAAAAAAAAAAB7BAAAZHJzL2Rvd25yZXYueG1s&#10;UEsFBgAAAAAEAAQA8wAAAIIFAAAAAA==&#10;"/>
            </w:pict>
          </mc:Fallback>
        </mc:AlternateContent>
      </w:r>
    </w:p>
    <w:p w14:paraId="778B33C7" w14:textId="77777777" w:rsidR="00700FE0" w:rsidRPr="00700FE0" w:rsidRDefault="00700FE0" w:rsidP="00700FE0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00FE0">
        <w:rPr>
          <w:rFonts w:ascii="Times New Roman" w:hAnsi="Times New Roman" w:cs="Times New Roman"/>
          <w:sz w:val="24"/>
          <w:szCs w:val="24"/>
        </w:rPr>
        <w:t xml:space="preserve">Panevėžio miesto savivaldybės administracijos </w:t>
      </w:r>
    </w:p>
    <w:p w14:paraId="324E4F9B" w14:textId="77777777" w:rsidR="00700FE0" w:rsidRPr="00700FE0" w:rsidRDefault="00700FE0" w:rsidP="00700FE0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00FE0">
        <w:rPr>
          <w:rFonts w:ascii="Times New Roman" w:hAnsi="Times New Roman" w:cs="Times New Roman"/>
          <w:sz w:val="24"/>
          <w:szCs w:val="24"/>
        </w:rPr>
        <w:t xml:space="preserve">Kultūros ir meno skyriui                                                                                   2022-02-15 Nr. </w:t>
      </w:r>
    </w:p>
    <w:p w14:paraId="0150BFF5" w14:textId="77777777" w:rsidR="00700FE0" w:rsidRPr="00700FE0" w:rsidRDefault="00700FE0" w:rsidP="00700FE0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00F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11E0DAE5" w14:textId="77777777" w:rsidR="00700FE0" w:rsidRPr="00700FE0" w:rsidRDefault="00700FE0" w:rsidP="00700FE0">
      <w:p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3A4234" w14:textId="77777777" w:rsidR="00700FE0" w:rsidRPr="00700FE0" w:rsidRDefault="00700FE0" w:rsidP="00700FE0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00FE0">
        <w:rPr>
          <w:rFonts w:ascii="Times New Roman" w:hAnsi="Times New Roman" w:cs="Times New Roman"/>
          <w:b/>
          <w:sz w:val="24"/>
          <w:szCs w:val="24"/>
        </w:rPr>
        <w:t xml:space="preserve">DĖL 2021 M. KŪRYBINĖS VEIKLOS PROGRAMOS ATASKAITOS </w:t>
      </w:r>
    </w:p>
    <w:p w14:paraId="280AC761" w14:textId="77777777" w:rsidR="00700FE0" w:rsidRPr="00700FE0" w:rsidRDefault="00700FE0" w:rsidP="00700FE0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8FA77C" w14:textId="77777777" w:rsidR="00700FE0" w:rsidRPr="00700FE0" w:rsidRDefault="00700FE0" w:rsidP="00700FE0">
      <w:pPr>
        <w:spacing w:line="276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700FE0">
        <w:rPr>
          <w:rFonts w:ascii="Times New Roman" w:hAnsi="Times New Roman" w:cs="Times New Roman"/>
          <w:sz w:val="24"/>
          <w:szCs w:val="24"/>
        </w:rPr>
        <w:t xml:space="preserve">Prašome pateikti Panevėžio miesto tarybai pritarti Panevėžio lėlių vežimo teatro 2021 m. kūrybinės veiklos programos ataskaitai. </w:t>
      </w:r>
    </w:p>
    <w:p w14:paraId="62191251" w14:textId="77777777" w:rsidR="00700FE0" w:rsidRPr="00700FE0" w:rsidRDefault="00700FE0" w:rsidP="00700FE0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6E09832" w14:textId="77777777" w:rsidR="00700FE0" w:rsidRPr="00700FE0" w:rsidRDefault="00700FE0" w:rsidP="00700FE0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00FE0">
        <w:rPr>
          <w:rFonts w:ascii="Times New Roman" w:hAnsi="Times New Roman" w:cs="Times New Roman"/>
          <w:sz w:val="24"/>
          <w:szCs w:val="24"/>
        </w:rPr>
        <w:t>PRIDEDAMA. Nacionalinio, valstybinio ir savivaldybės teatro ir koncertinės įstaigos praėjusių metų kūrybinės veiklos programos ataskaita, 7 lapai.</w:t>
      </w:r>
    </w:p>
    <w:p w14:paraId="213BB026" w14:textId="77777777" w:rsidR="00700FE0" w:rsidRPr="00700FE0" w:rsidRDefault="00700FE0" w:rsidP="00700FE0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9E1708F" w14:textId="77777777" w:rsidR="00700FE0" w:rsidRPr="00700FE0" w:rsidRDefault="00700FE0" w:rsidP="00700FE0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28A7CDC1" w14:textId="77777777" w:rsidR="00700FE0" w:rsidRPr="00700FE0" w:rsidRDefault="00700FE0" w:rsidP="00700FE0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488D3A9B" w14:textId="77777777" w:rsidR="00700FE0" w:rsidRPr="00700FE0" w:rsidRDefault="00700FE0" w:rsidP="00700FE0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00FE0">
        <w:rPr>
          <w:rFonts w:ascii="Times New Roman" w:hAnsi="Times New Roman" w:cs="Times New Roman"/>
          <w:sz w:val="24"/>
          <w:szCs w:val="24"/>
        </w:rPr>
        <w:t>Direktorius                                                                                                      Antanas Markuckis</w:t>
      </w:r>
    </w:p>
    <w:p w14:paraId="7DDD32E2" w14:textId="77777777" w:rsidR="006465B3" w:rsidRDefault="006465B3" w:rsidP="00C52F6D">
      <w:pPr>
        <w:tabs>
          <w:tab w:val="left" w:pos="4602"/>
          <w:tab w:val="left" w:pos="6604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9F5F75F" w14:textId="77777777" w:rsidR="006465B3" w:rsidRDefault="006465B3" w:rsidP="00C52F6D">
      <w:pPr>
        <w:tabs>
          <w:tab w:val="left" w:pos="4602"/>
          <w:tab w:val="left" w:pos="6604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C1FC74F" w14:textId="77777777" w:rsidR="006465B3" w:rsidRDefault="006465B3" w:rsidP="00C52F6D">
      <w:pPr>
        <w:tabs>
          <w:tab w:val="left" w:pos="4602"/>
          <w:tab w:val="left" w:pos="6604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A2E0CB2" w14:textId="77777777" w:rsidR="006465B3" w:rsidRDefault="006465B3" w:rsidP="00C52F6D">
      <w:pPr>
        <w:tabs>
          <w:tab w:val="left" w:pos="4602"/>
          <w:tab w:val="left" w:pos="6604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3A9F130" w14:textId="77777777" w:rsidR="006465B3" w:rsidRDefault="006465B3" w:rsidP="00C52F6D">
      <w:pPr>
        <w:tabs>
          <w:tab w:val="left" w:pos="4602"/>
          <w:tab w:val="left" w:pos="6604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639CA1A" w14:textId="77777777" w:rsidR="006465B3" w:rsidRDefault="006465B3" w:rsidP="00C52F6D">
      <w:pPr>
        <w:tabs>
          <w:tab w:val="left" w:pos="4602"/>
          <w:tab w:val="left" w:pos="6604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465B3" w:rsidSect="00D9563F">
      <w:pgSz w:w="11907" w:h="1683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9980D" w14:textId="77777777" w:rsidR="003B67A6" w:rsidRDefault="003B67A6">
      <w:r>
        <w:separator/>
      </w:r>
    </w:p>
  </w:endnote>
  <w:endnote w:type="continuationSeparator" w:id="0">
    <w:p w14:paraId="2D43CC5E" w14:textId="77777777" w:rsidR="003B67A6" w:rsidRDefault="003B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455 BT-LT">
    <w:altName w:val="Mistral"/>
    <w:charset w:val="BA"/>
    <w:family w:val="script"/>
    <w:pitch w:val="variable"/>
    <w:sig w:usb0="00000005" w:usb1="00000000" w:usb2="00000000" w:usb3="00000000" w:csb0="0000008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375AB" w14:textId="77777777" w:rsidR="003B67A6" w:rsidRDefault="003B67A6">
      <w:r>
        <w:separator/>
      </w:r>
    </w:p>
  </w:footnote>
  <w:footnote w:type="continuationSeparator" w:id="0">
    <w:p w14:paraId="70377AB7" w14:textId="77777777" w:rsidR="003B67A6" w:rsidRDefault="003B6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24EF4" w14:textId="77777777" w:rsidR="001F5384" w:rsidRDefault="001F5384" w:rsidP="003508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4424EF5" w14:textId="77777777" w:rsidR="001F5384" w:rsidRPr="003323A5" w:rsidRDefault="001F5384" w:rsidP="003323A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24EF6" w14:textId="77777777" w:rsidR="001F5384" w:rsidRPr="003323A5" w:rsidRDefault="001F5384" w:rsidP="00BF524F">
    <w:pPr>
      <w:pStyle w:val="Antrats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D6B0E"/>
    <w:multiLevelType w:val="hybridMultilevel"/>
    <w:tmpl w:val="C7E4ED04"/>
    <w:lvl w:ilvl="0" w:tplc="7A8CB184">
      <w:start w:val="1"/>
      <w:numFmt w:val="upperLetter"/>
      <w:lvlText w:val="%1."/>
      <w:lvlJc w:val="left"/>
      <w:pPr>
        <w:ind w:left="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4" w:hanging="360"/>
      </w:pPr>
    </w:lvl>
    <w:lvl w:ilvl="2" w:tplc="0427001B" w:tentative="1">
      <w:start w:val="1"/>
      <w:numFmt w:val="lowerRoman"/>
      <w:lvlText w:val="%3."/>
      <w:lvlJc w:val="right"/>
      <w:pPr>
        <w:ind w:left="1934" w:hanging="180"/>
      </w:pPr>
    </w:lvl>
    <w:lvl w:ilvl="3" w:tplc="0427000F" w:tentative="1">
      <w:start w:val="1"/>
      <w:numFmt w:val="decimal"/>
      <w:lvlText w:val="%4."/>
      <w:lvlJc w:val="left"/>
      <w:pPr>
        <w:ind w:left="2654" w:hanging="360"/>
      </w:pPr>
    </w:lvl>
    <w:lvl w:ilvl="4" w:tplc="04270019" w:tentative="1">
      <w:start w:val="1"/>
      <w:numFmt w:val="lowerLetter"/>
      <w:lvlText w:val="%5."/>
      <w:lvlJc w:val="left"/>
      <w:pPr>
        <w:ind w:left="3374" w:hanging="360"/>
      </w:pPr>
    </w:lvl>
    <w:lvl w:ilvl="5" w:tplc="0427001B" w:tentative="1">
      <w:start w:val="1"/>
      <w:numFmt w:val="lowerRoman"/>
      <w:lvlText w:val="%6."/>
      <w:lvlJc w:val="right"/>
      <w:pPr>
        <w:ind w:left="4094" w:hanging="180"/>
      </w:pPr>
    </w:lvl>
    <w:lvl w:ilvl="6" w:tplc="0427000F" w:tentative="1">
      <w:start w:val="1"/>
      <w:numFmt w:val="decimal"/>
      <w:lvlText w:val="%7."/>
      <w:lvlJc w:val="left"/>
      <w:pPr>
        <w:ind w:left="4814" w:hanging="360"/>
      </w:pPr>
    </w:lvl>
    <w:lvl w:ilvl="7" w:tplc="04270019" w:tentative="1">
      <w:start w:val="1"/>
      <w:numFmt w:val="lowerLetter"/>
      <w:lvlText w:val="%8."/>
      <w:lvlJc w:val="left"/>
      <w:pPr>
        <w:ind w:left="5534" w:hanging="360"/>
      </w:pPr>
    </w:lvl>
    <w:lvl w:ilvl="8" w:tplc="0427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" w15:restartNumberingAfterBreak="0">
    <w:nsid w:val="72AA45D6"/>
    <w:multiLevelType w:val="hybridMultilevel"/>
    <w:tmpl w:val="C5CA6AB2"/>
    <w:lvl w:ilvl="0" w:tplc="674AF514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oNotHyphenateCaps/>
  <w:drawingGridHorizontalSpacing w:val="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AC"/>
    <w:rsid w:val="00032784"/>
    <w:rsid w:val="00066654"/>
    <w:rsid w:val="00102E4C"/>
    <w:rsid w:val="001578FF"/>
    <w:rsid w:val="00166760"/>
    <w:rsid w:val="001D6857"/>
    <w:rsid w:val="001F24F4"/>
    <w:rsid w:val="001F5384"/>
    <w:rsid w:val="001F5DAC"/>
    <w:rsid w:val="002011F1"/>
    <w:rsid w:val="00207EFC"/>
    <w:rsid w:val="002108A9"/>
    <w:rsid w:val="00212095"/>
    <w:rsid w:val="0023210E"/>
    <w:rsid w:val="00244A4E"/>
    <w:rsid w:val="0024640F"/>
    <w:rsid w:val="002677DB"/>
    <w:rsid w:val="002A545C"/>
    <w:rsid w:val="002B24C7"/>
    <w:rsid w:val="002E047A"/>
    <w:rsid w:val="00304173"/>
    <w:rsid w:val="003253E2"/>
    <w:rsid w:val="00330D83"/>
    <w:rsid w:val="0033104A"/>
    <w:rsid w:val="003323A5"/>
    <w:rsid w:val="0034217F"/>
    <w:rsid w:val="003473B2"/>
    <w:rsid w:val="0035086F"/>
    <w:rsid w:val="003661E2"/>
    <w:rsid w:val="00380076"/>
    <w:rsid w:val="00382549"/>
    <w:rsid w:val="003B67A6"/>
    <w:rsid w:val="003C5441"/>
    <w:rsid w:val="003E050C"/>
    <w:rsid w:val="00412F1A"/>
    <w:rsid w:val="004158F9"/>
    <w:rsid w:val="004429CC"/>
    <w:rsid w:val="00457EA3"/>
    <w:rsid w:val="0048206E"/>
    <w:rsid w:val="004840E0"/>
    <w:rsid w:val="00484F15"/>
    <w:rsid w:val="00494946"/>
    <w:rsid w:val="004A3285"/>
    <w:rsid w:val="004A541B"/>
    <w:rsid w:val="004C2393"/>
    <w:rsid w:val="004F7E8D"/>
    <w:rsid w:val="005074C0"/>
    <w:rsid w:val="00520502"/>
    <w:rsid w:val="00526C78"/>
    <w:rsid w:val="0053469E"/>
    <w:rsid w:val="005366A6"/>
    <w:rsid w:val="00537963"/>
    <w:rsid w:val="00597BC4"/>
    <w:rsid w:val="005B13AF"/>
    <w:rsid w:val="005D0177"/>
    <w:rsid w:val="00600DF2"/>
    <w:rsid w:val="00603B20"/>
    <w:rsid w:val="00640C9B"/>
    <w:rsid w:val="006465B3"/>
    <w:rsid w:val="00666179"/>
    <w:rsid w:val="0067067B"/>
    <w:rsid w:val="00686F04"/>
    <w:rsid w:val="00695441"/>
    <w:rsid w:val="006A7D19"/>
    <w:rsid w:val="006C341F"/>
    <w:rsid w:val="006D5B0C"/>
    <w:rsid w:val="00700FE0"/>
    <w:rsid w:val="00704AED"/>
    <w:rsid w:val="00752ABE"/>
    <w:rsid w:val="007A2D47"/>
    <w:rsid w:val="007B376B"/>
    <w:rsid w:val="007C5496"/>
    <w:rsid w:val="007E61C5"/>
    <w:rsid w:val="0080065D"/>
    <w:rsid w:val="0080354C"/>
    <w:rsid w:val="00803B1E"/>
    <w:rsid w:val="00814EEA"/>
    <w:rsid w:val="008251D3"/>
    <w:rsid w:val="0084558E"/>
    <w:rsid w:val="008679AA"/>
    <w:rsid w:val="008804FB"/>
    <w:rsid w:val="008A73A8"/>
    <w:rsid w:val="008E538D"/>
    <w:rsid w:val="009016C7"/>
    <w:rsid w:val="009109A3"/>
    <w:rsid w:val="00921F10"/>
    <w:rsid w:val="009224D0"/>
    <w:rsid w:val="0098145F"/>
    <w:rsid w:val="009B11A9"/>
    <w:rsid w:val="009D07D7"/>
    <w:rsid w:val="009D127B"/>
    <w:rsid w:val="009D4749"/>
    <w:rsid w:val="00A060AD"/>
    <w:rsid w:val="00A358FA"/>
    <w:rsid w:val="00A359AD"/>
    <w:rsid w:val="00A43F9F"/>
    <w:rsid w:val="00A7178D"/>
    <w:rsid w:val="00A84C70"/>
    <w:rsid w:val="00A91B6C"/>
    <w:rsid w:val="00AA2F1F"/>
    <w:rsid w:val="00AB1EAF"/>
    <w:rsid w:val="00AB78A4"/>
    <w:rsid w:val="00AD580B"/>
    <w:rsid w:val="00AE462C"/>
    <w:rsid w:val="00AE4B9D"/>
    <w:rsid w:val="00B046AC"/>
    <w:rsid w:val="00B20EA5"/>
    <w:rsid w:val="00B24E25"/>
    <w:rsid w:val="00B26716"/>
    <w:rsid w:val="00B476DA"/>
    <w:rsid w:val="00B75942"/>
    <w:rsid w:val="00B804D1"/>
    <w:rsid w:val="00B91994"/>
    <w:rsid w:val="00BA3802"/>
    <w:rsid w:val="00BE5C42"/>
    <w:rsid w:val="00BF524F"/>
    <w:rsid w:val="00BF75F0"/>
    <w:rsid w:val="00C065C7"/>
    <w:rsid w:val="00C52F6D"/>
    <w:rsid w:val="00C74FA2"/>
    <w:rsid w:val="00C874C6"/>
    <w:rsid w:val="00CB27D7"/>
    <w:rsid w:val="00CD21EA"/>
    <w:rsid w:val="00CE352B"/>
    <w:rsid w:val="00CE414A"/>
    <w:rsid w:val="00CE4DFD"/>
    <w:rsid w:val="00D40457"/>
    <w:rsid w:val="00D73E78"/>
    <w:rsid w:val="00D869F3"/>
    <w:rsid w:val="00D9563F"/>
    <w:rsid w:val="00D96A25"/>
    <w:rsid w:val="00DA72B0"/>
    <w:rsid w:val="00DC4041"/>
    <w:rsid w:val="00DD7A9B"/>
    <w:rsid w:val="00DE470D"/>
    <w:rsid w:val="00DF07F5"/>
    <w:rsid w:val="00DF4A3E"/>
    <w:rsid w:val="00E00540"/>
    <w:rsid w:val="00E06654"/>
    <w:rsid w:val="00E1038B"/>
    <w:rsid w:val="00E123E6"/>
    <w:rsid w:val="00E3141B"/>
    <w:rsid w:val="00E9639B"/>
    <w:rsid w:val="00EA670B"/>
    <w:rsid w:val="00ED2AB5"/>
    <w:rsid w:val="00ED76DE"/>
    <w:rsid w:val="00F05721"/>
    <w:rsid w:val="00F06A6C"/>
    <w:rsid w:val="00F27982"/>
    <w:rsid w:val="00F32918"/>
    <w:rsid w:val="00FA0FC9"/>
    <w:rsid w:val="00FA67E0"/>
    <w:rsid w:val="00FE644C"/>
    <w:rsid w:val="00FE75AD"/>
    <w:rsid w:val="00FE7FE6"/>
    <w:rsid w:val="00FF5A5F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24E0F"/>
  <w15:docId w15:val="{29178C2C-198C-4F9C-9D42-2F85B067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6A25"/>
    <w:pPr>
      <w:ind w:firstLine="720"/>
    </w:pPr>
    <w:rPr>
      <w:rFonts w:ascii="Arial" w:hAnsi="Arial" w:cs="Arial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465B3"/>
    <w:pPr>
      <w:keepNext/>
      <w:tabs>
        <w:tab w:val="center" w:pos="2552"/>
      </w:tabs>
      <w:ind w:left="567" w:firstLine="0"/>
      <w:jc w:val="center"/>
      <w:outlineLvl w:val="0"/>
    </w:pPr>
    <w:rPr>
      <w:rFonts w:ascii="Brush455 BT-LT" w:eastAsia="Arial Unicode MS" w:hAnsi="Brush455 BT-LT" w:cs="Arial Unicode MS"/>
      <w:b/>
      <w:spacing w:val="4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323A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323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323A5"/>
  </w:style>
  <w:style w:type="paragraph" w:styleId="Debesliotekstas">
    <w:name w:val="Balloon Text"/>
    <w:basedOn w:val="prastasis"/>
    <w:link w:val="DebesliotekstasDiagrama"/>
    <w:rsid w:val="00B804D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804D1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2B24C7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6465B3"/>
    <w:rPr>
      <w:rFonts w:ascii="Brush455 BT-LT" w:eastAsia="Arial Unicode MS" w:hAnsi="Brush455 BT-LT" w:cs="Arial Unicode MS"/>
      <w:b/>
      <w:spacing w:val="4"/>
      <w:sz w:val="40"/>
      <w:lang w:eastAsia="en-US"/>
    </w:rPr>
  </w:style>
  <w:style w:type="character" w:styleId="Hipersaitas">
    <w:name w:val="Hyperlink"/>
    <w:semiHidden/>
    <w:rsid w:val="00646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zimoteatras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F5B5-D617-4C48-A76E-DA90F02A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8112</Words>
  <Characters>4624</Characters>
  <Application>Microsoft Office Word</Application>
  <DocSecurity>4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KULTŪROS MINISTRAS</vt:lpstr>
      <vt:lpstr>LIETUVOS RESPUBLIKOS KULTŪROS MINISTRAS</vt:lpstr>
    </vt:vector>
  </TitlesOfParts>
  <Company>Infolex</Company>
  <LinksUpToDate>false</LinksUpToDate>
  <CharactersWithSpaces>12711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KULTŪROS MINISTRAS</dc:title>
  <dc:creator>ramutep</dc:creator>
  <cp:lastModifiedBy>Diana Brazdžiunienė</cp:lastModifiedBy>
  <cp:revision>2</cp:revision>
  <cp:lastPrinted>2016-09-07T08:38:00Z</cp:lastPrinted>
  <dcterms:created xsi:type="dcterms:W3CDTF">2022-03-10T13:40:00Z</dcterms:created>
  <dcterms:modified xsi:type="dcterms:W3CDTF">2022-03-10T13:40:00Z</dcterms:modified>
</cp:coreProperties>
</file>