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6DB75" w14:textId="79532BD0" w:rsidR="00A8000E" w:rsidRPr="009D2F9D" w:rsidRDefault="00A8000E" w:rsidP="00A8000E">
      <w:pPr>
        <w:tabs>
          <w:tab w:val="left" w:pos="9624"/>
        </w:tabs>
        <w:ind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 w:rsidRPr="009D2F9D">
        <w:rPr>
          <w:szCs w:val="24"/>
        </w:rPr>
        <w:t>PATVIRTINTA</w:t>
      </w:r>
    </w:p>
    <w:p w14:paraId="367DFC49" w14:textId="77777777" w:rsidR="00A8000E" w:rsidRPr="009D2F9D" w:rsidRDefault="00A8000E" w:rsidP="00A8000E">
      <w:pPr>
        <w:tabs>
          <w:tab w:val="left" w:pos="9624"/>
        </w:tabs>
        <w:ind w:firstLine="4537"/>
        <w:jc w:val="both"/>
        <w:rPr>
          <w:szCs w:val="24"/>
        </w:rPr>
      </w:pPr>
      <w:r w:rsidRPr="009D2F9D">
        <w:rPr>
          <w:szCs w:val="24"/>
        </w:rPr>
        <w:tab/>
        <w:t>Panevėžio miesto savivaldybės</w:t>
      </w:r>
    </w:p>
    <w:p w14:paraId="1A443BC3" w14:textId="77777777" w:rsidR="00A8000E" w:rsidRPr="009D2F9D" w:rsidRDefault="00A8000E" w:rsidP="00A8000E">
      <w:pPr>
        <w:tabs>
          <w:tab w:val="left" w:pos="9624"/>
        </w:tabs>
        <w:jc w:val="both"/>
        <w:rPr>
          <w:szCs w:val="24"/>
        </w:rPr>
      </w:pPr>
      <w:r w:rsidRPr="009D2F9D">
        <w:rPr>
          <w:szCs w:val="24"/>
        </w:rPr>
        <w:tab/>
        <w:t>administracijos direktoriaus</w:t>
      </w:r>
    </w:p>
    <w:p w14:paraId="5F5B3AE5" w14:textId="73239F65" w:rsidR="00DB6D93" w:rsidRDefault="00A8000E" w:rsidP="00DB6D93">
      <w:pPr>
        <w:tabs>
          <w:tab w:val="left" w:pos="9624"/>
        </w:tabs>
        <w:jc w:val="both"/>
        <w:rPr>
          <w:szCs w:val="24"/>
        </w:rPr>
      </w:pPr>
      <w:r w:rsidRPr="009D2F9D">
        <w:rPr>
          <w:szCs w:val="24"/>
        </w:rPr>
        <w:tab/>
        <w:t xml:space="preserve">2022 m. </w:t>
      </w:r>
      <w:r w:rsidR="00A53ABB">
        <w:rPr>
          <w:szCs w:val="24"/>
        </w:rPr>
        <w:t>saus</w:t>
      </w:r>
      <w:r w:rsidRPr="009D2F9D">
        <w:rPr>
          <w:szCs w:val="24"/>
        </w:rPr>
        <w:t xml:space="preserve">io </w:t>
      </w:r>
      <w:r w:rsidR="00A53ABB">
        <w:rPr>
          <w:szCs w:val="24"/>
        </w:rPr>
        <w:t>6</w:t>
      </w:r>
      <w:r w:rsidRPr="009D2F9D">
        <w:rPr>
          <w:szCs w:val="24"/>
        </w:rPr>
        <w:t xml:space="preserve"> d. įsakymu Nr. A-</w:t>
      </w:r>
      <w:r w:rsidR="00A53ABB">
        <w:rPr>
          <w:szCs w:val="24"/>
        </w:rPr>
        <w:t>21</w:t>
      </w:r>
    </w:p>
    <w:p w14:paraId="7D55276C" w14:textId="77777777" w:rsidR="00DB6D93" w:rsidRPr="00C551FA" w:rsidRDefault="00DB6D93" w:rsidP="00DB6D93">
      <w:pPr>
        <w:tabs>
          <w:tab w:val="left" w:pos="9624"/>
        </w:tabs>
        <w:jc w:val="center"/>
        <w:rPr>
          <w:szCs w:val="24"/>
        </w:rPr>
      </w:pPr>
    </w:p>
    <w:p w14:paraId="46D665E7" w14:textId="30960988" w:rsidR="00DB6D93" w:rsidRDefault="00515536" w:rsidP="00DB6D93">
      <w:pPr>
        <w:jc w:val="center"/>
        <w:rPr>
          <w:rFonts w:eastAsia="MS Mincho"/>
          <w:b/>
        </w:rPr>
      </w:pPr>
      <w:r>
        <w:rPr>
          <w:rFonts w:eastAsia="MS Mincho"/>
          <w:b/>
        </w:rPr>
        <w:t>PANEVĖŽIO MIESTO DAILĖS GALERIJOS</w:t>
      </w:r>
    </w:p>
    <w:p w14:paraId="2A101893" w14:textId="73BADF59" w:rsidR="00DB6D93" w:rsidRPr="00627DA1" w:rsidRDefault="00515536" w:rsidP="00DB6D93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2021</w:t>
      </w:r>
      <w:r w:rsidR="00DB6D93">
        <w:rPr>
          <w:rFonts w:eastAsia="MS Mincho"/>
          <w:b/>
        </w:rPr>
        <w:t xml:space="preserve"> METŲ VEIKLOS PLANO VYKDYMO ATASKAITA</w:t>
      </w:r>
    </w:p>
    <w:p w14:paraId="468B8815" w14:textId="3158E98F" w:rsidR="00DB6D93" w:rsidRPr="00E97E8B" w:rsidRDefault="00DB6D93" w:rsidP="00DB6D93">
      <w:pPr>
        <w:jc w:val="center"/>
        <w:rPr>
          <w:b/>
          <w:szCs w:val="24"/>
        </w:rPr>
      </w:pPr>
    </w:p>
    <w:p w14:paraId="71F06ECF" w14:textId="77777777" w:rsidR="00DB6D93" w:rsidRDefault="00DB6D93" w:rsidP="00207EAA">
      <w:pPr>
        <w:ind w:left="12960" w:firstLine="1296"/>
        <w:rPr>
          <w:b/>
          <w:szCs w:val="24"/>
        </w:rPr>
      </w:pPr>
      <w:r>
        <w:rPr>
          <w:b/>
          <w:szCs w:val="24"/>
        </w:rPr>
        <w:t>2 lentelė</w:t>
      </w:r>
    </w:p>
    <w:tbl>
      <w:tblPr>
        <w:tblStyle w:val="Lentelstinklelis"/>
        <w:tblW w:w="14733" w:type="dxa"/>
        <w:jc w:val="center"/>
        <w:tblLook w:val="04A0" w:firstRow="1" w:lastRow="0" w:firstColumn="1" w:lastColumn="0" w:noHBand="0" w:noVBand="1"/>
      </w:tblPr>
      <w:tblGrid>
        <w:gridCol w:w="528"/>
        <w:gridCol w:w="530"/>
        <w:gridCol w:w="523"/>
        <w:gridCol w:w="8"/>
        <w:gridCol w:w="790"/>
        <w:gridCol w:w="2068"/>
        <w:gridCol w:w="2114"/>
        <w:gridCol w:w="1196"/>
        <w:gridCol w:w="1310"/>
        <w:gridCol w:w="1276"/>
        <w:gridCol w:w="2126"/>
        <w:gridCol w:w="2264"/>
      </w:tblGrid>
      <w:tr w:rsidR="00981425" w:rsidRPr="00627DA1" w14:paraId="0C3C60DD" w14:textId="77777777" w:rsidTr="00E4709F">
        <w:trPr>
          <w:trHeight w:val="510"/>
          <w:jc w:val="center"/>
        </w:trPr>
        <w:tc>
          <w:tcPr>
            <w:tcW w:w="528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FD7EB98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Tikslo kodas</w:t>
            </w:r>
          </w:p>
        </w:tc>
        <w:tc>
          <w:tcPr>
            <w:tcW w:w="53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975EB62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Uždavinio kodas</w:t>
            </w:r>
          </w:p>
        </w:tc>
        <w:tc>
          <w:tcPr>
            <w:tcW w:w="531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BD3B4D2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Priemonės kodas</w:t>
            </w:r>
          </w:p>
        </w:tc>
        <w:tc>
          <w:tcPr>
            <w:tcW w:w="79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D430A9B" w14:textId="77777777" w:rsidR="00DB6D93" w:rsidRDefault="00DB6D93" w:rsidP="00F107F1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Papriemonės kodas</w:t>
            </w:r>
          </w:p>
          <w:p w14:paraId="53CC81D4" w14:textId="32709E11" w:rsidR="008C0FBC" w:rsidRPr="00627DA1" w:rsidRDefault="008C0FBC" w:rsidP="00F107F1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(veiksmo kodas)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679D7BED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Pavadinimas</w:t>
            </w:r>
          </w:p>
        </w:tc>
        <w:tc>
          <w:tcPr>
            <w:tcW w:w="5896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1FA8321A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bCs/>
              </w:rPr>
              <w:t xml:space="preserve">Tikslo, </w:t>
            </w:r>
            <w:r>
              <w:rPr>
                <w:b/>
                <w:bCs/>
              </w:rPr>
              <w:t xml:space="preserve">uždavinio, priemonės, papriemonės </w:t>
            </w:r>
            <w:r w:rsidRPr="00627DA1">
              <w:rPr>
                <w:b/>
                <w:bCs/>
              </w:rPr>
              <w:t>vertinimo kriterijaus</w:t>
            </w:r>
          </w:p>
        </w:tc>
        <w:tc>
          <w:tcPr>
            <w:tcW w:w="2126" w:type="dxa"/>
            <w:vMerge w:val="restart"/>
            <w:vAlign w:val="center"/>
          </w:tcPr>
          <w:p w14:paraId="2DAE5D9A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376C1BE8" w14:textId="7D8335A8" w:rsidR="00AA4FF7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Informacija </w:t>
            </w:r>
          </w:p>
          <w:p w14:paraId="0676C65E" w14:textId="77777777" w:rsidR="00AA4FF7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apie </w:t>
            </w:r>
          </w:p>
          <w:p w14:paraId="2F7CBD46" w14:textId="77777777" w:rsidR="00AC325C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pasiektus </w:t>
            </w:r>
          </w:p>
          <w:p w14:paraId="3CA6BC3E" w14:textId="77777777" w:rsidR="00DB6D93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rezultatus</w:t>
            </w:r>
          </w:p>
          <w:p w14:paraId="390ADC40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355276AC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1296E4B8" w14:textId="379F6E24" w:rsidR="00AC325C" w:rsidRPr="00627DA1" w:rsidRDefault="00AC325C" w:rsidP="00AC325C">
            <w:pPr>
              <w:jc w:val="center"/>
              <w:rPr>
                <w:b/>
                <w:bCs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44E27220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A4EC742" w14:textId="1549A242" w:rsidR="00AC325C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Paaiškinimai </w:t>
            </w:r>
          </w:p>
          <w:p w14:paraId="6AF2E88D" w14:textId="5F75EE96" w:rsidR="00767CCB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</w:p>
          <w:p w14:paraId="4100DF80" w14:textId="77777777" w:rsidR="00DB6D93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nukrypimų</w:t>
            </w:r>
          </w:p>
          <w:p w14:paraId="4430D1F2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7E81731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6A7184AB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1D10F15" w14:textId="1FFB777A" w:rsidR="00AC325C" w:rsidRPr="00627DA1" w:rsidRDefault="00AC325C" w:rsidP="00AC325C">
            <w:pPr>
              <w:jc w:val="center"/>
              <w:rPr>
                <w:b/>
                <w:bCs/>
              </w:rPr>
            </w:pPr>
          </w:p>
        </w:tc>
      </w:tr>
      <w:tr w:rsidR="00981425" w:rsidRPr="00627DA1" w14:paraId="3A8D5208" w14:textId="77777777" w:rsidTr="00E4709F">
        <w:trPr>
          <w:cantSplit/>
          <w:trHeight w:val="1772"/>
          <w:jc w:val="center"/>
        </w:trPr>
        <w:tc>
          <w:tcPr>
            <w:tcW w:w="528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35CB5A9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30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B1D0CA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31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EA3984B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790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51656F4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6512A315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  <w:vAlign w:val="center"/>
          </w:tcPr>
          <w:p w14:paraId="170751AB" w14:textId="4EF1BF7A" w:rsidR="00DB6D93" w:rsidRPr="00627DA1" w:rsidRDefault="00CB0BCE" w:rsidP="00F107F1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P</w:t>
            </w:r>
            <w:r w:rsidR="00DB6D93" w:rsidRPr="00627DA1">
              <w:rPr>
                <w:b/>
              </w:rPr>
              <w:t>avadinimas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  <w:vAlign w:val="center"/>
          </w:tcPr>
          <w:p w14:paraId="0ED4DC53" w14:textId="1FF10117" w:rsidR="00DB6D93" w:rsidRPr="00627DA1" w:rsidRDefault="00CB0BCE" w:rsidP="00F107F1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DB6D93" w:rsidRPr="00627DA1">
              <w:rPr>
                <w:b/>
              </w:rPr>
              <w:t>ato 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  <w:vAlign w:val="center"/>
          </w:tcPr>
          <w:p w14:paraId="4E363518" w14:textId="77777777" w:rsidR="00DB6D93" w:rsidRDefault="00A84A08" w:rsidP="00F4758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B6D93">
              <w:rPr>
                <w:b/>
              </w:rPr>
              <w:t xml:space="preserve"> metų planuota reikšmė</w:t>
            </w:r>
            <w:r w:rsidR="00DB6D93" w:rsidRPr="00627DA1">
              <w:rPr>
                <w:b/>
              </w:rPr>
              <w:t>, rezultatas</w:t>
            </w:r>
          </w:p>
          <w:p w14:paraId="5B6D32F6" w14:textId="77777777" w:rsidR="00AC325C" w:rsidRDefault="00AC325C" w:rsidP="00F47585">
            <w:pPr>
              <w:jc w:val="center"/>
              <w:rPr>
                <w:b/>
              </w:rPr>
            </w:pPr>
          </w:p>
          <w:p w14:paraId="17150F68" w14:textId="0748FA89" w:rsidR="00AC325C" w:rsidRPr="00627DA1" w:rsidRDefault="00AC325C" w:rsidP="00AC325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FFBEE2B" w14:textId="77777777" w:rsidR="00DB6D93" w:rsidRDefault="00A84A08" w:rsidP="00F4758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B6D93">
              <w:rPr>
                <w:b/>
              </w:rPr>
              <w:t xml:space="preserve"> metų</w:t>
            </w:r>
            <w:r w:rsidR="00DB6D93" w:rsidRPr="00627DA1">
              <w:rPr>
                <w:b/>
              </w:rPr>
              <w:t xml:space="preserve"> </w:t>
            </w:r>
            <w:r w:rsidR="00DB6D93">
              <w:rPr>
                <w:b/>
              </w:rPr>
              <w:t>faktinė</w:t>
            </w:r>
            <w:r w:rsidR="00DB6D93" w:rsidRPr="00627DA1">
              <w:rPr>
                <w:b/>
              </w:rPr>
              <w:t xml:space="preserve"> reikšmė, rezultatas</w:t>
            </w:r>
          </w:p>
          <w:p w14:paraId="3F41B573" w14:textId="77777777" w:rsidR="00AC325C" w:rsidRDefault="00AC325C" w:rsidP="00F47585">
            <w:pPr>
              <w:jc w:val="center"/>
              <w:rPr>
                <w:b/>
              </w:rPr>
            </w:pPr>
          </w:p>
          <w:p w14:paraId="1DFCC58D" w14:textId="56DACAA0" w:rsidR="00AC325C" w:rsidRPr="00627DA1" w:rsidRDefault="00AC325C" w:rsidP="00AC325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126" w:type="dxa"/>
            <w:vMerge/>
          </w:tcPr>
          <w:p w14:paraId="0533719E" w14:textId="77777777" w:rsidR="00DB6D93" w:rsidRDefault="00DB6D93" w:rsidP="00F107F1">
            <w:pPr>
              <w:jc w:val="center"/>
              <w:rPr>
                <w:b/>
              </w:rPr>
            </w:pPr>
          </w:p>
        </w:tc>
        <w:tc>
          <w:tcPr>
            <w:tcW w:w="2264" w:type="dxa"/>
            <w:vMerge/>
          </w:tcPr>
          <w:p w14:paraId="219A6123" w14:textId="77777777" w:rsidR="00DB6D93" w:rsidRDefault="00DB6D93" w:rsidP="00F107F1">
            <w:pPr>
              <w:jc w:val="center"/>
              <w:rPr>
                <w:b/>
              </w:rPr>
            </w:pPr>
          </w:p>
        </w:tc>
      </w:tr>
      <w:tr w:rsidR="00981425" w:rsidRPr="00627DA1" w14:paraId="09AFFE52" w14:textId="77777777" w:rsidTr="00E4709F">
        <w:trPr>
          <w:trHeight w:val="304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A90E056" w14:textId="77777777" w:rsidR="00DB6D93" w:rsidRPr="00627DA1" w:rsidRDefault="00DB6D93" w:rsidP="00F107F1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3919" w:type="dxa"/>
            <w:gridSpan w:val="5"/>
            <w:shd w:val="clear" w:color="auto" w:fill="D9E2F3" w:themeFill="accent1" w:themeFillTint="33"/>
            <w:tcMar>
              <w:left w:w="108" w:type="dxa"/>
            </w:tcMar>
          </w:tcPr>
          <w:p w14:paraId="02FB1E82" w14:textId="4885B926" w:rsidR="00DB6D93" w:rsidRPr="00627DA1" w:rsidRDefault="00823FA8" w:rsidP="00F107F1">
            <w:pPr>
              <w:rPr>
                <w:rFonts w:eastAsia="MS Mincho"/>
              </w:rPr>
            </w:pPr>
            <w:r w:rsidRPr="00347F2E">
              <w:rPr>
                <w:b/>
                <w:bCs/>
              </w:rPr>
              <w:t>Paversti Panevėžio miestą kultūros traukos centru</w:t>
            </w:r>
          </w:p>
        </w:tc>
        <w:tc>
          <w:tcPr>
            <w:tcW w:w="2114" w:type="dxa"/>
            <w:shd w:val="clear" w:color="auto" w:fill="D9E2F3" w:themeFill="accent1" w:themeFillTint="33"/>
            <w:tcMar>
              <w:left w:w="108" w:type="dxa"/>
            </w:tcMar>
          </w:tcPr>
          <w:p w14:paraId="76CE1DD7" w14:textId="2061B766" w:rsidR="00DB6D93" w:rsidRPr="00627DA1" w:rsidRDefault="00DB6D93" w:rsidP="00F107F1">
            <w:pPr>
              <w:rPr>
                <w:rFonts w:eastAsia="MS Mincho"/>
              </w:rPr>
            </w:pPr>
          </w:p>
        </w:tc>
        <w:tc>
          <w:tcPr>
            <w:tcW w:w="1196" w:type="dxa"/>
            <w:shd w:val="clear" w:color="auto" w:fill="D9E2F3" w:themeFill="accent1" w:themeFillTint="33"/>
            <w:tcMar>
              <w:left w:w="108" w:type="dxa"/>
            </w:tcMar>
          </w:tcPr>
          <w:p w14:paraId="5C5BBF49" w14:textId="77777777" w:rsidR="00DB6D93" w:rsidRPr="00627DA1" w:rsidRDefault="00DB6D93" w:rsidP="00F107F1">
            <w:pPr>
              <w:jc w:val="center"/>
            </w:pPr>
          </w:p>
        </w:tc>
        <w:tc>
          <w:tcPr>
            <w:tcW w:w="1310" w:type="dxa"/>
            <w:shd w:val="clear" w:color="auto" w:fill="D9E2F3" w:themeFill="accent1" w:themeFillTint="33"/>
            <w:tcMar>
              <w:left w:w="108" w:type="dxa"/>
            </w:tcMar>
          </w:tcPr>
          <w:p w14:paraId="46C63FF1" w14:textId="77777777" w:rsidR="00DB6D93" w:rsidRPr="00627DA1" w:rsidRDefault="00DB6D93" w:rsidP="00F107F1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  <w:tcMar>
              <w:left w:w="108" w:type="dxa"/>
            </w:tcMar>
          </w:tcPr>
          <w:p w14:paraId="3E8FD405" w14:textId="77777777" w:rsidR="00DB6D93" w:rsidRPr="00627DA1" w:rsidRDefault="00DB6D93" w:rsidP="00F107F1">
            <w:pPr>
              <w:jc w:val="center"/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14:paraId="2EC5AAFE" w14:textId="77777777" w:rsidR="00DB6D93" w:rsidRPr="00627DA1" w:rsidRDefault="00DB6D93" w:rsidP="00F107F1">
            <w:pPr>
              <w:jc w:val="center"/>
            </w:pPr>
          </w:p>
        </w:tc>
        <w:tc>
          <w:tcPr>
            <w:tcW w:w="2264" w:type="dxa"/>
            <w:shd w:val="clear" w:color="auto" w:fill="D9E2F3" w:themeFill="accent1" w:themeFillTint="33"/>
          </w:tcPr>
          <w:p w14:paraId="703DB0AE" w14:textId="77777777" w:rsidR="00DB6D93" w:rsidRPr="00627DA1" w:rsidRDefault="00DB6D93" w:rsidP="00F107F1">
            <w:pPr>
              <w:jc w:val="center"/>
            </w:pPr>
          </w:p>
        </w:tc>
      </w:tr>
      <w:tr w:rsidR="00F107F1" w:rsidRPr="00627DA1" w14:paraId="5E80E143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3FBC540D" w14:textId="77777777" w:rsidR="00DB6D93" w:rsidRPr="00627DA1" w:rsidRDefault="00DB6D93" w:rsidP="00F107F1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36F13C68" w14:textId="77777777" w:rsidR="00DB6D93" w:rsidRPr="00627DA1" w:rsidRDefault="00DB6D93" w:rsidP="00F107F1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3389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5FA738C5" w14:textId="0568D9F6" w:rsidR="00DB6D93" w:rsidRPr="00627DA1" w:rsidRDefault="007E67CB" w:rsidP="00F107F1">
            <w:r w:rsidRPr="00347F2E">
              <w:rPr>
                <w:b/>
                <w:bCs/>
              </w:rPr>
              <w:t>Sudaryti tinkamas sąlygas profesionalaus meno kūrybai, įkurti ir vystyti kūrybinių industrijų sektorių mieste</w:t>
            </w:r>
          </w:p>
        </w:tc>
        <w:tc>
          <w:tcPr>
            <w:tcW w:w="2114" w:type="dxa"/>
            <w:shd w:val="clear" w:color="auto" w:fill="D9D9D9" w:themeFill="background1" w:themeFillShade="D9"/>
            <w:tcMar>
              <w:left w:w="108" w:type="dxa"/>
            </w:tcMar>
          </w:tcPr>
          <w:p w14:paraId="2D39D959" w14:textId="49F257BD" w:rsidR="00DB6D93" w:rsidRPr="00627DA1" w:rsidRDefault="00B33764" w:rsidP="00F107F1">
            <w:r>
              <w:t>Įgyvendintų veiklų</w:t>
            </w:r>
            <w:r w:rsidRPr="00E46C29">
              <w:t xml:space="preserve"> pokytis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left w:w="108" w:type="dxa"/>
            </w:tcMar>
          </w:tcPr>
          <w:p w14:paraId="1F5407DF" w14:textId="1247DC06" w:rsidR="00DB6D93" w:rsidRPr="00627DA1" w:rsidRDefault="00515828" w:rsidP="00F107F1">
            <w:pPr>
              <w:jc w:val="center"/>
            </w:pPr>
            <w:r>
              <w:t>p</w:t>
            </w:r>
            <w:r w:rsidR="00000DEB">
              <w:t>roc.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left w:w="108" w:type="dxa"/>
            </w:tcMar>
          </w:tcPr>
          <w:p w14:paraId="75BEB5FF" w14:textId="2EA73E69" w:rsidR="00DB6D93" w:rsidRPr="00627DA1" w:rsidRDefault="00000DEB" w:rsidP="00F107F1">
            <w:pPr>
              <w:jc w:val="center"/>
            </w:pPr>
            <w:r w:rsidRPr="00000DEB">
              <w:t>-26,3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</w:tcPr>
          <w:p w14:paraId="3058FC7C" w14:textId="39BD6652" w:rsidR="00AC0A7A" w:rsidRPr="00BB7A01" w:rsidRDefault="00AC0A7A" w:rsidP="00F107F1">
            <w:pPr>
              <w:jc w:val="center"/>
              <w:rPr>
                <w:bCs/>
              </w:rPr>
            </w:pPr>
            <w:r w:rsidRPr="00602D96">
              <w:rPr>
                <w:bCs/>
              </w:rPr>
              <w:t>25,8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5916C3" w14:textId="36581D68" w:rsidR="00C07D34" w:rsidRDefault="00C07D34" w:rsidP="008F1E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2021 m. įgyvendintų veiklų pokytis </w:t>
            </w:r>
            <w:r w:rsidR="00D044D9">
              <w:rPr>
                <w:bCs/>
                <w:sz w:val="20"/>
                <w:szCs w:val="20"/>
              </w:rPr>
              <w:t>teigiamas</w:t>
            </w:r>
            <w:r w:rsidR="00C25C14">
              <w:rPr>
                <w:bCs/>
                <w:sz w:val="20"/>
                <w:szCs w:val="20"/>
              </w:rPr>
              <w:t>.</w:t>
            </w:r>
          </w:p>
          <w:p w14:paraId="60DAFCD5" w14:textId="4D9DA573" w:rsidR="00DB6D93" w:rsidRPr="008F1E39" w:rsidRDefault="00DB6D93" w:rsidP="008F1E39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4C2264C6" w14:textId="0BE0504B" w:rsidR="00FA4062" w:rsidRPr="00C25C14" w:rsidRDefault="00D044D9" w:rsidP="00E02D02">
            <w:pPr>
              <w:rPr>
                <w:bCs/>
                <w:sz w:val="20"/>
                <w:szCs w:val="20"/>
              </w:rPr>
            </w:pPr>
            <w:r w:rsidRPr="00C25C14">
              <w:rPr>
                <w:bCs/>
                <w:sz w:val="20"/>
                <w:szCs w:val="20"/>
              </w:rPr>
              <w:t>Pasiektam rezultatui įtakos turėjo išaugęs 2021 m. suorganizuotas parodų skaičius.</w:t>
            </w:r>
          </w:p>
        </w:tc>
      </w:tr>
      <w:tr w:rsidR="009D0368" w:rsidRPr="00627DA1" w14:paraId="5A2E5F8D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114E9F4F" w14:textId="77777777" w:rsidR="002101D3" w:rsidRPr="00627DA1" w:rsidRDefault="002101D3" w:rsidP="00000DEB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1042569F" w14:textId="77777777" w:rsidR="002101D3" w:rsidRPr="00627DA1" w:rsidRDefault="002101D3" w:rsidP="00000DEB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31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C01B8B9" w14:textId="77777777" w:rsidR="002101D3" w:rsidRPr="00627DA1" w:rsidRDefault="002101D3" w:rsidP="00000DEB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2858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49187C6E" w14:textId="6BB81035" w:rsidR="002101D3" w:rsidRPr="00627DA1" w:rsidRDefault="002101D3" w:rsidP="00000DEB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Iniciatyvų, skatinančių profesionaliųjų menininkų įtraukimą į projektus</w:t>
            </w:r>
            <w:r w:rsidR="004E1E53">
              <w:rPr>
                <w:rFonts w:eastAsia="MS Mincho"/>
                <w:bCs/>
              </w:rPr>
              <w:t>,</w:t>
            </w:r>
            <w:r w:rsidRPr="00347F2E">
              <w:rPr>
                <w:rFonts w:eastAsia="MS Mincho"/>
                <w:bCs/>
              </w:rPr>
              <w:t xml:space="preserve"> įgyvendinimas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4B6A5F07" w14:textId="6B6157A0" w:rsidR="002101D3" w:rsidRPr="00627DA1" w:rsidRDefault="002101D3" w:rsidP="00000DEB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 xml:space="preserve">Įgyvendintų projektų, į kuriuos įtraukti profesionalieji menininkai, skaičius per metus 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4ACC6BEE" w14:textId="7FC9AE05" w:rsidR="002101D3" w:rsidRPr="00627DA1" w:rsidRDefault="00515828" w:rsidP="00000DEB">
            <w:pPr>
              <w:jc w:val="center"/>
            </w:pPr>
            <w:r>
              <w:t>v</w:t>
            </w:r>
            <w:r w:rsidR="002101D3"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1F5561E1" w14:textId="66FE8E1A" w:rsidR="002101D3" w:rsidRPr="00627DA1" w:rsidRDefault="002101D3" w:rsidP="00000DEB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998B51A" w14:textId="0D86CCF0" w:rsidR="002101D3" w:rsidRPr="00FA1846" w:rsidRDefault="00FA1846" w:rsidP="00000DEB">
            <w:pPr>
              <w:jc w:val="center"/>
              <w:rPr>
                <w:rFonts w:eastAsia="MS Mincho"/>
              </w:rPr>
            </w:pPr>
            <w:r w:rsidRPr="00FA1846">
              <w:rPr>
                <w:rFonts w:eastAsia="MS Mincho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2688168" w14:textId="65DF79BD" w:rsidR="002101D3" w:rsidRPr="00627DA1" w:rsidRDefault="00FC065E" w:rsidP="00EA3FE9">
            <w:pPr>
              <w:rPr>
                <w:rFonts w:eastAsia="MS Mincho"/>
              </w:rPr>
            </w:pPr>
            <w:r w:rsidRPr="00DE4D8D">
              <w:rPr>
                <w:rFonts w:eastAsia="MS Mincho"/>
                <w:sz w:val="20"/>
                <w:szCs w:val="20"/>
              </w:rPr>
              <w:t xml:space="preserve">Įgyvendinta </w:t>
            </w:r>
            <w:r>
              <w:rPr>
                <w:rFonts w:eastAsia="MS Mincho"/>
                <w:sz w:val="20"/>
                <w:szCs w:val="20"/>
              </w:rPr>
              <w:t>1</w:t>
            </w:r>
            <w:r w:rsidRPr="00DE4D8D">
              <w:rPr>
                <w:rFonts w:eastAsia="MS Mincho"/>
                <w:sz w:val="20"/>
                <w:szCs w:val="20"/>
              </w:rPr>
              <w:t xml:space="preserve"> projektu daugiau, negu buvo planuota</w:t>
            </w:r>
            <w:r w:rsidR="00EA3FE9">
              <w:rPr>
                <w:rFonts w:eastAsia="MS Mincho"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64A3FF6D" w14:textId="0FE99BFB" w:rsidR="00D044D9" w:rsidRDefault="00D044D9" w:rsidP="00031B3F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Įgyvendinti projektai:</w:t>
            </w:r>
          </w:p>
          <w:p w14:paraId="76F86B6E" w14:textId="29B4E052" w:rsidR="00D044D9" w:rsidRPr="00D044D9" w:rsidRDefault="00FC065E" w:rsidP="00D044D9">
            <w:pPr>
              <w:pStyle w:val="Sraopastraipa"/>
              <w:numPr>
                <w:ilvl w:val="0"/>
                <w:numId w:val="1"/>
              </w:numPr>
              <w:ind w:left="223" w:hanging="223"/>
              <w:rPr>
                <w:rFonts w:eastAsia="MS Mincho"/>
                <w:sz w:val="20"/>
                <w:szCs w:val="20"/>
              </w:rPr>
            </w:pPr>
            <w:r w:rsidRPr="00D044D9">
              <w:rPr>
                <w:rFonts w:eastAsia="MS Mincho"/>
                <w:sz w:val="20"/>
                <w:szCs w:val="20"/>
              </w:rPr>
              <w:t xml:space="preserve"> </w:t>
            </w:r>
            <w:r w:rsidR="000659EA">
              <w:rPr>
                <w:rFonts w:eastAsia="MS Mincho"/>
                <w:sz w:val="20"/>
                <w:szCs w:val="20"/>
              </w:rPr>
              <w:t>V</w:t>
            </w:r>
            <w:r w:rsidRPr="00D044D9">
              <w:rPr>
                <w:rFonts w:eastAsia="MS Mincho"/>
                <w:sz w:val="20"/>
                <w:szCs w:val="20"/>
              </w:rPr>
              <w:t xml:space="preserve">iena iš projekto </w:t>
            </w:r>
            <w:r w:rsidRPr="00D044D9">
              <w:rPr>
                <w:sz w:val="20"/>
                <w:szCs w:val="20"/>
              </w:rPr>
              <w:t>„Tarpvalstybinė lojalumo programa kultūrai ir turizmui skatinti“</w:t>
            </w:r>
            <w:r w:rsidRPr="00D044D9">
              <w:rPr>
                <w:color w:val="FF0000"/>
                <w:sz w:val="20"/>
                <w:szCs w:val="20"/>
              </w:rPr>
              <w:t xml:space="preserve"> </w:t>
            </w:r>
            <w:r w:rsidRPr="00D044D9">
              <w:rPr>
                <w:sz w:val="20"/>
                <w:szCs w:val="20"/>
              </w:rPr>
              <w:t xml:space="preserve">(Nr. ENI-LLB-1-021) </w:t>
            </w:r>
            <w:r w:rsidRPr="00D044D9">
              <w:rPr>
                <w:rFonts w:eastAsia="MS Mincho"/>
                <w:sz w:val="20"/>
                <w:szCs w:val="20"/>
              </w:rPr>
              <w:t>dalių –</w:t>
            </w:r>
            <w:r w:rsidR="00736BD0" w:rsidRPr="00D044D9">
              <w:rPr>
                <w:rFonts w:eastAsia="MS Mincho"/>
                <w:sz w:val="20"/>
                <w:szCs w:val="20"/>
              </w:rPr>
              <w:t xml:space="preserve"> </w:t>
            </w:r>
            <w:r w:rsidRPr="00D044D9">
              <w:rPr>
                <w:bCs/>
                <w:sz w:val="20"/>
                <w:szCs w:val="20"/>
              </w:rPr>
              <w:t xml:space="preserve">XXIII Panevėžio tarptautinis keramikos simpoziumas. </w:t>
            </w:r>
          </w:p>
          <w:p w14:paraId="5B0DCBAA" w14:textId="0C4F7409" w:rsidR="00D044D9" w:rsidRPr="00D044D9" w:rsidRDefault="00FC065E" w:rsidP="00D044D9">
            <w:pPr>
              <w:pStyle w:val="Sraopastraipa"/>
              <w:numPr>
                <w:ilvl w:val="0"/>
                <w:numId w:val="1"/>
              </w:numPr>
              <w:ind w:left="318" w:hanging="237"/>
              <w:rPr>
                <w:rFonts w:eastAsia="MS Mincho"/>
                <w:sz w:val="20"/>
                <w:szCs w:val="20"/>
              </w:rPr>
            </w:pPr>
            <w:r w:rsidRPr="00D044D9">
              <w:rPr>
                <w:bCs/>
                <w:sz w:val="20"/>
                <w:szCs w:val="20"/>
              </w:rPr>
              <w:t xml:space="preserve">„Panevėžio stiklo menininko Remigijaus Kriuko </w:t>
            </w:r>
            <w:r w:rsidRPr="00D044D9">
              <w:rPr>
                <w:bCs/>
                <w:sz w:val="20"/>
                <w:szCs w:val="20"/>
              </w:rPr>
              <w:lastRenderedPageBreak/>
              <w:t>pristatymas tarptautinėje šiuolaikinio meno mugėje ARTVILNIUS</w:t>
            </w:r>
            <w:r w:rsidR="00F137D0">
              <w:rPr>
                <w:bCs/>
                <w:sz w:val="20"/>
                <w:szCs w:val="20"/>
              </w:rPr>
              <w:t>’</w:t>
            </w:r>
            <w:r w:rsidRPr="00D044D9">
              <w:rPr>
                <w:bCs/>
                <w:sz w:val="20"/>
                <w:szCs w:val="20"/>
              </w:rPr>
              <w:t>21</w:t>
            </w:r>
            <w:r w:rsidR="00F137D0">
              <w:rPr>
                <w:bCs/>
                <w:sz w:val="20"/>
                <w:szCs w:val="20"/>
              </w:rPr>
              <w:t>.</w:t>
            </w:r>
          </w:p>
          <w:p w14:paraId="5E396040" w14:textId="6BA6E9FF" w:rsidR="00FC065E" w:rsidRPr="00D044D9" w:rsidRDefault="00FC065E" w:rsidP="00D044D9">
            <w:pPr>
              <w:pStyle w:val="Sraopastraipa"/>
              <w:numPr>
                <w:ilvl w:val="0"/>
                <w:numId w:val="1"/>
              </w:numPr>
              <w:ind w:left="318" w:hanging="237"/>
              <w:rPr>
                <w:rFonts w:eastAsia="MS Mincho"/>
                <w:sz w:val="20"/>
                <w:szCs w:val="20"/>
              </w:rPr>
            </w:pPr>
            <w:r w:rsidRPr="00D044D9">
              <w:rPr>
                <w:bCs/>
                <w:sz w:val="20"/>
                <w:szCs w:val="20"/>
              </w:rPr>
              <w:t>„Panevėžio šiuolaikinė dailė virtualiai“.</w:t>
            </w:r>
          </w:p>
        </w:tc>
      </w:tr>
      <w:tr w:rsidR="009D0368" w:rsidRPr="00627DA1" w14:paraId="2DD49525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365736C2" w14:textId="77777777" w:rsidR="002101D3" w:rsidRPr="00627DA1" w:rsidRDefault="002101D3" w:rsidP="00000DEB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4ADC8226" w14:textId="77777777" w:rsidR="002101D3" w:rsidRPr="00627DA1" w:rsidRDefault="002101D3" w:rsidP="00000DEB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0879C533" w14:textId="77777777" w:rsidR="002101D3" w:rsidRPr="00627DA1" w:rsidRDefault="002101D3" w:rsidP="00000DEB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428EDD64" w14:textId="77777777" w:rsidR="002101D3" w:rsidRPr="00347F2E" w:rsidRDefault="002101D3" w:rsidP="00000DEB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7DD01114" w14:textId="5DE5EB4D" w:rsidR="002101D3" w:rsidRPr="00347F2E" w:rsidRDefault="002101D3" w:rsidP="00000DEB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Įtrauktų menininkų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322C1E9B" w14:textId="04032AAC" w:rsidR="002101D3" w:rsidRDefault="00515828" w:rsidP="00000DEB">
            <w:pPr>
              <w:jc w:val="center"/>
            </w:pPr>
            <w:r>
              <w:t>v</w:t>
            </w:r>
            <w:r w:rsidR="002101D3"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619F0157" w14:textId="3A7D859A" w:rsidR="002101D3" w:rsidRDefault="002101D3" w:rsidP="00000DEB">
            <w:pPr>
              <w:jc w:val="center"/>
            </w:pPr>
            <w:r>
              <w:t>25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C034910" w14:textId="11059273" w:rsidR="002101D3" w:rsidRPr="00E3576E" w:rsidRDefault="00FB5008" w:rsidP="00000DEB">
            <w:pPr>
              <w:jc w:val="center"/>
              <w:rPr>
                <w:rFonts w:eastAsia="MS Mincho"/>
              </w:rPr>
            </w:pPr>
            <w:r w:rsidRPr="00E3576E">
              <w:rPr>
                <w:rFonts w:eastAsia="MS Mincho"/>
              </w:rPr>
              <w:t>1</w:t>
            </w:r>
            <w:r w:rsidR="00D61480" w:rsidRPr="00E3576E">
              <w:rPr>
                <w:rFonts w:eastAsia="MS Mincho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0B8E583" w14:textId="77777777" w:rsidR="009863EE" w:rsidRPr="00C51D03" w:rsidRDefault="009863EE" w:rsidP="009863EE">
            <w:pPr>
              <w:rPr>
                <w:sz w:val="20"/>
                <w:szCs w:val="20"/>
              </w:rPr>
            </w:pPr>
            <w:r w:rsidRPr="00C51D03">
              <w:rPr>
                <w:sz w:val="20"/>
                <w:szCs w:val="20"/>
              </w:rPr>
              <w:t xml:space="preserve">Įtrauktų menininkų skaičius į projektus </w:t>
            </w:r>
          </w:p>
          <w:p w14:paraId="50497881" w14:textId="77777777" w:rsidR="009863EE" w:rsidRPr="00C51D03" w:rsidRDefault="009863EE" w:rsidP="009863EE">
            <w:pPr>
              <w:rPr>
                <w:sz w:val="20"/>
                <w:szCs w:val="20"/>
              </w:rPr>
            </w:pPr>
            <w:r w:rsidRPr="00C51D03">
              <w:rPr>
                <w:sz w:val="20"/>
                <w:szCs w:val="20"/>
              </w:rPr>
              <w:t>mažesnis, nei planuota.</w:t>
            </w:r>
          </w:p>
          <w:p w14:paraId="1516B837" w14:textId="53F50197" w:rsidR="009863EE" w:rsidRPr="009863EE" w:rsidRDefault="009863EE" w:rsidP="007A52E4">
            <w:pPr>
              <w:rPr>
                <w:rFonts w:eastAsia="MS Mincho"/>
                <w:strike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32EA249D" w14:textId="5C489D0F" w:rsidR="009863EE" w:rsidRPr="000537A2" w:rsidRDefault="009863EE" w:rsidP="008A00A3">
            <w:pPr>
              <w:rPr>
                <w:rFonts w:eastAsia="MS Mincho"/>
                <w:sz w:val="20"/>
                <w:szCs w:val="20"/>
              </w:rPr>
            </w:pPr>
            <w:r w:rsidRPr="000537A2">
              <w:rPr>
                <w:rFonts w:eastAsia="MS Mincho"/>
                <w:sz w:val="20"/>
                <w:szCs w:val="20"/>
              </w:rPr>
              <w:t xml:space="preserve">Į įgyvendintus projektus įtraukta 8 menininkais mažiau: </w:t>
            </w:r>
          </w:p>
          <w:p w14:paraId="23A5E1CF" w14:textId="7F936AD9" w:rsidR="002101D3" w:rsidRPr="00E83D0F" w:rsidRDefault="002218B1" w:rsidP="008A00A3">
            <w:pPr>
              <w:rPr>
                <w:rFonts w:eastAsia="MS Mincho"/>
                <w:sz w:val="20"/>
                <w:szCs w:val="20"/>
              </w:rPr>
            </w:pPr>
            <w:r w:rsidRPr="00FA1846">
              <w:rPr>
                <w:bCs/>
                <w:sz w:val="20"/>
                <w:szCs w:val="20"/>
              </w:rPr>
              <w:t>XXIII Panevėžio tarptautini</w:t>
            </w:r>
            <w:r>
              <w:rPr>
                <w:bCs/>
                <w:sz w:val="20"/>
                <w:szCs w:val="20"/>
              </w:rPr>
              <w:t xml:space="preserve">ame </w:t>
            </w:r>
            <w:r w:rsidRPr="00FA1846">
              <w:rPr>
                <w:bCs/>
                <w:sz w:val="20"/>
                <w:szCs w:val="20"/>
              </w:rPr>
              <w:t xml:space="preserve"> keramikos simpozium</w:t>
            </w:r>
            <w:r>
              <w:rPr>
                <w:bCs/>
                <w:sz w:val="20"/>
                <w:szCs w:val="20"/>
              </w:rPr>
              <w:t xml:space="preserve">e dalyvavo – 10 menininkų, į projektą </w:t>
            </w:r>
            <w:r w:rsidRPr="00D97690">
              <w:rPr>
                <w:bCs/>
                <w:sz w:val="20"/>
                <w:szCs w:val="20"/>
              </w:rPr>
              <w:t>„Panevėžio stiklo menininko Remigijaus Kriuko pristatymas tarptautinėje šiuolaikinio meno mugėje ARTVILNIUS‘21“</w:t>
            </w:r>
            <w:r>
              <w:rPr>
                <w:bCs/>
                <w:sz w:val="20"/>
                <w:szCs w:val="20"/>
              </w:rPr>
              <w:t xml:space="preserve"> įtrauktas 1 menininkas, į projektą „Panevėžio šiuolaikinė dailė virtualiai“ įtraukta </w:t>
            </w:r>
            <w:r w:rsidRPr="002218B1">
              <w:rPr>
                <w:bCs/>
                <w:sz w:val="20"/>
                <w:szCs w:val="20"/>
              </w:rPr>
              <w:t xml:space="preserve">9 menininkai, 3 iš jų </w:t>
            </w:r>
            <w:r>
              <w:rPr>
                <w:bCs/>
                <w:sz w:val="20"/>
                <w:szCs w:val="20"/>
              </w:rPr>
              <w:t>dalyvavo kituose dviejuose projektuose.</w:t>
            </w:r>
          </w:p>
        </w:tc>
      </w:tr>
      <w:tr w:rsidR="009D0368" w:rsidRPr="00627DA1" w14:paraId="1020E387" w14:textId="77777777" w:rsidTr="00811E32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2D267327" w14:textId="77777777" w:rsidR="006D01A7" w:rsidRPr="00627DA1" w:rsidRDefault="006D01A7" w:rsidP="006D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371C6873" w14:textId="77777777" w:rsidR="006D01A7" w:rsidRPr="00627DA1" w:rsidRDefault="006D01A7" w:rsidP="006D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57DFCFFA" w14:textId="77777777" w:rsidR="006D01A7" w:rsidRPr="00627DA1" w:rsidRDefault="006D01A7" w:rsidP="006D0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2409EBD4" w14:textId="0AC22039" w:rsidR="006D01A7" w:rsidRPr="00627DA1" w:rsidRDefault="006D01A7" w:rsidP="006D01A7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Tarptautinių profesionaliojo meno renginių organizavimas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0CA9B189" w14:textId="728E835F" w:rsidR="006D01A7" w:rsidRPr="007C3F85" w:rsidRDefault="006D01A7" w:rsidP="006D01A7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 xml:space="preserve">Suorganizuotų renginių skaičius per metus 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50C974E" w14:textId="7F802AF8" w:rsidR="006D01A7" w:rsidRPr="00627DA1" w:rsidRDefault="00515828" w:rsidP="006D01A7">
            <w:pPr>
              <w:jc w:val="center"/>
            </w:pPr>
            <w:r>
              <w:rPr>
                <w:bCs/>
              </w:rPr>
              <w:t>v</w:t>
            </w:r>
            <w:r w:rsidR="006D01A7"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F157091" w14:textId="79CE720F" w:rsidR="006D01A7" w:rsidRPr="00627DA1" w:rsidRDefault="006D01A7" w:rsidP="006D01A7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8C2D5C" w14:textId="260627CA" w:rsidR="006D01A7" w:rsidRPr="0078252F" w:rsidRDefault="0078252F" w:rsidP="006D01A7">
            <w:pPr>
              <w:jc w:val="center"/>
            </w:pPr>
            <w:r w:rsidRPr="0078252F">
              <w:t>1</w:t>
            </w:r>
          </w:p>
        </w:tc>
        <w:tc>
          <w:tcPr>
            <w:tcW w:w="2126" w:type="dxa"/>
            <w:shd w:val="clear" w:color="auto" w:fill="auto"/>
          </w:tcPr>
          <w:p w14:paraId="70B51596" w14:textId="64AC9D8D" w:rsidR="006D01A7" w:rsidRPr="0078252F" w:rsidRDefault="005D376A" w:rsidP="00031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Dalinai pasiektas planuotas rezultatas.</w:t>
            </w:r>
          </w:p>
        </w:tc>
        <w:tc>
          <w:tcPr>
            <w:tcW w:w="2264" w:type="dxa"/>
            <w:shd w:val="clear" w:color="auto" w:fill="auto"/>
          </w:tcPr>
          <w:p w14:paraId="5392191A" w14:textId="237932FD" w:rsidR="005D376A" w:rsidRDefault="005D376A" w:rsidP="00031B3F">
            <w:pPr>
              <w:rPr>
                <w:sz w:val="20"/>
                <w:szCs w:val="20"/>
              </w:rPr>
            </w:pPr>
            <w:r w:rsidRPr="0078252F">
              <w:rPr>
                <w:sz w:val="20"/>
                <w:szCs w:val="20"/>
              </w:rPr>
              <w:t xml:space="preserve">Suorganizuotas </w:t>
            </w:r>
            <w:r w:rsidRPr="0078252F">
              <w:rPr>
                <w:bCs/>
                <w:sz w:val="20"/>
                <w:szCs w:val="20"/>
              </w:rPr>
              <w:t>XXIII Panevėžio tarptautinis keramikos simpoziumas</w:t>
            </w:r>
            <w:r>
              <w:rPr>
                <w:bCs/>
                <w:sz w:val="20"/>
                <w:szCs w:val="20"/>
              </w:rPr>
              <w:t>.</w:t>
            </w:r>
          </w:p>
          <w:p w14:paraId="6E09FC4C" w14:textId="23321666" w:rsidR="006D01A7" w:rsidRPr="00031B3F" w:rsidRDefault="0078252F" w:rsidP="00031B3F">
            <w:pPr>
              <w:rPr>
                <w:sz w:val="20"/>
                <w:szCs w:val="20"/>
              </w:rPr>
            </w:pPr>
            <w:r w:rsidRPr="00031B3F">
              <w:rPr>
                <w:sz w:val="20"/>
                <w:szCs w:val="20"/>
              </w:rPr>
              <w:t xml:space="preserve">Suorganizuota vienu </w:t>
            </w:r>
            <w:r w:rsidR="00031B3F">
              <w:rPr>
                <w:sz w:val="20"/>
                <w:szCs w:val="20"/>
              </w:rPr>
              <w:t xml:space="preserve">tarptautiniu </w:t>
            </w:r>
            <w:r w:rsidRPr="00031B3F">
              <w:rPr>
                <w:sz w:val="20"/>
                <w:szCs w:val="20"/>
              </w:rPr>
              <w:t xml:space="preserve">renginiu mažiau, kadangi </w:t>
            </w:r>
            <w:r w:rsidR="002649F5">
              <w:rPr>
                <w:sz w:val="20"/>
                <w:szCs w:val="20"/>
              </w:rPr>
              <w:t>projektas „</w:t>
            </w:r>
            <w:r w:rsidR="00031B3F" w:rsidRPr="00031B3F">
              <w:rPr>
                <w:sz w:val="20"/>
                <w:szCs w:val="20"/>
              </w:rPr>
              <w:t>Panevėžio tarptautinė fotografijos bienalė „Žmogus ir miestas 2021“</w:t>
            </w:r>
            <w:r w:rsidR="00031B3F">
              <w:rPr>
                <w:sz w:val="20"/>
                <w:szCs w:val="20"/>
              </w:rPr>
              <w:t xml:space="preserve"> negavo finansavimo.</w:t>
            </w:r>
          </w:p>
        </w:tc>
      </w:tr>
      <w:tr w:rsidR="009D0368" w:rsidRPr="00627DA1" w14:paraId="2F08C434" w14:textId="77777777" w:rsidTr="00811E32">
        <w:trPr>
          <w:trHeight w:val="303"/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1BB68471" w14:textId="47C52915" w:rsidR="00AB1859" w:rsidRDefault="00AB1859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440397BA" w14:textId="7C04EFCD" w:rsidR="00AB1859" w:rsidRDefault="00AB1859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1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8E088A5" w14:textId="4DC4F0EC" w:rsidR="00AB1859" w:rsidRDefault="00AB1859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858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8E7061F" w14:textId="4702F7A0" w:rsidR="00AB1859" w:rsidRPr="00347F2E" w:rsidRDefault="00AB1859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Dailės galerijos parodinė veikla ir jos sklaida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1E2A77C" w14:textId="2C9CA529" w:rsidR="00AB1859" w:rsidRPr="00347F2E" w:rsidRDefault="00AB1859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Parodų skaičius galerijoje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3F3FF9D1" w14:textId="7DA3C333" w:rsidR="00AB1859" w:rsidRPr="00347F2E" w:rsidRDefault="00515828" w:rsidP="00AB1859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145FA27E" w14:textId="248249E1" w:rsidR="00AB1859" w:rsidRDefault="00950267" w:rsidP="00AB1859">
            <w:pPr>
              <w:jc w:val="center"/>
            </w:pPr>
            <w:r>
              <w:t>18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3E96DE7" w14:textId="2350D409" w:rsidR="00AB1859" w:rsidRPr="00780063" w:rsidRDefault="00780063" w:rsidP="00AB1859">
            <w:pPr>
              <w:jc w:val="center"/>
            </w:pPr>
            <w:r w:rsidRPr="00780063">
              <w:t>25</w:t>
            </w:r>
          </w:p>
        </w:tc>
        <w:tc>
          <w:tcPr>
            <w:tcW w:w="2126" w:type="dxa"/>
            <w:shd w:val="clear" w:color="auto" w:fill="auto"/>
          </w:tcPr>
          <w:p w14:paraId="50E0A652" w14:textId="73907300" w:rsidR="003A1107" w:rsidRDefault="003A1107" w:rsidP="00780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Planuotas parodų skaičius padidėjo – 7 parodomis.</w:t>
            </w:r>
          </w:p>
          <w:p w14:paraId="633B013A" w14:textId="77777777" w:rsidR="003A1107" w:rsidRDefault="003A1107" w:rsidP="00780063">
            <w:pPr>
              <w:rPr>
                <w:sz w:val="20"/>
                <w:szCs w:val="20"/>
              </w:rPr>
            </w:pPr>
          </w:p>
          <w:p w14:paraId="60A03880" w14:textId="77777777" w:rsidR="003A1107" w:rsidRDefault="003A1107" w:rsidP="00780063">
            <w:pPr>
              <w:rPr>
                <w:sz w:val="20"/>
                <w:szCs w:val="20"/>
              </w:rPr>
            </w:pPr>
          </w:p>
          <w:p w14:paraId="1D29FE41" w14:textId="43FF7778" w:rsidR="00AB1859" w:rsidRPr="00780063" w:rsidRDefault="00AB1859" w:rsidP="00780063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04735254" w14:textId="4A42D818" w:rsidR="003A1107" w:rsidRPr="00897C5F" w:rsidRDefault="003A1107" w:rsidP="00C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Surengtos 25</w:t>
            </w:r>
            <w:r w:rsidRPr="00780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parodos</w:t>
            </w:r>
            <w:r w:rsidR="00FD3087">
              <w:rPr>
                <w:sz w:val="20"/>
                <w:szCs w:val="20"/>
              </w:rPr>
              <w:t xml:space="preserve">: </w:t>
            </w:r>
            <w:r w:rsidR="00A929A9">
              <w:rPr>
                <w:sz w:val="20"/>
                <w:szCs w:val="20"/>
              </w:rPr>
              <w:t>5</w:t>
            </w:r>
            <w:r w:rsidR="00897C5F" w:rsidRPr="00897C5F">
              <w:rPr>
                <w:bCs/>
                <w:noProof/>
                <w:sz w:val="20"/>
                <w:szCs w:val="20"/>
              </w:rPr>
              <w:t xml:space="preserve"> keramikos parodos, </w:t>
            </w:r>
            <w:r w:rsidR="00A929A9">
              <w:rPr>
                <w:bCs/>
                <w:noProof/>
                <w:sz w:val="20"/>
                <w:szCs w:val="20"/>
              </w:rPr>
              <w:t xml:space="preserve">2 </w:t>
            </w:r>
            <w:r w:rsidR="00897C5F" w:rsidRPr="00897C5F">
              <w:rPr>
                <w:bCs/>
                <w:noProof/>
                <w:sz w:val="20"/>
                <w:szCs w:val="20"/>
              </w:rPr>
              <w:t>tapybos parodos, 1</w:t>
            </w:r>
            <w:r w:rsidR="00694D2D">
              <w:rPr>
                <w:bCs/>
                <w:noProof/>
                <w:sz w:val="20"/>
                <w:szCs w:val="20"/>
              </w:rPr>
              <w:t>0</w:t>
            </w:r>
            <w:r w:rsidR="00897C5F" w:rsidRPr="00897C5F">
              <w:rPr>
                <w:bCs/>
                <w:noProof/>
                <w:sz w:val="20"/>
                <w:szCs w:val="20"/>
              </w:rPr>
              <w:t xml:space="preserve"> fotografijos parodų, 1 tautodailės paroda, </w:t>
            </w:r>
            <w:r w:rsidR="00694D2D">
              <w:rPr>
                <w:bCs/>
                <w:noProof/>
                <w:sz w:val="20"/>
                <w:szCs w:val="20"/>
              </w:rPr>
              <w:t>5</w:t>
            </w:r>
            <w:r w:rsidR="00897C5F" w:rsidRPr="00897C5F">
              <w:rPr>
                <w:bCs/>
                <w:noProof/>
                <w:sz w:val="20"/>
                <w:szCs w:val="20"/>
              </w:rPr>
              <w:t xml:space="preserve"> vaizduojamojo meno parodos, 1 stiklo paroda, </w:t>
            </w:r>
            <w:r w:rsidR="00B947AB">
              <w:rPr>
                <w:bCs/>
                <w:noProof/>
                <w:sz w:val="20"/>
                <w:szCs w:val="20"/>
              </w:rPr>
              <w:t>1</w:t>
            </w:r>
            <w:r w:rsidR="00897C5F" w:rsidRPr="00897C5F">
              <w:rPr>
                <w:bCs/>
                <w:noProof/>
                <w:sz w:val="20"/>
                <w:szCs w:val="20"/>
              </w:rPr>
              <w:t xml:space="preserve"> architektūrinių projektų parod</w:t>
            </w:r>
            <w:r w:rsidR="00B947AB">
              <w:rPr>
                <w:bCs/>
                <w:noProof/>
                <w:sz w:val="20"/>
                <w:szCs w:val="20"/>
              </w:rPr>
              <w:t>a</w:t>
            </w:r>
            <w:r w:rsidR="00897C5F" w:rsidRPr="00897C5F">
              <w:rPr>
                <w:bCs/>
                <w:noProof/>
                <w:sz w:val="20"/>
                <w:szCs w:val="20"/>
              </w:rPr>
              <w:t>.</w:t>
            </w:r>
          </w:p>
          <w:p w14:paraId="6F0BB417" w14:textId="2FDE7676" w:rsidR="00AB1859" w:rsidRPr="00C76714" w:rsidRDefault="00B77A93" w:rsidP="00C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11AF">
              <w:rPr>
                <w:sz w:val="20"/>
                <w:szCs w:val="20"/>
              </w:rPr>
              <w:t>urengtų parodų 7 daugiau, kadangi Dailės galerija galėjo surengti tas parodas, kurios dėl karantino negalėjo įvykti 2020 m.</w:t>
            </w:r>
          </w:p>
        </w:tc>
      </w:tr>
      <w:tr w:rsidR="009D0368" w:rsidRPr="00627DA1" w14:paraId="3641358E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2EC7EDE6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46FE50D8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25705978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622512C1" w14:textId="77777777" w:rsidR="00AB1859" w:rsidRPr="00347F2E" w:rsidRDefault="00AB1859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434D5EDD" w14:textId="07F6EEFA" w:rsidR="00AB1859" w:rsidRPr="00347F2E" w:rsidRDefault="00AB1859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Ekspozicijų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A3D1B95" w14:textId="0B85C6F1" w:rsidR="00AB1859" w:rsidRPr="00347F2E" w:rsidRDefault="00515828" w:rsidP="00AB1859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6557C7B1" w14:textId="355910CF" w:rsidR="00AB1859" w:rsidRDefault="00950267" w:rsidP="00AB185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394C3B7" w14:textId="6662008E" w:rsidR="00AB1859" w:rsidRPr="008D36DA" w:rsidRDefault="00EA0E6F" w:rsidP="00AB1859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2D252B55" w14:textId="3492995F" w:rsidR="00AB1859" w:rsidRPr="00EA0E6F" w:rsidRDefault="00EA0E6F" w:rsidP="00EA0E6F">
            <w:pPr>
              <w:rPr>
                <w:sz w:val="20"/>
                <w:szCs w:val="20"/>
              </w:rPr>
            </w:pPr>
            <w:r w:rsidRPr="00EA0E6F">
              <w:rPr>
                <w:sz w:val="20"/>
                <w:szCs w:val="20"/>
              </w:rPr>
              <w:t>Neįgyvendinta.</w:t>
            </w:r>
          </w:p>
        </w:tc>
        <w:tc>
          <w:tcPr>
            <w:tcW w:w="2264" w:type="dxa"/>
            <w:shd w:val="clear" w:color="auto" w:fill="auto"/>
          </w:tcPr>
          <w:p w14:paraId="05FC2C6E" w14:textId="741BAFDB" w:rsidR="00AB1859" w:rsidRPr="008D36DA" w:rsidRDefault="00076CA7" w:rsidP="008D3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D36DA" w:rsidRPr="008D36DA">
              <w:rPr>
                <w:sz w:val="20"/>
                <w:szCs w:val="20"/>
              </w:rPr>
              <w:t xml:space="preserve">ebuvo </w:t>
            </w:r>
            <w:r w:rsidR="00B24AB7">
              <w:rPr>
                <w:sz w:val="20"/>
                <w:szCs w:val="20"/>
              </w:rPr>
              <w:t xml:space="preserve">parengtų </w:t>
            </w:r>
            <w:r w:rsidR="008D36DA" w:rsidRPr="008D36DA">
              <w:rPr>
                <w:sz w:val="20"/>
                <w:szCs w:val="20"/>
              </w:rPr>
              <w:t>ekspozicijų</w:t>
            </w:r>
            <w:r w:rsidR="009E37E0">
              <w:rPr>
                <w:sz w:val="20"/>
                <w:szCs w:val="20"/>
              </w:rPr>
              <w:t xml:space="preserve"> iš galerijos fondų</w:t>
            </w:r>
            <w:r w:rsidR="008D36DA" w:rsidRPr="008D36DA">
              <w:rPr>
                <w:sz w:val="20"/>
                <w:szCs w:val="20"/>
              </w:rPr>
              <w:t>, kadangi dėl karantino keitėsi parodų planas.</w:t>
            </w:r>
          </w:p>
        </w:tc>
      </w:tr>
      <w:tr w:rsidR="009D0368" w:rsidRPr="00627DA1" w14:paraId="6EBDBEF0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67200C5E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38761CB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0BBF8357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4D1E44DF" w14:textId="77777777" w:rsidR="00AB1859" w:rsidRPr="00347F2E" w:rsidRDefault="00AB1859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D44F58E" w14:textId="2F417D94" w:rsidR="00AB1859" w:rsidRPr="00347F2E" w:rsidRDefault="00AB1859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Suorganizuotų parodų Lietuvos regionuose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798D1A8E" w14:textId="463C87BD" w:rsidR="00AB1859" w:rsidRPr="00347F2E" w:rsidRDefault="00515828" w:rsidP="00AB1859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3540AEDA" w14:textId="34E6A766" w:rsidR="00AB1859" w:rsidRDefault="00950267" w:rsidP="00AB1859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D809F04" w14:textId="1EB24ADD" w:rsidR="00AB1859" w:rsidRPr="00170E98" w:rsidRDefault="00170E98" w:rsidP="00AB1859">
            <w:pPr>
              <w:jc w:val="center"/>
            </w:pPr>
            <w:r w:rsidRPr="00170E98">
              <w:t>5</w:t>
            </w:r>
          </w:p>
        </w:tc>
        <w:tc>
          <w:tcPr>
            <w:tcW w:w="2126" w:type="dxa"/>
            <w:shd w:val="clear" w:color="auto" w:fill="auto"/>
          </w:tcPr>
          <w:p w14:paraId="347AAA77" w14:textId="1A5D5517" w:rsidR="00A71DF5" w:rsidRDefault="00A71DF5" w:rsidP="002100D7">
            <w:pPr>
              <w:rPr>
                <w:sz w:val="20"/>
                <w:szCs w:val="20"/>
              </w:rPr>
            </w:pPr>
            <w:r w:rsidRPr="00DE4D8D">
              <w:rPr>
                <w:sz w:val="20"/>
                <w:szCs w:val="20"/>
              </w:rPr>
              <w:t>Suorganizuota 3 parodomis daugiau, negu planuota</w:t>
            </w:r>
            <w:r>
              <w:rPr>
                <w:sz w:val="20"/>
                <w:szCs w:val="20"/>
              </w:rPr>
              <w:t>.</w:t>
            </w:r>
            <w:r w:rsidR="000201D8">
              <w:rPr>
                <w:sz w:val="20"/>
                <w:szCs w:val="20"/>
              </w:rPr>
              <w:t xml:space="preserve"> </w:t>
            </w:r>
          </w:p>
          <w:p w14:paraId="1A610A50" w14:textId="7411C3B6" w:rsidR="00AB1859" w:rsidRPr="002100D7" w:rsidRDefault="00AB1859" w:rsidP="002100D7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2410AA2A" w14:textId="77777777" w:rsidR="009863EE" w:rsidRDefault="00A71DF5" w:rsidP="002516D7">
            <w:pPr>
              <w:rPr>
                <w:sz w:val="20"/>
                <w:szCs w:val="20"/>
              </w:rPr>
            </w:pPr>
            <w:r w:rsidRPr="002100D7">
              <w:rPr>
                <w:sz w:val="20"/>
                <w:szCs w:val="20"/>
              </w:rPr>
              <w:t>Suorganizuotos 4 parodos Panevėžio miesto savivaldybėje</w:t>
            </w:r>
            <w:r>
              <w:rPr>
                <w:sz w:val="20"/>
                <w:szCs w:val="20"/>
              </w:rPr>
              <w:t xml:space="preserve">: </w:t>
            </w:r>
          </w:p>
          <w:p w14:paraId="75A0907D" w14:textId="1BB2E4E4" w:rsidR="009863EE" w:rsidRDefault="009863EE" w:rsidP="00251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71DF5" w:rsidRPr="007F56E2">
              <w:rPr>
                <w:sz w:val="20"/>
                <w:szCs w:val="20"/>
              </w:rPr>
              <w:t>Paroda „Totoriai Lietuvoje“, skirta 2021 Lietuvos totorių istorijos ir kultūros metams</w:t>
            </w:r>
            <w:r w:rsidR="00C55ECD">
              <w:rPr>
                <w:sz w:val="20"/>
                <w:szCs w:val="20"/>
              </w:rPr>
              <w:t xml:space="preserve">. </w:t>
            </w:r>
          </w:p>
          <w:p w14:paraId="6338CB67" w14:textId="2BD4132F" w:rsidR="00A71DF5" w:rsidRDefault="009863EE" w:rsidP="00251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71DF5">
              <w:rPr>
                <w:sz w:val="20"/>
                <w:szCs w:val="20"/>
              </w:rPr>
              <w:t>2021 m. spalio 15-17 d. Lietuvos parodų ir kongresų centre „Litexpo“ Panevėžio miesto dailės galerija XII tarptautinio šiuolaikinio meno mugėje ARTVILNIUS’21 pristatė stiklo menininko  Remigijaus Kriuko kūrinius.</w:t>
            </w:r>
          </w:p>
          <w:p w14:paraId="08CF5B1B" w14:textId="21611566" w:rsidR="009863EE" w:rsidRPr="001C7E64" w:rsidRDefault="009863EE" w:rsidP="002516D7">
            <w:pPr>
              <w:rPr>
                <w:sz w:val="20"/>
                <w:szCs w:val="20"/>
              </w:rPr>
            </w:pPr>
            <w:r w:rsidRPr="001C7E64">
              <w:rPr>
                <w:sz w:val="20"/>
                <w:szCs w:val="20"/>
              </w:rPr>
              <w:t xml:space="preserve">Papildomai suorganizuota: </w:t>
            </w:r>
          </w:p>
          <w:p w14:paraId="17D558D6" w14:textId="15E6C227" w:rsidR="009863EE" w:rsidRPr="00DE4D8D" w:rsidRDefault="009863EE" w:rsidP="002516D7">
            <w:pPr>
              <w:rPr>
                <w:sz w:val="20"/>
                <w:szCs w:val="20"/>
              </w:rPr>
            </w:pPr>
            <w:r w:rsidRPr="001C7E64">
              <w:rPr>
                <w:sz w:val="20"/>
                <w:szCs w:val="20"/>
              </w:rPr>
              <w:lastRenderedPageBreak/>
              <w:t>3-5. Algimanto Aleksandravičiaus parodos „Šimtmečiui šimtas“ I, II, III dalys.</w:t>
            </w:r>
          </w:p>
        </w:tc>
      </w:tr>
      <w:tr w:rsidR="009D0368" w:rsidRPr="00627DA1" w14:paraId="1C34AA0B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5CC8244F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525D241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16FFBC24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6BE17137" w14:textId="77777777" w:rsidR="00AB1859" w:rsidRPr="00347F2E" w:rsidRDefault="00AB1859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42C13767" w14:textId="79A225BD" w:rsidR="00AB1859" w:rsidRPr="00347F2E" w:rsidRDefault="00AB1859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Suorganizuotų parodų užsienyje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9773DF7" w14:textId="22CE26AF" w:rsidR="00AB1859" w:rsidRPr="00347F2E" w:rsidRDefault="00515828" w:rsidP="00AB1859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3E90F483" w14:textId="0FB0B180" w:rsidR="00AB1859" w:rsidRDefault="00950267" w:rsidP="00AB185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A011FE1" w14:textId="20842E50" w:rsidR="00AB1859" w:rsidRPr="00E70A57" w:rsidRDefault="00920BFF" w:rsidP="00AB1859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7830CFDB" w14:textId="2A019E3C" w:rsidR="00AB1859" w:rsidRPr="00920BFF" w:rsidRDefault="00920BFF" w:rsidP="00920BFF">
            <w:pPr>
              <w:rPr>
                <w:sz w:val="20"/>
                <w:szCs w:val="20"/>
              </w:rPr>
            </w:pPr>
            <w:r w:rsidRPr="00920BFF">
              <w:rPr>
                <w:sz w:val="20"/>
                <w:szCs w:val="20"/>
              </w:rPr>
              <w:t>Neįgyvendinta.</w:t>
            </w:r>
          </w:p>
        </w:tc>
        <w:tc>
          <w:tcPr>
            <w:tcW w:w="2264" w:type="dxa"/>
            <w:shd w:val="clear" w:color="auto" w:fill="auto"/>
          </w:tcPr>
          <w:p w14:paraId="03A2EB97" w14:textId="18BEB595" w:rsidR="00AB1859" w:rsidRPr="00E70A57" w:rsidRDefault="0055527F" w:rsidP="00E70A57">
            <w:pPr>
              <w:rPr>
                <w:sz w:val="20"/>
                <w:szCs w:val="20"/>
              </w:rPr>
            </w:pPr>
            <w:r w:rsidRPr="00E70A57">
              <w:rPr>
                <w:sz w:val="20"/>
                <w:szCs w:val="20"/>
              </w:rPr>
              <w:t>N</w:t>
            </w:r>
            <w:r w:rsidR="00E70A57" w:rsidRPr="00E70A57">
              <w:rPr>
                <w:sz w:val="20"/>
                <w:szCs w:val="20"/>
              </w:rPr>
              <w:t>esuorganiz</w:t>
            </w:r>
            <w:r>
              <w:rPr>
                <w:sz w:val="20"/>
                <w:szCs w:val="20"/>
              </w:rPr>
              <w:t xml:space="preserve">uota </w:t>
            </w:r>
            <w:r w:rsidR="00E70A57" w:rsidRPr="00E70A57">
              <w:rPr>
                <w:sz w:val="20"/>
                <w:szCs w:val="20"/>
              </w:rPr>
              <w:t>parodų užsienyje dėl susidariusios COVID-19 situacijos.</w:t>
            </w:r>
          </w:p>
        </w:tc>
      </w:tr>
      <w:tr w:rsidR="009D0368" w:rsidRPr="00627DA1" w14:paraId="02BCEDA1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45001A09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2FF3B7F4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33E4E45B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6F19534B" w14:textId="77777777" w:rsidR="00AB1859" w:rsidRPr="00347F2E" w:rsidRDefault="00AB1859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399D5517" w14:textId="43955495" w:rsidR="00AB1859" w:rsidRPr="00347F2E" w:rsidRDefault="00515828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Parodų ir ekspozicijų kokybinis vertinimas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85F421C" w14:textId="1D42470E" w:rsidR="00AB1859" w:rsidRDefault="00515828" w:rsidP="00515828">
            <w:pPr>
              <w:jc w:val="center"/>
              <w:rPr>
                <w:bCs/>
              </w:rPr>
            </w:pPr>
            <w:r>
              <w:rPr>
                <w:bCs/>
              </w:rPr>
              <w:t>teigiamas,</w:t>
            </w:r>
          </w:p>
          <w:p w14:paraId="63D61C1C" w14:textId="3E0FA049" w:rsidR="00515828" w:rsidRPr="00347F2E" w:rsidRDefault="00515828" w:rsidP="00515828">
            <w:pPr>
              <w:jc w:val="center"/>
              <w:rPr>
                <w:bCs/>
              </w:rPr>
            </w:pPr>
            <w:r>
              <w:rPr>
                <w:bCs/>
              </w:rPr>
              <w:t>neigiamas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8014653" w14:textId="7CE21D4F" w:rsidR="00AB1859" w:rsidRDefault="00950267" w:rsidP="00AB1859">
            <w:pPr>
              <w:jc w:val="center"/>
            </w:pPr>
            <w:r>
              <w:t>teigiamas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3F3A40F" w14:textId="6F515C94" w:rsidR="00AB1859" w:rsidRPr="00BB48DE" w:rsidRDefault="00701CB0" w:rsidP="00AB1859">
            <w:pPr>
              <w:jc w:val="center"/>
            </w:pPr>
            <w:r w:rsidRPr="00BB48DE">
              <w:t>teigiamas</w:t>
            </w:r>
          </w:p>
        </w:tc>
        <w:tc>
          <w:tcPr>
            <w:tcW w:w="2126" w:type="dxa"/>
            <w:shd w:val="clear" w:color="auto" w:fill="auto"/>
          </w:tcPr>
          <w:p w14:paraId="44E9BF59" w14:textId="10CEC408" w:rsidR="008A4655" w:rsidRPr="00BB48DE" w:rsidRDefault="00A77581" w:rsidP="0021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</w:tc>
        <w:tc>
          <w:tcPr>
            <w:tcW w:w="2264" w:type="dxa"/>
            <w:shd w:val="clear" w:color="auto" w:fill="auto"/>
          </w:tcPr>
          <w:p w14:paraId="5DB5EB67" w14:textId="27CBEB30" w:rsidR="008E0F6D" w:rsidRPr="00D3530D" w:rsidRDefault="008E0F6D" w:rsidP="00A77581">
            <w:pPr>
              <w:rPr>
                <w:sz w:val="20"/>
                <w:szCs w:val="20"/>
              </w:rPr>
            </w:pPr>
            <w:r w:rsidRPr="00D3530D">
              <w:rPr>
                <w:sz w:val="20"/>
                <w:szCs w:val="20"/>
              </w:rPr>
              <w:t xml:space="preserve">Dailės galerija atliko nemokamą apklausą „Panevėžio miesto dailės galerijos lankytojų poreikių tyrimas“. </w:t>
            </w:r>
            <w:r w:rsidR="00445355" w:rsidRPr="00D3530D">
              <w:rPr>
                <w:sz w:val="20"/>
                <w:szCs w:val="20"/>
              </w:rPr>
              <w:t xml:space="preserve">Apklausoje dalyvavo 157 respondentai. </w:t>
            </w:r>
          </w:p>
          <w:p w14:paraId="565E8263" w14:textId="5A5FFDC9" w:rsidR="00AB1859" w:rsidRPr="00D3530D" w:rsidRDefault="00A77581" w:rsidP="00A77581">
            <w:r w:rsidRPr="00D3530D">
              <w:rPr>
                <w:sz w:val="20"/>
                <w:szCs w:val="20"/>
              </w:rPr>
              <w:t>Apklausos duomenimis, parodos užima 1-ą vietą</w:t>
            </w:r>
            <w:r w:rsidR="00151305" w:rsidRPr="00D3530D">
              <w:rPr>
                <w:sz w:val="20"/>
                <w:szCs w:val="20"/>
              </w:rPr>
              <w:t xml:space="preserve"> (65,5 proc.)</w:t>
            </w:r>
            <w:r w:rsidRPr="00D3530D">
              <w:rPr>
                <w:sz w:val="20"/>
                <w:szCs w:val="20"/>
              </w:rPr>
              <w:t xml:space="preserve"> pagal populiarumą iš visų galerijos kultūros paslaugų.</w:t>
            </w:r>
          </w:p>
        </w:tc>
      </w:tr>
      <w:tr w:rsidR="009D0368" w:rsidRPr="00627DA1" w14:paraId="3D8FFE93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73652F43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BD30711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39C2D60B" w14:textId="77777777" w:rsidR="00AB1859" w:rsidRDefault="00AB1859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029A26B0" w14:textId="77777777" w:rsidR="00AB1859" w:rsidRPr="00347F2E" w:rsidRDefault="00AB1859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6ECAD460" w14:textId="78F66097" w:rsidR="00AB1859" w:rsidRPr="00347F2E" w:rsidRDefault="00515828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Parengtų leidinių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764247AF" w14:textId="22726F0E" w:rsidR="00AB1859" w:rsidRPr="00347F2E" w:rsidRDefault="00515828" w:rsidP="00AB1859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67C4E933" w14:textId="098B5770" w:rsidR="00AB1859" w:rsidRDefault="00950267" w:rsidP="00AB1859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83347A3" w14:textId="336EC89B" w:rsidR="00AB1859" w:rsidRPr="002649F5" w:rsidRDefault="00AD6BB8" w:rsidP="00AB1859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324FE03A" w14:textId="0E0BCBEA" w:rsidR="00494A1E" w:rsidRPr="00AD6437" w:rsidRDefault="00AD6BB8" w:rsidP="009F2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Neįgyvendinta.</w:t>
            </w:r>
          </w:p>
        </w:tc>
        <w:tc>
          <w:tcPr>
            <w:tcW w:w="2264" w:type="dxa"/>
            <w:shd w:val="clear" w:color="auto" w:fill="auto"/>
          </w:tcPr>
          <w:p w14:paraId="3D59EAC3" w14:textId="53836066" w:rsidR="00AB1859" w:rsidRPr="00494A1E" w:rsidRDefault="00494A1E" w:rsidP="001F3F8D">
            <w:pPr>
              <w:rPr>
                <w:rFonts w:eastAsiaTheme="minorHAnsi"/>
                <w:sz w:val="22"/>
              </w:rPr>
            </w:pPr>
            <w:r w:rsidRPr="00153FE3">
              <w:rPr>
                <w:sz w:val="20"/>
                <w:szCs w:val="20"/>
              </w:rPr>
              <w:t xml:space="preserve">Neišleistas „Panevėžio tarptautinė fotografijos bienalės „Žmogus ir miestas 2021“ katalogas, kadangi projektui negautas finansavimas. Negavus pakankamai projektinių lėšų, vietoj </w:t>
            </w:r>
            <w:r w:rsidR="00FC529F">
              <w:rPr>
                <w:sz w:val="20"/>
                <w:szCs w:val="20"/>
              </w:rPr>
              <w:t>k</w:t>
            </w:r>
            <w:r w:rsidRPr="00153FE3">
              <w:rPr>
                <w:sz w:val="20"/>
                <w:szCs w:val="20"/>
              </w:rPr>
              <w:t>eramikos simpoziumo katalogo buvo sukurtas filmas apie simpoziumą</w:t>
            </w:r>
            <w:r w:rsidR="00153FE3" w:rsidRPr="00153FE3">
              <w:rPr>
                <w:sz w:val="20"/>
                <w:szCs w:val="20"/>
              </w:rPr>
              <w:t>.</w:t>
            </w:r>
          </w:p>
        </w:tc>
      </w:tr>
      <w:tr w:rsidR="00F107F1" w:rsidRPr="00627DA1" w14:paraId="54E45283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00A7FCA7" w14:textId="77777777" w:rsidR="00AB1859" w:rsidRPr="00627DA1" w:rsidRDefault="00AB1859" w:rsidP="00AB1859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47944B8A" w14:textId="77777777" w:rsidR="00AB1859" w:rsidRPr="00627DA1" w:rsidRDefault="00AB1859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389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1F22C1CE" w14:textId="4C8E8E12" w:rsidR="00AB1859" w:rsidRPr="00627DA1" w:rsidRDefault="00AC7BF0" w:rsidP="00AB1859">
            <w:r w:rsidRPr="00347F2E">
              <w:rPr>
                <w:b/>
                <w:bCs/>
              </w:rPr>
              <w:t>Užtikrinti, kad kultūra Panevėžyje būtų aukštos šiuolaikiškos kokybės ir išsiskirtų iš kitų miestų</w:t>
            </w:r>
          </w:p>
        </w:tc>
        <w:tc>
          <w:tcPr>
            <w:tcW w:w="2114" w:type="dxa"/>
            <w:shd w:val="clear" w:color="auto" w:fill="D9D9D9" w:themeFill="background1" w:themeFillShade="D9"/>
            <w:tcMar>
              <w:left w:w="108" w:type="dxa"/>
            </w:tcMar>
          </w:tcPr>
          <w:p w14:paraId="1371C485" w14:textId="7593D686" w:rsidR="00AB1859" w:rsidRPr="00627DA1" w:rsidRDefault="001C3A17" w:rsidP="00AB1859">
            <w:r w:rsidRPr="00E46C29">
              <w:t>Lankytojų pasitenkinimo teikiamomis paslaugomis vertinimas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left w:w="108" w:type="dxa"/>
            </w:tcMar>
          </w:tcPr>
          <w:p w14:paraId="0E8CDD23" w14:textId="49EEDF4D" w:rsidR="00AB1859" w:rsidRPr="00627DA1" w:rsidRDefault="001C3A17" w:rsidP="00AB1859">
            <w:pPr>
              <w:jc w:val="center"/>
            </w:pPr>
            <w:r>
              <w:t>teigiamas,</w:t>
            </w:r>
            <w:r w:rsidRPr="00E46C29">
              <w:t xml:space="preserve"> neigiamas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left w:w="108" w:type="dxa"/>
            </w:tcMar>
          </w:tcPr>
          <w:p w14:paraId="4D0C51BE" w14:textId="4614A0B6" w:rsidR="00AB1859" w:rsidRPr="00627DA1" w:rsidRDefault="001C3A17" w:rsidP="00AB1859">
            <w:pPr>
              <w:jc w:val="center"/>
            </w:pPr>
            <w:r>
              <w:t>teigiamas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</w:tcPr>
          <w:p w14:paraId="6CA8D18B" w14:textId="39DEDE9A" w:rsidR="00AB1859" w:rsidRPr="00BB48DE" w:rsidRDefault="00DC41D7" w:rsidP="00AB1859">
            <w:pPr>
              <w:jc w:val="center"/>
              <w:rPr>
                <w:bCs/>
              </w:rPr>
            </w:pPr>
            <w:r w:rsidRPr="00BB48DE">
              <w:t>teigiamas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7BB470" w14:textId="655F097F" w:rsidR="00AB1859" w:rsidRPr="00AD6BB8" w:rsidRDefault="00AD6BB8" w:rsidP="009A5465">
            <w:pPr>
              <w:rPr>
                <w:bCs/>
                <w:sz w:val="20"/>
                <w:szCs w:val="20"/>
              </w:rPr>
            </w:pPr>
            <w:r w:rsidRPr="00AD6BB8">
              <w:rPr>
                <w:bCs/>
                <w:sz w:val="20"/>
                <w:szCs w:val="20"/>
              </w:rPr>
              <w:t>Pasiektas planuotas rezultatas.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BC5F8BD" w14:textId="44935257" w:rsidR="00AB1859" w:rsidRPr="00627DA1" w:rsidRDefault="00AD6BB8" w:rsidP="00AD6BB8">
            <w:pPr>
              <w:rPr>
                <w:bCs/>
              </w:rPr>
            </w:pPr>
            <w:r w:rsidRPr="00BB48DE">
              <w:rPr>
                <w:sz w:val="20"/>
                <w:szCs w:val="20"/>
              </w:rPr>
              <w:t xml:space="preserve">2021 m. Dailės galerija atliko nemokamą apklausą „Panevėžio miesto dailės galerijos lankytojų poreikių tyrimas“. 91,7 proc. respondentų teigiamai įvertino Dailės galerijos siūlomas </w:t>
            </w:r>
            <w:r w:rsidRPr="008A4BFD">
              <w:rPr>
                <w:sz w:val="20"/>
                <w:szCs w:val="20"/>
              </w:rPr>
              <w:t xml:space="preserve">kultūros </w:t>
            </w:r>
            <w:r w:rsidRPr="008A4BFD">
              <w:rPr>
                <w:sz w:val="20"/>
                <w:szCs w:val="20"/>
              </w:rPr>
              <w:lastRenderedPageBreak/>
              <w:t>p</w:t>
            </w:r>
            <w:r w:rsidRPr="00BB48DE">
              <w:rPr>
                <w:sz w:val="20"/>
                <w:szCs w:val="20"/>
              </w:rPr>
              <w:t>aslaugas</w:t>
            </w:r>
            <w:r w:rsidR="00671A22">
              <w:rPr>
                <w:sz w:val="20"/>
                <w:szCs w:val="20"/>
              </w:rPr>
              <w:t xml:space="preserve">, </w:t>
            </w:r>
            <w:r w:rsidR="00671A22" w:rsidRPr="00671A22">
              <w:rPr>
                <w:sz w:val="20"/>
                <w:szCs w:val="20"/>
              </w:rPr>
              <w:t>neigiamai – 1,9 proc., neturi nuomonės – 6,4 proc.</w:t>
            </w:r>
          </w:p>
        </w:tc>
      </w:tr>
      <w:tr w:rsidR="009D0368" w:rsidRPr="00627DA1" w14:paraId="308B62D4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563E3BFD" w14:textId="77777777" w:rsidR="00D31D73" w:rsidRPr="00627DA1" w:rsidRDefault="00D31D73" w:rsidP="00AB1859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</w:rPr>
              <w:lastRenderedPageBreak/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2C902EEE" w14:textId="77777777" w:rsidR="00D31D73" w:rsidRPr="00627DA1" w:rsidRDefault="00D31D73" w:rsidP="00AB1859">
            <w:pPr>
              <w:jc w:val="center"/>
              <w:rPr>
                <w:rFonts w:eastAsia="MS Mincho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31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2652805" w14:textId="77777777" w:rsidR="00D31D73" w:rsidRPr="00627DA1" w:rsidRDefault="00D31D73" w:rsidP="00AB1859">
            <w:pPr>
              <w:jc w:val="center"/>
              <w:rPr>
                <w:rFonts w:eastAsia="MS Mincho"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2858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DBD0D33" w14:textId="7A1472BD" w:rsidR="00D31D73" w:rsidRPr="00627DA1" w:rsidRDefault="00D31D73" w:rsidP="00AB1859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Naujų rinkodaros priemonių įgyvendinimas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08B03F03" w14:textId="1C9DC401" w:rsidR="00D31D73" w:rsidRPr="00627DA1" w:rsidRDefault="00D31D73" w:rsidP="00AB1859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 xml:space="preserve">Įgyvendintų </w:t>
            </w:r>
            <w:r>
              <w:rPr>
                <w:rFonts w:eastAsia="MS Mincho"/>
                <w:bCs/>
              </w:rPr>
              <w:t xml:space="preserve">naujų </w:t>
            </w:r>
            <w:r w:rsidRPr="00347F2E">
              <w:rPr>
                <w:rFonts w:eastAsia="MS Mincho"/>
                <w:bCs/>
              </w:rPr>
              <w:t>rinkodaros priemonių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C6E15B4" w14:textId="4B61BB93" w:rsidR="00D31D73" w:rsidRPr="00627DA1" w:rsidRDefault="00D31D73" w:rsidP="00AB1859">
            <w:pPr>
              <w:jc w:val="center"/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6437C65" w14:textId="7F65DBED" w:rsidR="00D31D73" w:rsidRPr="00627DA1" w:rsidRDefault="00D31D73" w:rsidP="00AB1859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6081F02" w14:textId="5182883C" w:rsidR="00D31D73" w:rsidRPr="00D955D0" w:rsidRDefault="00CA78A0" w:rsidP="00AB1859">
            <w:pPr>
              <w:jc w:val="center"/>
              <w:rPr>
                <w:rFonts w:eastAsia="MS Mincho"/>
                <w:color w:val="000000" w:themeColor="text1"/>
              </w:rPr>
            </w:pPr>
            <w:r w:rsidRPr="00D955D0">
              <w:rPr>
                <w:rFonts w:eastAsia="MS Mincho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09A7448" w14:textId="58898E73" w:rsidR="006F6AFE" w:rsidRPr="00D955D0" w:rsidRDefault="006F6AFE" w:rsidP="004C51C1">
            <w:pPr>
              <w:rPr>
                <w:rFonts w:eastAsia="MS Mincho"/>
                <w:color w:val="000000" w:themeColor="text1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</w:t>
            </w:r>
            <w:r w:rsidRPr="00D955D0">
              <w:rPr>
                <w:rFonts w:eastAsia="MS Mincho"/>
                <w:sz w:val="20"/>
                <w:szCs w:val="20"/>
              </w:rPr>
              <w:t>gyvendinta</w:t>
            </w:r>
            <w:r w:rsidR="00314325">
              <w:rPr>
                <w:rFonts w:eastAsia="MS Mincho"/>
                <w:sz w:val="20"/>
                <w:szCs w:val="20"/>
              </w:rPr>
              <w:t xml:space="preserve"> 1</w:t>
            </w:r>
            <w:r w:rsidRPr="00D955D0">
              <w:rPr>
                <w:rFonts w:eastAsia="MS Mincho"/>
                <w:sz w:val="20"/>
                <w:szCs w:val="20"/>
              </w:rPr>
              <w:t xml:space="preserve"> rin</w:t>
            </w:r>
            <w:r>
              <w:rPr>
                <w:rFonts w:eastAsia="MS Mincho"/>
                <w:sz w:val="20"/>
                <w:szCs w:val="20"/>
              </w:rPr>
              <w:t>kodaros priemon</w:t>
            </w:r>
            <w:r w:rsidR="00314325">
              <w:rPr>
                <w:rFonts w:eastAsia="MS Mincho"/>
                <w:sz w:val="20"/>
                <w:szCs w:val="20"/>
              </w:rPr>
              <w:t>e daugiau</w:t>
            </w:r>
            <w:r w:rsidR="007E2B08">
              <w:rPr>
                <w:rFonts w:eastAsia="MS Mincho"/>
                <w:sz w:val="20"/>
                <w:szCs w:val="20"/>
              </w:rPr>
              <w:t>, nei planuota</w:t>
            </w:r>
            <w:r w:rsidR="004C51C1">
              <w:rPr>
                <w:rFonts w:eastAsia="MS Mincho"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13D7D057" w14:textId="11424B82" w:rsidR="007E2B08" w:rsidRPr="009C48E2" w:rsidRDefault="007E2B08" w:rsidP="007E2B08">
            <w:pPr>
              <w:rPr>
                <w:rFonts w:eastAsia="MS Mincho"/>
                <w:sz w:val="20"/>
                <w:szCs w:val="20"/>
              </w:rPr>
            </w:pPr>
            <w:r w:rsidRPr="009C48E2">
              <w:rPr>
                <w:rFonts w:eastAsia="MS Mincho"/>
                <w:sz w:val="20"/>
                <w:szCs w:val="20"/>
              </w:rPr>
              <w:t>Siekiant šalinti neigiamą pandemijos ir karantino poveikį kultūros sričiai ir skatinti lankytojų aktyvumą, įgyvendintos priemonės:</w:t>
            </w:r>
          </w:p>
          <w:p w14:paraId="36ABAF17" w14:textId="77777777" w:rsidR="008052C6" w:rsidRDefault="006F6AFE" w:rsidP="006F6AFE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color w:val="000000" w:themeColor="text1"/>
                <w:sz w:val="20"/>
                <w:szCs w:val="20"/>
              </w:rPr>
              <w:t xml:space="preserve">1. </w:t>
            </w:r>
            <w:r w:rsidRPr="00357F50">
              <w:rPr>
                <w:rFonts w:eastAsia="MS Mincho"/>
                <w:sz w:val="20"/>
                <w:szCs w:val="20"/>
              </w:rPr>
              <w:t xml:space="preserve">Dailės galerijos „YouTube“ kanalo naujo vizualo sukūrimas ir reklamavimas. </w:t>
            </w:r>
          </w:p>
          <w:p w14:paraId="6CCB4075" w14:textId="77777777" w:rsidR="008052C6" w:rsidRDefault="006F6AFE" w:rsidP="00812192">
            <w:pPr>
              <w:rPr>
                <w:rFonts w:eastAsia="MS Mincho"/>
                <w:sz w:val="20"/>
                <w:szCs w:val="20"/>
              </w:rPr>
            </w:pPr>
            <w:r w:rsidRPr="00357F50">
              <w:rPr>
                <w:rFonts w:eastAsia="MS Mincho"/>
                <w:sz w:val="20"/>
                <w:szCs w:val="20"/>
              </w:rPr>
              <w:t>2.</w:t>
            </w:r>
            <w:r w:rsidR="008052C6">
              <w:rPr>
                <w:rFonts w:eastAsia="MS Mincho"/>
                <w:sz w:val="20"/>
                <w:szCs w:val="20"/>
              </w:rPr>
              <w:t xml:space="preserve"> </w:t>
            </w:r>
            <w:r w:rsidRPr="00357F50">
              <w:rPr>
                <w:rFonts w:eastAsia="MS Mincho"/>
                <w:sz w:val="20"/>
                <w:szCs w:val="20"/>
              </w:rPr>
              <w:t>Pradėta įgyvendinti rinkodaros programos I dalis „Panevėžio miesto dailės galerija Nr. 1 tarp Lietuvoje lankomų turizmo objektų</w:t>
            </w:r>
            <w:r w:rsidRPr="00357F50">
              <w:rPr>
                <w:rFonts w:eastAsia="MS Mincho"/>
                <w:sz w:val="20"/>
                <w:szCs w:val="20"/>
              </w:rPr>
              <w:br w:type="column"/>
              <w:t xml:space="preserve">“. </w:t>
            </w:r>
          </w:p>
          <w:p w14:paraId="3778572C" w14:textId="77777777" w:rsidR="008052C6" w:rsidRDefault="006F6AFE" w:rsidP="00812192">
            <w:pPr>
              <w:rPr>
                <w:rFonts w:eastAsia="MS Mincho"/>
                <w:sz w:val="20"/>
                <w:szCs w:val="20"/>
              </w:rPr>
            </w:pPr>
            <w:r w:rsidRPr="00357F50">
              <w:rPr>
                <w:rFonts w:eastAsia="MS Mincho"/>
                <w:sz w:val="20"/>
                <w:szCs w:val="20"/>
              </w:rPr>
              <w:t xml:space="preserve">3. Išorinė reklama ant galerijos pastato sienų. </w:t>
            </w:r>
          </w:p>
          <w:p w14:paraId="24159CAE" w14:textId="77777777" w:rsidR="008052C6" w:rsidRDefault="006F6AFE" w:rsidP="00812192">
            <w:pPr>
              <w:rPr>
                <w:rFonts w:eastAsia="MS Mincho"/>
                <w:sz w:val="20"/>
                <w:szCs w:val="20"/>
              </w:rPr>
            </w:pPr>
            <w:r w:rsidRPr="00357F50">
              <w:rPr>
                <w:rFonts w:eastAsia="MS Mincho"/>
                <w:sz w:val="20"/>
                <w:szCs w:val="20"/>
              </w:rPr>
              <w:t xml:space="preserve">4. Akcija „Paroda – už pusę kainos“. </w:t>
            </w:r>
          </w:p>
          <w:p w14:paraId="306BBF01" w14:textId="1EB515E4" w:rsidR="00D31D73" w:rsidRPr="00D955D0" w:rsidRDefault="006F6AFE" w:rsidP="00812192">
            <w:pPr>
              <w:rPr>
                <w:rFonts w:eastAsia="MS Mincho"/>
                <w:sz w:val="20"/>
                <w:szCs w:val="20"/>
              </w:rPr>
            </w:pPr>
            <w:r w:rsidRPr="00357F50">
              <w:rPr>
                <w:rFonts w:eastAsia="MS Mincho"/>
                <w:sz w:val="20"/>
                <w:szCs w:val="20"/>
              </w:rPr>
              <w:t xml:space="preserve">5. Pradėta talpinti reklama Panevėžio plėtros agentūros tinklalapyje www.panevezysnow.lt </w:t>
            </w:r>
          </w:p>
        </w:tc>
      </w:tr>
      <w:tr w:rsidR="009D0368" w:rsidRPr="00627DA1" w14:paraId="5674CA0A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20F1DCE6" w14:textId="77777777" w:rsidR="00D31D73" w:rsidRPr="00627DA1" w:rsidRDefault="00D31D73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9B42AF5" w14:textId="77777777" w:rsidR="00D31D73" w:rsidRDefault="00D31D73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0FE0FD2E" w14:textId="77777777" w:rsidR="00D31D73" w:rsidRPr="00627DA1" w:rsidRDefault="00D31D73" w:rsidP="00AB1859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455D9112" w14:textId="77777777" w:rsidR="00D31D73" w:rsidRPr="00347F2E" w:rsidRDefault="00D31D73" w:rsidP="00AB1859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319344B2" w14:textId="0459B11F" w:rsidR="00D31D73" w:rsidRPr="00347F2E" w:rsidRDefault="00D31D73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Parodų lankytojų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79BF1C61" w14:textId="1771BD38" w:rsidR="00D31D73" w:rsidRDefault="00D31D73" w:rsidP="00AB1859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33B0AC86" w14:textId="76127C91" w:rsidR="00D31D73" w:rsidRDefault="00D31D73" w:rsidP="00AB1859">
            <w:pPr>
              <w:jc w:val="center"/>
            </w:pPr>
            <w:r>
              <w:t>3500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BD7711D" w14:textId="71A5AFBA" w:rsidR="00D31D73" w:rsidRPr="00F4521F" w:rsidRDefault="00F4521F" w:rsidP="00AB1859">
            <w:pPr>
              <w:jc w:val="center"/>
              <w:rPr>
                <w:rFonts w:eastAsia="MS Mincho"/>
              </w:rPr>
            </w:pPr>
            <w:r w:rsidRPr="00F4521F">
              <w:rPr>
                <w:rFonts w:eastAsia="MS Mincho"/>
              </w:rPr>
              <w:t>5266</w:t>
            </w:r>
          </w:p>
        </w:tc>
        <w:tc>
          <w:tcPr>
            <w:tcW w:w="2126" w:type="dxa"/>
            <w:shd w:val="clear" w:color="auto" w:fill="auto"/>
          </w:tcPr>
          <w:p w14:paraId="331B369C" w14:textId="6EE55A92" w:rsidR="00D31D73" w:rsidRPr="00673F59" w:rsidRDefault="0055743F" w:rsidP="00F4521F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="00F4521F" w:rsidRPr="00F4521F">
              <w:rPr>
                <w:rFonts w:eastAsia="MS Mincho"/>
                <w:sz w:val="20"/>
                <w:szCs w:val="20"/>
              </w:rPr>
              <w:t xml:space="preserve">arodose apsilankė </w:t>
            </w:r>
            <w:r w:rsidR="00614252">
              <w:rPr>
                <w:rFonts w:eastAsia="MS Mincho"/>
                <w:sz w:val="20"/>
                <w:szCs w:val="20"/>
              </w:rPr>
              <w:t>1766 lankytojais daugiau.</w:t>
            </w:r>
          </w:p>
        </w:tc>
        <w:tc>
          <w:tcPr>
            <w:tcW w:w="2264" w:type="dxa"/>
            <w:shd w:val="clear" w:color="auto" w:fill="auto"/>
          </w:tcPr>
          <w:p w14:paraId="360AC6AE" w14:textId="3DF26712" w:rsidR="00D31D73" w:rsidRPr="00037B35" w:rsidRDefault="000C30EA" w:rsidP="007E2B08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="00037B35" w:rsidRPr="00037B35">
              <w:rPr>
                <w:rFonts w:eastAsia="MS Mincho"/>
                <w:sz w:val="20"/>
                <w:szCs w:val="20"/>
              </w:rPr>
              <w:t>arodose apsilankė daugiau lankytojų, kadangi buvo surengta 7 parodomis daugiau</w:t>
            </w:r>
            <w:r w:rsidR="007E2B08">
              <w:rPr>
                <w:rFonts w:eastAsia="MS Mincho"/>
                <w:sz w:val="20"/>
                <w:szCs w:val="20"/>
              </w:rPr>
              <w:t xml:space="preserve">. </w:t>
            </w:r>
            <w:r w:rsidR="007E2B08" w:rsidRPr="000827F0">
              <w:rPr>
                <w:rFonts w:eastAsia="MS Mincho"/>
                <w:sz w:val="20"/>
                <w:szCs w:val="20"/>
              </w:rPr>
              <w:t>T</w:t>
            </w:r>
            <w:r w:rsidR="001F3F8D" w:rsidRPr="000827F0">
              <w:rPr>
                <w:rFonts w:eastAsia="MS Mincho"/>
                <w:sz w:val="20"/>
                <w:szCs w:val="20"/>
              </w:rPr>
              <w:t>ai buvo</w:t>
            </w:r>
            <w:r w:rsidRPr="000827F0">
              <w:rPr>
                <w:rFonts w:eastAsia="MS Mincho"/>
                <w:sz w:val="20"/>
                <w:szCs w:val="20"/>
              </w:rPr>
              <w:t xml:space="preserve"> pripažintų menininkų bei fotomenininkų parodos, </w:t>
            </w:r>
            <w:r>
              <w:rPr>
                <w:rFonts w:eastAsia="MS Mincho"/>
                <w:sz w:val="20"/>
                <w:szCs w:val="20"/>
              </w:rPr>
              <w:t>kurios sulaukė didelio lankytojų susidomėjimo.</w:t>
            </w:r>
          </w:p>
        </w:tc>
      </w:tr>
      <w:tr w:rsidR="009D0368" w:rsidRPr="00627DA1" w14:paraId="2B157AB3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49E80B1E" w14:textId="6C822396" w:rsidR="00D31D73" w:rsidRPr="00627DA1" w:rsidRDefault="00D31D73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65FF4D18" w14:textId="1D2E56CB" w:rsidR="00D31D73" w:rsidRDefault="00D31D73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0E3D91B3" w14:textId="2CCE1C20" w:rsidR="00D31D73" w:rsidRPr="00627DA1" w:rsidRDefault="00D31D73" w:rsidP="00AB1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6B0B3CCB" w14:textId="4532B804" w:rsidR="00D31D73" w:rsidRPr="00347F2E" w:rsidRDefault="00D31D73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Galerijos specialistų kompetencijų didinimas ir kvalifikacijos kėlimas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29281D80" w14:textId="5203C41F" w:rsidR="00D31D73" w:rsidRPr="00347F2E" w:rsidRDefault="00D31D73" w:rsidP="00AB185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Kvalifikaciją kėlusių specialistų per metus dalis nuo visų specialistų skaičiaus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30084C1" w14:textId="3AFC3540" w:rsidR="00D31D73" w:rsidRDefault="00D31D73" w:rsidP="00AB1859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45F19E01" w14:textId="517DB80F" w:rsidR="00D31D73" w:rsidRDefault="00D31D73" w:rsidP="00AB1859">
            <w:pPr>
              <w:jc w:val="center"/>
            </w:pPr>
            <w:r>
              <w:t>77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147678D" w14:textId="3C735F28" w:rsidR="00D31D73" w:rsidRPr="00EE7F5E" w:rsidRDefault="00EE7F5E" w:rsidP="00AB1859">
            <w:pPr>
              <w:jc w:val="center"/>
              <w:rPr>
                <w:rFonts w:eastAsia="MS Mincho"/>
              </w:rPr>
            </w:pPr>
            <w:r w:rsidRPr="00EE7F5E">
              <w:rPr>
                <w:rFonts w:eastAsia="MS Mincho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0B5C7F3E" w14:textId="7B2BCC77" w:rsidR="00D31D73" w:rsidRPr="00EE7F5E" w:rsidRDefault="00614252" w:rsidP="00EE7F5E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Planuota reikšmė viršijo 23 proc.</w:t>
            </w:r>
          </w:p>
        </w:tc>
        <w:tc>
          <w:tcPr>
            <w:tcW w:w="2264" w:type="dxa"/>
            <w:shd w:val="clear" w:color="auto" w:fill="auto"/>
          </w:tcPr>
          <w:p w14:paraId="768A1A07" w14:textId="74A6C1D5" w:rsidR="00D31D73" w:rsidRPr="00E111B6" w:rsidRDefault="00A86BB2" w:rsidP="00E111B6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K</w:t>
            </w:r>
            <w:r w:rsidR="00E111B6" w:rsidRPr="00E111B6">
              <w:rPr>
                <w:rFonts w:eastAsia="MS Mincho"/>
                <w:sz w:val="20"/>
                <w:szCs w:val="20"/>
              </w:rPr>
              <w:t>valifikaciją kėl</w:t>
            </w:r>
            <w:r>
              <w:rPr>
                <w:rFonts w:eastAsia="MS Mincho"/>
                <w:sz w:val="20"/>
                <w:szCs w:val="20"/>
              </w:rPr>
              <w:t>ė</w:t>
            </w:r>
            <w:r w:rsidR="00E111B6" w:rsidRPr="00E111B6">
              <w:rPr>
                <w:rFonts w:eastAsia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visi </w:t>
            </w:r>
            <w:r w:rsidR="00E111B6" w:rsidRPr="00E111B6">
              <w:rPr>
                <w:rFonts w:eastAsia="MS Mincho"/>
                <w:sz w:val="20"/>
                <w:szCs w:val="20"/>
              </w:rPr>
              <w:t>specialist</w:t>
            </w:r>
            <w:r>
              <w:rPr>
                <w:rFonts w:eastAsia="MS Mincho"/>
                <w:sz w:val="20"/>
                <w:szCs w:val="20"/>
              </w:rPr>
              <w:t>ai</w:t>
            </w:r>
            <w:r w:rsidR="00E111B6" w:rsidRPr="00E111B6">
              <w:rPr>
                <w:rFonts w:eastAsia="MS Mincho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kadangi visiems specialistams buvo sudarytos sąlygos kelti kvalifikaciją.</w:t>
            </w:r>
          </w:p>
        </w:tc>
      </w:tr>
      <w:tr w:rsidR="009D0368" w:rsidRPr="00627DA1" w14:paraId="0545D484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45572AD3" w14:textId="7DE4E466" w:rsidR="00181645" w:rsidRPr="00627DA1" w:rsidRDefault="00181645" w:rsidP="001816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3C12B296" w14:textId="16A61117" w:rsidR="00181645" w:rsidRDefault="00181645" w:rsidP="001816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345A030D" w14:textId="69E84AFC" w:rsidR="00181645" w:rsidRPr="00627DA1" w:rsidRDefault="00181645" w:rsidP="001816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7C33EC66" w14:textId="7EF3BA14" w:rsidR="00181645" w:rsidRPr="00347F2E" w:rsidRDefault="00181645" w:rsidP="001816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 xml:space="preserve">Įrangos įsigijimas </w:t>
            </w:r>
            <w:r>
              <w:rPr>
                <w:rFonts w:eastAsia="MS Mincho"/>
                <w:bCs/>
              </w:rPr>
              <w:t>g</w:t>
            </w:r>
            <w:r w:rsidRPr="00347F2E">
              <w:rPr>
                <w:rFonts w:eastAsia="MS Mincho"/>
                <w:bCs/>
              </w:rPr>
              <w:t>alerijos veikloms įgyvendinti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6F010DB9" w14:textId="2D204377" w:rsidR="00181645" w:rsidRPr="00347F2E" w:rsidRDefault="00181645" w:rsidP="001816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Įsigytos įrangos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1678580A" w14:textId="169B7E17" w:rsidR="00181645" w:rsidRDefault="00181645" w:rsidP="0018164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1D6256B" w14:textId="2436770F" w:rsidR="00181645" w:rsidRDefault="00181645" w:rsidP="00181645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F662CAC" w14:textId="7FDF14CC" w:rsidR="00181645" w:rsidRPr="004B2C09" w:rsidRDefault="00042346" w:rsidP="00181645">
            <w:pPr>
              <w:jc w:val="center"/>
              <w:rPr>
                <w:rFonts w:eastAsia="MS Mincho"/>
              </w:rPr>
            </w:pPr>
            <w:r w:rsidRPr="004B2C09">
              <w:rPr>
                <w:rFonts w:eastAsia="MS Minch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DCCA22A" w14:textId="6B5CDE4F" w:rsidR="00181645" w:rsidRPr="004B2C09" w:rsidRDefault="00E44097" w:rsidP="004E1E53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264" w:type="dxa"/>
            <w:shd w:val="clear" w:color="auto" w:fill="auto"/>
          </w:tcPr>
          <w:p w14:paraId="5BAE6FE4" w14:textId="4E0753D8" w:rsidR="00E44097" w:rsidRDefault="00E44097" w:rsidP="006C6E2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</w:t>
            </w:r>
            <w:r w:rsidRPr="004B2C09">
              <w:rPr>
                <w:rFonts w:eastAsia="MS Mincho"/>
                <w:sz w:val="20"/>
                <w:szCs w:val="20"/>
              </w:rPr>
              <w:t>sig</w:t>
            </w:r>
            <w:r>
              <w:rPr>
                <w:rFonts w:eastAsia="MS Mincho"/>
                <w:sz w:val="20"/>
                <w:szCs w:val="20"/>
              </w:rPr>
              <w:t>ytas</w:t>
            </w:r>
            <w:r w:rsidRPr="004B2C09">
              <w:rPr>
                <w:rFonts w:eastAsia="MS Mincho"/>
                <w:sz w:val="20"/>
                <w:szCs w:val="20"/>
              </w:rPr>
              <w:t xml:space="preserve"> </w:t>
            </w:r>
            <w:r w:rsidRPr="00967817">
              <w:rPr>
                <w:rFonts w:eastAsia="MS Mincho"/>
                <w:sz w:val="20"/>
                <w:szCs w:val="20"/>
              </w:rPr>
              <w:t xml:space="preserve">multimedijos </w:t>
            </w:r>
            <w:r w:rsidRPr="004B2C09">
              <w:rPr>
                <w:rFonts w:eastAsia="MS Mincho"/>
                <w:sz w:val="20"/>
                <w:szCs w:val="20"/>
              </w:rPr>
              <w:t>projektori</w:t>
            </w:r>
            <w:r>
              <w:rPr>
                <w:rFonts w:eastAsia="MS Mincho"/>
                <w:sz w:val="20"/>
                <w:szCs w:val="20"/>
              </w:rPr>
              <w:t>us</w:t>
            </w:r>
            <w:r w:rsidRPr="004B2C09">
              <w:rPr>
                <w:rFonts w:eastAsia="MS Mincho"/>
                <w:sz w:val="20"/>
                <w:szCs w:val="20"/>
              </w:rPr>
              <w:t xml:space="preserve"> su ekranu.</w:t>
            </w:r>
          </w:p>
          <w:p w14:paraId="2E7623BD" w14:textId="691B6995" w:rsidR="00181645" w:rsidRPr="004B2C09" w:rsidRDefault="00330F6A" w:rsidP="006C6E2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N</w:t>
            </w:r>
            <w:r w:rsidR="009C52E9" w:rsidRPr="004B2C09">
              <w:rPr>
                <w:rFonts w:eastAsia="MS Mincho"/>
                <w:sz w:val="20"/>
                <w:szCs w:val="20"/>
              </w:rPr>
              <w:t>eg</w:t>
            </w:r>
            <w:r>
              <w:rPr>
                <w:rFonts w:eastAsia="MS Mincho"/>
                <w:sz w:val="20"/>
                <w:szCs w:val="20"/>
              </w:rPr>
              <w:t>auta</w:t>
            </w:r>
            <w:r w:rsidR="009C52E9" w:rsidRPr="004B2C09">
              <w:rPr>
                <w:rFonts w:eastAsia="MS Mincho"/>
                <w:sz w:val="20"/>
                <w:szCs w:val="20"/>
              </w:rPr>
              <w:t xml:space="preserve"> lėšų </w:t>
            </w:r>
            <w:r w:rsidR="004B2C09" w:rsidRPr="004B2C09">
              <w:rPr>
                <w:rFonts w:eastAsia="MS Mincho"/>
                <w:sz w:val="20"/>
                <w:szCs w:val="20"/>
              </w:rPr>
              <w:t>kompiuterinei įrangai, baldams įsigyti.</w:t>
            </w:r>
          </w:p>
        </w:tc>
      </w:tr>
      <w:tr w:rsidR="00F107F1" w:rsidRPr="00627DA1" w14:paraId="20A2A3C8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2D695BE6" w14:textId="6A60098D" w:rsidR="00851F38" w:rsidRDefault="00851F38" w:rsidP="00851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3DF75049" w14:textId="27F9F1DA" w:rsidR="00851F38" w:rsidRDefault="00851F38" w:rsidP="00851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389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6671DEAE" w14:textId="755932D3" w:rsidR="00851F38" w:rsidRPr="00347F2E" w:rsidRDefault="00851F38" w:rsidP="00851F38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/>
                <w:bCs/>
                <w:color w:val="000000"/>
              </w:rPr>
              <w:t>Didinti kultūros ir meno indėlį į miesto gyvybingumą</w:t>
            </w:r>
          </w:p>
        </w:tc>
        <w:tc>
          <w:tcPr>
            <w:tcW w:w="2114" w:type="dxa"/>
            <w:shd w:val="clear" w:color="auto" w:fill="D9D9D9" w:themeFill="background1" w:themeFillShade="D9"/>
            <w:tcMar>
              <w:left w:w="108" w:type="dxa"/>
            </w:tcMar>
          </w:tcPr>
          <w:p w14:paraId="3978A9FB" w14:textId="638479FE" w:rsidR="00851F38" w:rsidRPr="00347F2E" w:rsidRDefault="00851F38" w:rsidP="00851F38">
            <w:pPr>
              <w:rPr>
                <w:rFonts w:eastAsia="MS Mincho"/>
                <w:bCs/>
              </w:rPr>
            </w:pPr>
            <w:r w:rsidRPr="00E46C29">
              <w:t>Įgyvendintų veiklų pokytis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left w:w="108" w:type="dxa"/>
            </w:tcMar>
          </w:tcPr>
          <w:p w14:paraId="651DC3D2" w14:textId="09D322E6" w:rsidR="00851F38" w:rsidRDefault="00851F38" w:rsidP="00851F38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left w:w="108" w:type="dxa"/>
            </w:tcMar>
          </w:tcPr>
          <w:p w14:paraId="41EE2DA0" w14:textId="0946B5FA" w:rsidR="00851F38" w:rsidRDefault="00851F38" w:rsidP="00851F38">
            <w:pPr>
              <w:jc w:val="center"/>
            </w:pPr>
            <w:r w:rsidRPr="001729FF">
              <w:t>-55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</w:tcPr>
          <w:p w14:paraId="695920E6" w14:textId="2D71BDBE" w:rsidR="007E2B08" w:rsidRPr="007E2B08" w:rsidRDefault="007E2B08" w:rsidP="00851F38">
            <w:pPr>
              <w:jc w:val="center"/>
              <w:rPr>
                <w:rFonts w:eastAsia="MS Mincho"/>
              </w:rPr>
            </w:pPr>
            <w:r w:rsidRPr="000654E5">
              <w:rPr>
                <w:rFonts w:eastAsia="MS Mincho"/>
              </w:rPr>
              <w:t>-58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CA45A9" w14:textId="77777777" w:rsidR="009A210C" w:rsidRDefault="009A210C" w:rsidP="009A2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 m. įgyvendintų veiklų pokytis neigiamas.</w:t>
            </w:r>
          </w:p>
          <w:p w14:paraId="1B50063A" w14:textId="3F852B53" w:rsidR="00C62D7F" w:rsidRPr="00BD0CD7" w:rsidRDefault="00C62D7F" w:rsidP="005765E0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680B9D69" w14:textId="744FC54D" w:rsidR="00851F38" w:rsidRPr="00627DA1" w:rsidRDefault="00197A7E" w:rsidP="009819CD">
            <w:pPr>
              <w:rPr>
                <w:rFonts w:eastAsia="MS Mincho"/>
              </w:rPr>
            </w:pPr>
            <w:r w:rsidRPr="009819CD">
              <w:rPr>
                <w:rFonts w:eastAsia="MS Mincho"/>
                <w:sz w:val="20"/>
                <w:szCs w:val="20"/>
              </w:rPr>
              <w:t>Neigiamam rezultatui turėjo įtakos mažesnis pasirašytų bendradarbiavimo sutarčių su regiono</w:t>
            </w:r>
            <w:r w:rsidR="009819CD" w:rsidRPr="009819CD">
              <w:rPr>
                <w:rFonts w:eastAsia="MS Mincho"/>
                <w:sz w:val="20"/>
                <w:szCs w:val="20"/>
              </w:rPr>
              <w:t xml:space="preserve"> </w:t>
            </w:r>
            <w:r w:rsidRPr="009819CD">
              <w:rPr>
                <w:rFonts w:eastAsia="MS Mincho"/>
                <w:sz w:val="20"/>
                <w:szCs w:val="20"/>
              </w:rPr>
              <w:t xml:space="preserve">verslo, švietimo ir kultūros įstaigomis skaičius bei įgyvendintų bendrų projektų skaičius lyginant su 2020 m. </w:t>
            </w:r>
          </w:p>
        </w:tc>
      </w:tr>
      <w:tr w:rsidR="009D0368" w:rsidRPr="00627DA1" w14:paraId="6A9CC20B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166D776D" w14:textId="3C2FA0B0" w:rsidR="00865640" w:rsidRDefault="00865640" w:rsidP="00851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008B5CCE" w14:textId="13F7E964" w:rsidR="00865640" w:rsidRDefault="00865640" w:rsidP="00851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23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7D73F3E5" w14:textId="1F7FAABD" w:rsidR="00865640" w:rsidRPr="00347F2E" w:rsidRDefault="00865640" w:rsidP="00851F38">
            <w:pPr>
              <w:rPr>
                <w:rFonts w:eastAsia="MS Mincho"/>
                <w:b/>
                <w:bCs/>
                <w:color w:val="000000"/>
              </w:rPr>
            </w:pPr>
            <w:r>
              <w:rPr>
                <w:rFonts w:eastAsia="MS Mincho"/>
                <w:b/>
                <w:bCs/>
                <w:color w:val="000000"/>
              </w:rPr>
              <w:t>01</w:t>
            </w:r>
          </w:p>
        </w:tc>
        <w:tc>
          <w:tcPr>
            <w:tcW w:w="2866" w:type="dxa"/>
            <w:gridSpan w:val="3"/>
            <w:vMerge w:val="restart"/>
            <w:shd w:val="clear" w:color="auto" w:fill="C5E0B3" w:themeFill="accent6" w:themeFillTint="66"/>
          </w:tcPr>
          <w:p w14:paraId="2604B437" w14:textId="23E7BFC9" w:rsidR="00865640" w:rsidRPr="00347F2E" w:rsidRDefault="00865640" w:rsidP="00851F38">
            <w:pPr>
              <w:rPr>
                <w:rFonts w:eastAsia="MS Mincho"/>
                <w:b/>
                <w:bCs/>
                <w:color w:val="000000"/>
              </w:rPr>
            </w:pPr>
            <w:r w:rsidRPr="00347F2E">
              <w:rPr>
                <w:rFonts w:eastAsia="MS Mincho"/>
                <w:bCs/>
              </w:rPr>
              <w:t xml:space="preserve">Miesto viešųjų erdvių </w:t>
            </w:r>
            <w:r>
              <w:rPr>
                <w:rFonts w:eastAsia="MS Mincho"/>
                <w:bCs/>
              </w:rPr>
              <w:t>į</w:t>
            </w:r>
            <w:r w:rsidRPr="00347F2E">
              <w:rPr>
                <w:rFonts w:eastAsia="MS Mincho"/>
                <w:bCs/>
              </w:rPr>
              <w:t>veiklinimas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646086B6" w14:textId="3021BABE" w:rsidR="00865640" w:rsidRPr="00E46C29" w:rsidRDefault="00865640" w:rsidP="00851F38">
            <w:r w:rsidRPr="00347F2E">
              <w:rPr>
                <w:rFonts w:eastAsia="MS Mincho"/>
                <w:bCs/>
              </w:rPr>
              <w:t>Suorganizuotų renginių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61CD67F" w14:textId="7B97528A" w:rsidR="00865640" w:rsidRDefault="00865640" w:rsidP="00851F38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7B5DB2EE" w14:textId="7746848C" w:rsidR="00865640" w:rsidRPr="001729FF" w:rsidRDefault="00865640" w:rsidP="00851F3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4A64AC6" w14:textId="5A42F886" w:rsidR="00865640" w:rsidRPr="00911334" w:rsidRDefault="006C6E2A" w:rsidP="00851F38">
            <w:pPr>
              <w:jc w:val="center"/>
              <w:rPr>
                <w:rFonts w:eastAsia="MS Mincho"/>
              </w:rPr>
            </w:pPr>
            <w:r w:rsidRPr="00911334">
              <w:rPr>
                <w:rFonts w:eastAsia="MS Mincho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A8F6094" w14:textId="022F5E62" w:rsidR="00865640" w:rsidRPr="00120D3D" w:rsidRDefault="00AA5D84" w:rsidP="00120D3D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264" w:type="dxa"/>
            <w:shd w:val="clear" w:color="auto" w:fill="auto"/>
          </w:tcPr>
          <w:p w14:paraId="180629AF" w14:textId="7C4F3BE5" w:rsidR="00AA5D84" w:rsidRDefault="00AA5D84" w:rsidP="00F53FFB">
            <w:pPr>
              <w:rPr>
                <w:rFonts w:eastAsia="MS Mincho"/>
                <w:sz w:val="20"/>
                <w:szCs w:val="20"/>
              </w:rPr>
            </w:pPr>
            <w:r w:rsidRPr="00120D3D">
              <w:rPr>
                <w:bCs/>
                <w:sz w:val="20"/>
                <w:szCs w:val="20"/>
              </w:rPr>
              <w:t>XXIII Panevėžio tarptautini</w:t>
            </w:r>
            <w:r>
              <w:rPr>
                <w:bCs/>
                <w:sz w:val="20"/>
                <w:szCs w:val="20"/>
              </w:rPr>
              <w:t>o</w:t>
            </w:r>
            <w:r w:rsidRPr="00120D3D">
              <w:rPr>
                <w:bCs/>
                <w:sz w:val="20"/>
                <w:szCs w:val="20"/>
              </w:rPr>
              <w:t xml:space="preserve"> keramikos simpozium</w:t>
            </w:r>
            <w:r>
              <w:rPr>
                <w:bCs/>
                <w:sz w:val="20"/>
                <w:szCs w:val="20"/>
              </w:rPr>
              <w:t>o metu surengtos 2 edukacinės programos „Keramika vaikams“.</w:t>
            </w:r>
          </w:p>
          <w:p w14:paraId="3978CEA7" w14:textId="54212E9D" w:rsidR="00865640" w:rsidRPr="00A44EF4" w:rsidRDefault="005D7AA0" w:rsidP="00F53FF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</w:t>
            </w:r>
            <w:r w:rsidR="00A44EF4" w:rsidRPr="00A44EF4">
              <w:rPr>
                <w:rFonts w:eastAsia="MS Mincho"/>
                <w:sz w:val="20"/>
                <w:szCs w:val="20"/>
              </w:rPr>
              <w:t>uorganiz</w:t>
            </w:r>
            <w:r>
              <w:rPr>
                <w:rFonts w:eastAsia="MS Mincho"/>
                <w:sz w:val="20"/>
                <w:szCs w:val="20"/>
              </w:rPr>
              <w:t>uota</w:t>
            </w:r>
            <w:r w:rsidR="00A44EF4" w:rsidRPr="00A44EF4">
              <w:rPr>
                <w:rFonts w:eastAsia="MS Mincho"/>
                <w:sz w:val="20"/>
                <w:szCs w:val="20"/>
              </w:rPr>
              <w:t xml:space="preserve"> mažiau renginių miesto viešosiose erdvėse, kadangi ne</w:t>
            </w:r>
            <w:r w:rsidR="006F3D68">
              <w:rPr>
                <w:rFonts w:eastAsia="MS Mincho"/>
                <w:sz w:val="20"/>
                <w:szCs w:val="20"/>
              </w:rPr>
              <w:t>gautas finansavimas</w:t>
            </w:r>
            <w:r w:rsidR="00A44EF4" w:rsidRPr="00A44EF4">
              <w:rPr>
                <w:rFonts w:eastAsia="MS Mincho"/>
                <w:sz w:val="20"/>
                <w:szCs w:val="20"/>
              </w:rPr>
              <w:t xml:space="preserve"> projekt</w:t>
            </w:r>
            <w:r w:rsidR="006F3D68">
              <w:rPr>
                <w:rFonts w:eastAsia="MS Mincho"/>
                <w:sz w:val="20"/>
                <w:szCs w:val="20"/>
              </w:rPr>
              <w:t>ui</w:t>
            </w:r>
            <w:r w:rsidR="00A44EF4" w:rsidRPr="00A44EF4">
              <w:rPr>
                <w:rFonts w:eastAsia="MS Mincho"/>
                <w:sz w:val="20"/>
                <w:szCs w:val="20"/>
              </w:rPr>
              <w:t xml:space="preserve"> </w:t>
            </w:r>
            <w:r w:rsidR="00A44EF4" w:rsidRPr="00A44EF4">
              <w:rPr>
                <w:sz w:val="20"/>
                <w:szCs w:val="20"/>
              </w:rPr>
              <w:t>„Panevėžio tarptautinė fotografijos bienalė „Žmogus ir miestas 2021</w:t>
            </w:r>
            <w:r w:rsidR="00A44EF4" w:rsidRPr="009A48B3">
              <w:rPr>
                <w:sz w:val="20"/>
                <w:szCs w:val="20"/>
              </w:rPr>
              <w:t>“</w:t>
            </w:r>
            <w:r w:rsidR="00F53FFB" w:rsidRPr="009A48B3">
              <w:rPr>
                <w:sz w:val="20"/>
                <w:szCs w:val="20"/>
              </w:rPr>
              <w:t xml:space="preserve">, kuriame buvo numatytos veiklos atvirose miesto erdvėse. </w:t>
            </w:r>
          </w:p>
        </w:tc>
      </w:tr>
      <w:tr w:rsidR="009D0368" w:rsidRPr="00627DA1" w14:paraId="7DC85D50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37B91466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2506432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120B584" w14:textId="77777777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866" w:type="dxa"/>
            <w:gridSpan w:val="3"/>
            <w:vMerge/>
            <w:shd w:val="clear" w:color="auto" w:fill="C5E0B3" w:themeFill="accent6" w:themeFillTint="66"/>
          </w:tcPr>
          <w:p w14:paraId="0EE0839D" w14:textId="77777777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5625DED9" w14:textId="4FC0AC4B" w:rsidR="005C3EDA" w:rsidRPr="00E46C29" w:rsidRDefault="005C3EDA" w:rsidP="005C3EDA">
            <w:r w:rsidRPr="00347F2E">
              <w:rPr>
                <w:rFonts w:eastAsia="MS Mincho"/>
                <w:bCs/>
              </w:rPr>
              <w:t>Įveiklintų erdvių skaičius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5E3093F" w14:textId="659989FB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71E66444" w14:textId="4E4F525A" w:rsidR="005C3EDA" w:rsidRPr="001729FF" w:rsidRDefault="005C3EDA" w:rsidP="005C3EDA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EA16F41" w14:textId="7DE09C6D" w:rsidR="005C3EDA" w:rsidRPr="00911334" w:rsidRDefault="005C3EDA" w:rsidP="005C3EDA">
            <w:pPr>
              <w:jc w:val="center"/>
              <w:rPr>
                <w:rFonts w:eastAsia="MS Mincho"/>
              </w:rPr>
            </w:pPr>
            <w:r w:rsidRPr="00911334">
              <w:rPr>
                <w:rFonts w:eastAsia="MS Mincho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235CF7B" w14:textId="773C8C19" w:rsidR="005C3EDA" w:rsidRPr="00AE477E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264" w:type="dxa"/>
            <w:shd w:val="clear" w:color="auto" w:fill="auto"/>
          </w:tcPr>
          <w:p w14:paraId="797D0346" w14:textId="57F3079A" w:rsidR="005C3EDA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</w:t>
            </w:r>
            <w:r w:rsidRPr="00AE477E">
              <w:rPr>
                <w:rFonts w:eastAsia="MS Mincho"/>
                <w:sz w:val="20"/>
                <w:szCs w:val="20"/>
              </w:rPr>
              <w:t>ureng</w:t>
            </w:r>
            <w:r>
              <w:rPr>
                <w:rFonts w:eastAsia="MS Mincho"/>
                <w:sz w:val="20"/>
                <w:szCs w:val="20"/>
              </w:rPr>
              <w:t>tos</w:t>
            </w:r>
            <w:r w:rsidRPr="00AE477E">
              <w:rPr>
                <w:rFonts w:eastAsia="MS Mincho"/>
                <w:sz w:val="20"/>
                <w:szCs w:val="20"/>
              </w:rPr>
              <w:t xml:space="preserve"> edukacin</w:t>
            </w:r>
            <w:r>
              <w:rPr>
                <w:rFonts w:eastAsia="MS Mincho"/>
                <w:sz w:val="20"/>
                <w:szCs w:val="20"/>
              </w:rPr>
              <w:t>ė</w:t>
            </w:r>
            <w:r w:rsidRPr="00AE477E">
              <w:rPr>
                <w:rFonts w:eastAsia="MS Mincho"/>
                <w:sz w:val="20"/>
                <w:szCs w:val="20"/>
              </w:rPr>
              <w:t>s program</w:t>
            </w:r>
            <w:r>
              <w:rPr>
                <w:rFonts w:eastAsia="MS Mincho"/>
                <w:sz w:val="20"/>
                <w:szCs w:val="20"/>
              </w:rPr>
              <w:t>o</w:t>
            </w:r>
            <w:r w:rsidRPr="00AE477E">
              <w:rPr>
                <w:rFonts w:eastAsia="MS Mincho"/>
                <w:sz w:val="20"/>
                <w:szCs w:val="20"/>
              </w:rPr>
              <w:t xml:space="preserve">s prie </w:t>
            </w:r>
            <w:r w:rsidRPr="00AE477E">
              <w:rPr>
                <w:bCs/>
                <w:sz w:val="20"/>
                <w:szCs w:val="20"/>
              </w:rPr>
              <w:t>Šiaurinės bibliotekos ir prie bibliotekos „Židinys“.</w:t>
            </w:r>
          </w:p>
          <w:p w14:paraId="6565645E" w14:textId="5441C059" w:rsidR="005C3EDA" w:rsidRPr="00535705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</w:t>
            </w:r>
            <w:r w:rsidRPr="00535705">
              <w:rPr>
                <w:rFonts w:eastAsia="MS Mincho"/>
                <w:sz w:val="20"/>
                <w:szCs w:val="20"/>
              </w:rPr>
              <w:t>veiklin</w:t>
            </w:r>
            <w:r>
              <w:rPr>
                <w:rFonts w:eastAsia="MS Mincho"/>
                <w:sz w:val="20"/>
                <w:szCs w:val="20"/>
              </w:rPr>
              <w:t>ta</w:t>
            </w:r>
            <w:r w:rsidRPr="00535705">
              <w:rPr>
                <w:rFonts w:eastAsia="MS Mincho"/>
                <w:sz w:val="20"/>
                <w:szCs w:val="20"/>
              </w:rPr>
              <w:t xml:space="preserve"> mažiau erdvių, kadangi ne</w:t>
            </w:r>
            <w:r>
              <w:rPr>
                <w:rFonts w:eastAsia="MS Mincho"/>
                <w:sz w:val="20"/>
                <w:szCs w:val="20"/>
              </w:rPr>
              <w:t>gautas finansavimas</w:t>
            </w:r>
            <w:r w:rsidRPr="00535705">
              <w:rPr>
                <w:rFonts w:eastAsia="MS Mincho"/>
                <w:sz w:val="20"/>
                <w:szCs w:val="20"/>
              </w:rPr>
              <w:t xml:space="preserve"> projekt</w:t>
            </w:r>
            <w:r>
              <w:rPr>
                <w:rFonts w:eastAsia="MS Mincho"/>
                <w:sz w:val="20"/>
                <w:szCs w:val="20"/>
              </w:rPr>
              <w:t>ui</w:t>
            </w:r>
            <w:r w:rsidRPr="00535705">
              <w:rPr>
                <w:rFonts w:eastAsia="MS Mincho"/>
                <w:sz w:val="20"/>
                <w:szCs w:val="20"/>
              </w:rPr>
              <w:t xml:space="preserve"> </w:t>
            </w:r>
            <w:r w:rsidRPr="00535705">
              <w:rPr>
                <w:sz w:val="20"/>
                <w:szCs w:val="20"/>
              </w:rPr>
              <w:t>„Panevėžio tarptautinė fotografijos bienalė „Žmogus ir miestas 2021“.</w:t>
            </w:r>
            <w:r w:rsidRPr="00535705">
              <w:rPr>
                <w:rFonts w:eastAsia="MS Mincho"/>
                <w:sz w:val="20"/>
                <w:szCs w:val="20"/>
              </w:rPr>
              <w:t xml:space="preserve"> </w:t>
            </w:r>
          </w:p>
        </w:tc>
      </w:tr>
      <w:tr w:rsidR="009D0368" w:rsidRPr="00627DA1" w14:paraId="222D8001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1FDEEAE" w14:textId="7D7D0315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15BA75A3" w14:textId="66C6939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23" w:type="dxa"/>
            <w:shd w:val="clear" w:color="auto" w:fill="C5E0B3" w:themeFill="accent6" w:themeFillTint="66"/>
            <w:tcMar>
              <w:left w:w="108" w:type="dxa"/>
            </w:tcMar>
          </w:tcPr>
          <w:p w14:paraId="2D3F9B53" w14:textId="4834F967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>
              <w:rPr>
                <w:rFonts w:eastAsia="MS Mincho"/>
                <w:b/>
                <w:bCs/>
                <w:color w:val="000000"/>
              </w:rPr>
              <w:t>02</w:t>
            </w:r>
          </w:p>
        </w:tc>
        <w:tc>
          <w:tcPr>
            <w:tcW w:w="2866" w:type="dxa"/>
            <w:gridSpan w:val="3"/>
            <w:shd w:val="clear" w:color="auto" w:fill="C5E0B3" w:themeFill="accent6" w:themeFillTint="66"/>
          </w:tcPr>
          <w:p w14:paraId="7C367FF6" w14:textId="5C657424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 w:rsidRPr="00347F2E">
              <w:t>Dalyvavimas kitų k</w:t>
            </w:r>
            <w:r>
              <w:t>ultūros įstaigų organizuojamų renginių programose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51D80524" w14:textId="720D3C07" w:rsidR="005C3EDA" w:rsidRPr="00E46C29" w:rsidRDefault="005C3EDA" w:rsidP="005C3EDA">
            <w:r w:rsidRPr="00347F2E">
              <w:rPr>
                <w:rFonts w:eastAsia="MS Mincho"/>
                <w:bCs/>
              </w:rPr>
              <w:t>Dalyvavim</w:t>
            </w:r>
            <w:r>
              <w:rPr>
                <w:rFonts w:eastAsia="MS Mincho"/>
                <w:bCs/>
              </w:rPr>
              <w:t>ų</w:t>
            </w:r>
            <w:r w:rsidRPr="00347F2E">
              <w:rPr>
                <w:rFonts w:eastAsia="MS Mincho"/>
                <w:bCs/>
              </w:rPr>
              <w:t xml:space="preserve"> renginiuose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74A0AD2" w14:textId="38849EE9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1E8E04D7" w14:textId="52D11DF8" w:rsidR="005C3EDA" w:rsidRPr="001729FF" w:rsidRDefault="005C3EDA" w:rsidP="005C3ED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95C6AD2" w14:textId="23E94BA0" w:rsidR="005C3EDA" w:rsidRPr="00DB3FB9" w:rsidRDefault="005C3EDA" w:rsidP="005C3EDA">
            <w:pPr>
              <w:jc w:val="center"/>
              <w:rPr>
                <w:rFonts w:eastAsia="MS Mincho"/>
              </w:rPr>
            </w:pPr>
            <w:r w:rsidRPr="00DB3FB9">
              <w:rPr>
                <w:rFonts w:eastAsia="MS Minch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97AD566" w14:textId="51455A28" w:rsidR="005C3EDA" w:rsidRPr="0077797F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</w:t>
            </w:r>
            <w:r w:rsidR="00483F86">
              <w:rPr>
                <w:rFonts w:eastAsia="MS Mincho"/>
                <w:sz w:val="20"/>
                <w:szCs w:val="20"/>
              </w:rPr>
              <w:t>s</w:t>
            </w:r>
            <w:r>
              <w:rPr>
                <w:rFonts w:eastAsia="MS Mincho"/>
                <w:sz w:val="20"/>
                <w:szCs w:val="20"/>
              </w:rPr>
              <w:t xml:space="preserve"> rezultatas.</w:t>
            </w:r>
          </w:p>
        </w:tc>
        <w:tc>
          <w:tcPr>
            <w:tcW w:w="2264" w:type="dxa"/>
            <w:shd w:val="clear" w:color="auto" w:fill="auto"/>
          </w:tcPr>
          <w:p w14:paraId="7859A575" w14:textId="1DB8B27E" w:rsidR="005C3EDA" w:rsidRPr="00627DA1" w:rsidRDefault="005C3EDA" w:rsidP="005C3EDA">
            <w:pPr>
              <w:rPr>
                <w:rFonts w:eastAsia="MS Mincho"/>
              </w:rPr>
            </w:pPr>
            <w:r w:rsidRPr="00F5297C">
              <w:rPr>
                <w:rFonts w:eastAsia="MS Mincho"/>
                <w:sz w:val="20"/>
                <w:szCs w:val="20"/>
              </w:rPr>
              <w:t>Dalyvauta 518-ojo Panevėžio miesto gimtadienio renginių cikle. Bendradarbiavimo pagrindais organizuotas renginys, kuriame užsienio delegacijoms ir svečiams iš kitų savivaldybių pristatyt</w:t>
            </w:r>
            <w:r>
              <w:rPr>
                <w:rFonts w:eastAsia="MS Mincho"/>
                <w:sz w:val="20"/>
                <w:szCs w:val="20"/>
              </w:rPr>
              <w:t>i Dailės galerijos fondai keramikos saugykloje</w:t>
            </w:r>
            <w:r w:rsidRPr="00F5297C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9D0368" w:rsidRPr="00627DA1" w14:paraId="3553963F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63B912B" w14:textId="57476F9F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463CF40A" w14:textId="7FD192BB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23" w:type="dxa"/>
            <w:shd w:val="clear" w:color="auto" w:fill="C5E0B3" w:themeFill="accent6" w:themeFillTint="66"/>
            <w:tcMar>
              <w:left w:w="108" w:type="dxa"/>
            </w:tcMar>
          </w:tcPr>
          <w:p w14:paraId="2B6B002C" w14:textId="13F34C4A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>
              <w:rPr>
                <w:rFonts w:eastAsia="MS Mincho"/>
                <w:b/>
                <w:bCs/>
                <w:color w:val="000000"/>
              </w:rPr>
              <w:t>03</w:t>
            </w:r>
          </w:p>
        </w:tc>
        <w:tc>
          <w:tcPr>
            <w:tcW w:w="2866" w:type="dxa"/>
            <w:gridSpan w:val="3"/>
            <w:shd w:val="clear" w:color="auto" w:fill="C5E0B3" w:themeFill="accent6" w:themeFillTint="66"/>
          </w:tcPr>
          <w:p w14:paraId="42F257F9" w14:textId="38CB5702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 w:rsidRPr="00347F2E">
              <w:t>Dalyvavimas tarptau</w:t>
            </w:r>
            <w:r>
              <w:t>tiniuose renginiuose užsienyje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6625C9F1" w14:textId="76BA97F0" w:rsidR="005C3EDA" w:rsidRPr="00E46C29" w:rsidRDefault="005C3EDA" w:rsidP="005C3EDA">
            <w:r w:rsidRPr="00347F2E">
              <w:t>Dalyvavimų tarptautiniuose renginiuose užsienyje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52C0FE43" w14:textId="4DA3D18F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0E736C4" w14:textId="20AB364A" w:rsidR="005C3EDA" w:rsidRPr="001729FF" w:rsidRDefault="005C3EDA" w:rsidP="005C3ED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12CE2A8" w14:textId="2A837C64" w:rsidR="005C3EDA" w:rsidRPr="00DB3FB9" w:rsidRDefault="005C3EDA" w:rsidP="005C3EDA">
            <w:pPr>
              <w:jc w:val="center"/>
              <w:rPr>
                <w:rFonts w:eastAsia="MS Mincho"/>
              </w:rPr>
            </w:pPr>
            <w:r w:rsidRPr="00DB3FB9">
              <w:rPr>
                <w:rFonts w:eastAsia="MS Minch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2001E9F" w14:textId="686B3800" w:rsidR="005C3EDA" w:rsidRPr="0067242A" w:rsidRDefault="00172908" w:rsidP="005C3ED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</w:tc>
        <w:tc>
          <w:tcPr>
            <w:tcW w:w="2264" w:type="dxa"/>
            <w:shd w:val="clear" w:color="auto" w:fill="auto"/>
          </w:tcPr>
          <w:p w14:paraId="19A3A091" w14:textId="33C615F6" w:rsidR="005C3EDA" w:rsidRPr="00627DA1" w:rsidRDefault="00483F86" w:rsidP="00483F86">
            <w:pPr>
              <w:rPr>
                <w:rFonts w:eastAsia="MS Mincho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67242A">
              <w:rPr>
                <w:color w:val="000000"/>
                <w:sz w:val="20"/>
                <w:szCs w:val="20"/>
              </w:rPr>
              <w:t>alyva</w:t>
            </w:r>
            <w:r>
              <w:rPr>
                <w:color w:val="000000"/>
                <w:sz w:val="20"/>
                <w:szCs w:val="20"/>
              </w:rPr>
              <w:t>uta</w:t>
            </w:r>
            <w:r w:rsidRPr="0067242A">
              <w:rPr>
                <w:color w:val="000000"/>
                <w:sz w:val="20"/>
                <w:szCs w:val="20"/>
              </w:rPr>
              <w:t xml:space="preserve"> tarptautinėje „online“ diskusijoje „Baltijos šalių šiuolaikinė keramika: šiandien ir rytoj“.</w:t>
            </w:r>
          </w:p>
        </w:tc>
      </w:tr>
      <w:tr w:rsidR="009D0368" w:rsidRPr="00627DA1" w14:paraId="15C20369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63501603" w14:textId="0BD2E47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126951E6" w14:textId="246124C0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23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D77B21A" w14:textId="4859D4B0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>
              <w:rPr>
                <w:rFonts w:eastAsia="MS Mincho"/>
                <w:b/>
                <w:bCs/>
                <w:color w:val="000000"/>
              </w:rPr>
              <w:t>04</w:t>
            </w:r>
          </w:p>
        </w:tc>
        <w:tc>
          <w:tcPr>
            <w:tcW w:w="2866" w:type="dxa"/>
            <w:gridSpan w:val="3"/>
            <w:vMerge w:val="restart"/>
            <w:shd w:val="clear" w:color="auto" w:fill="C5E0B3" w:themeFill="accent6" w:themeFillTint="66"/>
          </w:tcPr>
          <w:p w14:paraId="23F88F93" w14:textId="1450EAF9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 w:rsidRPr="00347F2E">
              <w:t>Bendradarbiavimo su miesto ir regiono verslo įmonėmis, švietimo ir kultūros įstaigomis plėtra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1A8C542" w14:textId="610FA18E" w:rsidR="005C3EDA" w:rsidRPr="00E46C29" w:rsidRDefault="005C3EDA" w:rsidP="005C3EDA">
            <w:r w:rsidRPr="00347F2E">
              <w:t>Sudarytų bendradarbiavimo, partnerystės sutarčių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12A43A10" w14:textId="6AA5F191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41543D6C" w14:textId="7B31457A" w:rsidR="005C3EDA" w:rsidRPr="001729FF" w:rsidRDefault="005C3EDA" w:rsidP="005C3ED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7C52842" w14:textId="7B1B9135" w:rsidR="005C3EDA" w:rsidRPr="002E7993" w:rsidRDefault="005C3EDA" w:rsidP="005C3EDA">
            <w:pPr>
              <w:jc w:val="center"/>
              <w:rPr>
                <w:rFonts w:eastAsia="MS Mincho"/>
              </w:rPr>
            </w:pPr>
            <w:r w:rsidRPr="002E7993">
              <w:rPr>
                <w:rFonts w:eastAsia="MS Mincho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683EB7F" w14:textId="2942822E" w:rsidR="00736836" w:rsidRDefault="00736836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Planuota reikšmė viršyta 1 bendradarbiavimo sutartimi. Papildoma bendradarbiavimo sutartis sudaryta su Panevėžio muzikos mokykla.</w:t>
            </w:r>
          </w:p>
          <w:p w14:paraId="22B9481F" w14:textId="77777777" w:rsidR="00736836" w:rsidRDefault="00736836" w:rsidP="005C3EDA">
            <w:pPr>
              <w:rPr>
                <w:rFonts w:eastAsia="MS Mincho"/>
                <w:sz w:val="20"/>
                <w:szCs w:val="20"/>
              </w:rPr>
            </w:pPr>
          </w:p>
          <w:p w14:paraId="4DFBACB9" w14:textId="77777777" w:rsidR="00736836" w:rsidRDefault="00736836" w:rsidP="005C3EDA">
            <w:pPr>
              <w:rPr>
                <w:rFonts w:eastAsia="MS Mincho"/>
                <w:sz w:val="20"/>
                <w:szCs w:val="20"/>
              </w:rPr>
            </w:pPr>
          </w:p>
          <w:p w14:paraId="5A091E7B" w14:textId="77777777" w:rsidR="00736836" w:rsidRDefault="00736836" w:rsidP="005C3EDA">
            <w:pPr>
              <w:rPr>
                <w:rFonts w:eastAsia="MS Mincho"/>
                <w:sz w:val="20"/>
                <w:szCs w:val="20"/>
              </w:rPr>
            </w:pPr>
          </w:p>
          <w:p w14:paraId="41A64584" w14:textId="29C62D37" w:rsidR="005C3EDA" w:rsidRPr="00627DA1" w:rsidRDefault="005C3EDA" w:rsidP="005C3EDA">
            <w:pPr>
              <w:rPr>
                <w:rFonts w:eastAsia="MS Mincho"/>
              </w:rPr>
            </w:pPr>
          </w:p>
        </w:tc>
        <w:tc>
          <w:tcPr>
            <w:tcW w:w="2264" w:type="dxa"/>
            <w:shd w:val="clear" w:color="auto" w:fill="auto"/>
          </w:tcPr>
          <w:p w14:paraId="32C1515A" w14:textId="77777777" w:rsidR="00736836" w:rsidRPr="001A0DE8" w:rsidRDefault="00736836" w:rsidP="00736836">
            <w:pPr>
              <w:rPr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</w:t>
            </w:r>
            <w:r w:rsidRPr="001A0DE8">
              <w:rPr>
                <w:rFonts w:eastAsia="MS Mincho"/>
                <w:sz w:val="20"/>
                <w:szCs w:val="20"/>
              </w:rPr>
              <w:t>udar</w:t>
            </w:r>
            <w:r>
              <w:rPr>
                <w:rFonts w:eastAsia="MS Mincho"/>
                <w:sz w:val="20"/>
                <w:szCs w:val="20"/>
              </w:rPr>
              <w:t>ytos</w:t>
            </w:r>
            <w:r w:rsidRPr="001A0DE8">
              <w:rPr>
                <w:rFonts w:eastAsia="MS Mincho"/>
                <w:sz w:val="20"/>
                <w:szCs w:val="20"/>
              </w:rPr>
              <w:t xml:space="preserve"> 2 bendradarbiavimo sutart</w:t>
            </w:r>
            <w:r>
              <w:rPr>
                <w:rFonts w:eastAsia="MS Mincho"/>
                <w:sz w:val="20"/>
                <w:szCs w:val="20"/>
              </w:rPr>
              <w:t>y</w:t>
            </w:r>
            <w:r w:rsidRPr="001A0DE8">
              <w:rPr>
                <w:rFonts w:eastAsia="MS Mincho"/>
                <w:sz w:val="20"/>
                <w:szCs w:val="20"/>
              </w:rPr>
              <w:t xml:space="preserve">s su Lietuvos kariuomenės </w:t>
            </w:r>
            <w:r w:rsidRPr="001A0DE8">
              <w:rPr>
                <w:bCs/>
                <w:sz w:val="20"/>
                <w:szCs w:val="20"/>
              </w:rPr>
              <w:t xml:space="preserve">Krašto apsaugos savanorių </w:t>
            </w:r>
          </w:p>
          <w:p w14:paraId="3D5AB047" w14:textId="77777777" w:rsidR="00736836" w:rsidRPr="001A0DE8" w:rsidRDefault="00736836" w:rsidP="00736836">
            <w:pPr>
              <w:rPr>
                <w:bCs/>
                <w:sz w:val="20"/>
                <w:szCs w:val="20"/>
              </w:rPr>
            </w:pPr>
            <w:r w:rsidRPr="001A0DE8">
              <w:rPr>
                <w:bCs/>
                <w:sz w:val="20"/>
                <w:szCs w:val="20"/>
              </w:rPr>
              <w:t xml:space="preserve">Vyčio apygardos 5-ąja rinktine, </w:t>
            </w:r>
            <w:r w:rsidRPr="002E5F4E">
              <w:rPr>
                <w:sz w:val="20"/>
                <w:szCs w:val="20"/>
              </w:rPr>
              <w:t>Panevėžio apskrities Gabrielės Petkevičaitės-Bitės viešąja biblioteka</w:t>
            </w:r>
            <w:r>
              <w:rPr>
                <w:sz w:val="20"/>
                <w:szCs w:val="20"/>
              </w:rPr>
              <w:t xml:space="preserve">, </w:t>
            </w:r>
          </w:p>
          <w:p w14:paraId="22C5B51E" w14:textId="5B2971AD" w:rsidR="005C3EDA" w:rsidRPr="002D15E9" w:rsidRDefault="00736836" w:rsidP="00736836">
            <w:pPr>
              <w:rPr>
                <w:rFonts w:eastAsia="MS Mincho"/>
                <w:sz w:val="20"/>
                <w:szCs w:val="20"/>
              </w:rPr>
            </w:pPr>
            <w:r w:rsidRPr="001A0DE8">
              <w:rPr>
                <w:rFonts w:eastAsia="MS Mincho"/>
                <w:sz w:val="20"/>
                <w:szCs w:val="20"/>
              </w:rPr>
              <w:t>Lietuvos meno galerininkų asociacija</w:t>
            </w:r>
            <w:r>
              <w:rPr>
                <w:rFonts w:eastAsia="MS Mincho"/>
                <w:sz w:val="20"/>
                <w:szCs w:val="20"/>
              </w:rPr>
              <w:t>, Panevėžio muzikos mokykla.</w:t>
            </w:r>
          </w:p>
        </w:tc>
      </w:tr>
      <w:tr w:rsidR="009D0368" w:rsidRPr="00627DA1" w14:paraId="6DF9B45F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04549A20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3CA97140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F4B083" w:themeFill="accent2" w:themeFillTint="99"/>
            <w:tcMar>
              <w:left w:w="108" w:type="dxa"/>
            </w:tcMar>
          </w:tcPr>
          <w:p w14:paraId="4B6A83DC" w14:textId="77777777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866" w:type="dxa"/>
            <w:gridSpan w:val="3"/>
            <w:vMerge/>
            <w:shd w:val="clear" w:color="auto" w:fill="F4B083" w:themeFill="accent2" w:themeFillTint="99"/>
          </w:tcPr>
          <w:p w14:paraId="50516012" w14:textId="77777777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5CDF6183" w14:textId="1F3A2440" w:rsidR="005C3EDA" w:rsidRPr="00E46C29" w:rsidRDefault="005C3EDA" w:rsidP="005C3EDA">
            <w:r w:rsidRPr="00347F2E">
              <w:t>Įgyvendintų bendrų projektų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0ACC9AB" w14:textId="0C988704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7FC147E2" w14:textId="52806A23" w:rsidR="005C3EDA" w:rsidRPr="001729FF" w:rsidRDefault="005C3EDA" w:rsidP="005C3ED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4EFB419" w14:textId="37328A69" w:rsidR="005C3EDA" w:rsidRPr="002D15E9" w:rsidRDefault="005C3EDA" w:rsidP="005C3EDA">
            <w:pPr>
              <w:jc w:val="center"/>
              <w:rPr>
                <w:rFonts w:eastAsia="MS Mincho"/>
              </w:rPr>
            </w:pPr>
            <w:r w:rsidRPr="002D15E9">
              <w:rPr>
                <w:rFonts w:eastAsia="MS Mincho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ADCDFFF" w14:textId="3579A38B" w:rsidR="005C3EDA" w:rsidRPr="001D036B" w:rsidRDefault="00736836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</w:tc>
        <w:tc>
          <w:tcPr>
            <w:tcW w:w="2264" w:type="dxa"/>
            <w:shd w:val="clear" w:color="auto" w:fill="auto"/>
          </w:tcPr>
          <w:p w14:paraId="7D7CF288" w14:textId="77777777" w:rsidR="005C3EDA" w:rsidRDefault="00736836" w:rsidP="000E379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</w:t>
            </w:r>
            <w:r w:rsidRPr="002D15E9">
              <w:rPr>
                <w:rFonts w:eastAsia="MS Mincho"/>
                <w:sz w:val="20"/>
                <w:szCs w:val="20"/>
              </w:rPr>
              <w:t>gyvendin</w:t>
            </w:r>
            <w:r>
              <w:rPr>
                <w:rFonts w:eastAsia="MS Mincho"/>
                <w:sz w:val="20"/>
                <w:szCs w:val="20"/>
              </w:rPr>
              <w:t>ti</w:t>
            </w:r>
            <w:r w:rsidRPr="002D15E9">
              <w:rPr>
                <w:rFonts w:eastAsia="MS Mincho"/>
                <w:sz w:val="20"/>
                <w:szCs w:val="20"/>
              </w:rPr>
              <w:t xml:space="preserve"> 5 projekt</w:t>
            </w:r>
            <w:r>
              <w:rPr>
                <w:rFonts w:eastAsia="MS Mincho"/>
                <w:sz w:val="20"/>
                <w:szCs w:val="20"/>
              </w:rPr>
              <w:t>ai pagal sudarytas bendradarbiavimo sutartis.</w:t>
            </w:r>
          </w:p>
          <w:p w14:paraId="368A2D54" w14:textId="6B41C44B" w:rsidR="00B60621" w:rsidRPr="00BC4536" w:rsidRDefault="00B60621" w:rsidP="000E379B">
            <w:pPr>
              <w:rPr>
                <w:bCs/>
              </w:rPr>
            </w:pPr>
            <w:r w:rsidRPr="00B60621">
              <w:rPr>
                <w:rFonts w:eastAsia="MS Mincho"/>
                <w:sz w:val="20"/>
                <w:szCs w:val="20"/>
              </w:rPr>
              <w:t xml:space="preserve">Galerija bendradarbiavo su Lietuvos kariuomenės </w:t>
            </w:r>
            <w:r w:rsidRPr="00B60621">
              <w:rPr>
                <w:bCs/>
                <w:sz w:val="20"/>
                <w:szCs w:val="20"/>
              </w:rPr>
              <w:t>Krašto apsaugos savanorių Vyčio apygardos 5-ąja rinktine</w:t>
            </w:r>
            <w:r w:rsidRPr="00B60621">
              <w:rPr>
                <w:rFonts w:eastAsia="MS Mincho"/>
                <w:sz w:val="20"/>
                <w:szCs w:val="20"/>
              </w:rPr>
              <w:t xml:space="preserve"> rengdama bendrą istorinės atminties akciją, pagerbdami žuvusius laisvės kovų savanorius. </w:t>
            </w:r>
            <w:r w:rsidRPr="00B60621">
              <w:rPr>
                <w:bCs/>
                <w:sz w:val="20"/>
                <w:szCs w:val="20"/>
              </w:rPr>
              <w:t xml:space="preserve">Krašto apsaugos savanorių Vyčio apygardos 5-osios rinktinės patalpose eksponuojami kūriniai iš Dailės galerijos meninės fotografijos eksponatų rinkinio. </w:t>
            </w:r>
            <w:r w:rsidRPr="00B60621">
              <w:rPr>
                <w:sz w:val="20"/>
                <w:szCs w:val="20"/>
              </w:rPr>
              <w:t xml:space="preserve">Panevėžio apskrities Gabrielės Petkevičaitės-Bitės viešojoje bibliotekoje </w:t>
            </w:r>
            <w:r w:rsidRPr="00B60621">
              <w:rPr>
                <w:bCs/>
                <w:sz w:val="20"/>
                <w:szCs w:val="20"/>
              </w:rPr>
              <w:t xml:space="preserve">eksponuojami kūriniai iš Dailės galerijos profesionaliosios keramikos eksponatų rinkinio. Dailės galerija, bendradarbiaudama su </w:t>
            </w:r>
            <w:r w:rsidRPr="00B60621">
              <w:rPr>
                <w:rFonts w:eastAsia="MS Mincho"/>
                <w:sz w:val="20"/>
                <w:szCs w:val="20"/>
              </w:rPr>
              <w:t>Lietuvos meno galerininkų asociacija, dalyvavo šiuolaikinio meno mugėje ArtVilnius’21. Dailės galerijos parodų atidarymų metu nuolat koncertuoja Panevėžio muzikos mokyklos mokiniai.</w:t>
            </w:r>
          </w:p>
        </w:tc>
      </w:tr>
      <w:tr w:rsidR="005C3EDA" w:rsidRPr="00627DA1" w14:paraId="3E4BDDF5" w14:textId="77777777" w:rsidTr="00E4709F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DE5F00D" w14:textId="7FF2C9BF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59370D6B" w14:textId="542E4C04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389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25CA3B56" w14:textId="6CA6B3F1" w:rsidR="005C3EDA" w:rsidRPr="00347F2E" w:rsidRDefault="005C3EDA" w:rsidP="005C3EDA">
            <w:pPr>
              <w:rPr>
                <w:rFonts w:eastAsia="MS Mincho"/>
                <w:b/>
                <w:bCs/>
                <w:color w:val="000000"/>
              </w:rPr>
            </w:pPr>
            <w:r w:rsidRPr="00347F2E">
              <w:rPr>
                <w:b/>
                <w:bCs/>
              </w:rPr>
              <w:t>Sudaryti sąlygas miesto gyventojams, ypač jaunimui, dalyvauti kultūros ir meno veikloje, ugdyti jų kūrybiškumą ir meninę raišką</w:t>
            </w:r>
          </w:p>
        </w:tc>
        <w:tc>
          <w:tcPr>
            <w:tcW w:w="2114" w:type="dxa"/>
            <w:shd w:val="clear" w:color="auto" w:fill="D9D9D9" w:themeFill="background1" w:themeFillShade="D9"/>
            <w:tcMar>
              <w:left w:w="108" w:type="dxa"/>
            </w:tcMar>
          </w:tcPr>
          <w:p w14:paraId="5A532809" w14:textId="3728A016" w:rsidR="005C3EDA" w:rsidRPr="00347F2E" w:rsidRDefault="005C3EDA" w:rsidP="005C3EDA">
            <w:r w:rsidRPr="00CB7A81">
              <w:rPr>
                <w:rFonts w:eastAsia="MS Mincho"/>
              </w:rPr>
              <w:t>Kultūros ir meno veikloje dalyvavusių gyventojų skaičiaus pokytis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left w:w="108" w:type="dxa"/>
            </w:tcMar>
          </w:tcPr>
          <w:p w14:paraId="4333BA49" w14:textId="053262F8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left w:w="108" w:type="dxa"/>
            </w:tcMar>
          </w:tcPr>
          <w:p w14:paraId="327E5444" w14:textId="28A06456" w:rsidR="005C3EDA" w:rsidRDefault="005C3EDA" w:rsidP="005C3EDA">
            <w:pPr>
              <w:jc w:val="center"/>
            </w:pPr>
            <w:r w:rsidRPr="00C070C2">
              <w:t>-21,4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</w:tcPr>
          <w:p w14:paraId="33739510" w14:textId="2A622393" w:rsidR="005C3EDA" w:rsidRPr="0008427F" w:rsidRDefault="005C3EDA" w:rsidP="005C3ED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4,9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2A50EA" w14:textId="7164ECF0" w:rsidR="005C3EDA" w:rsidRPr="0008427F" w:rsidRDefault="00972619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2021 m. </w:t>
            </w:r>
            <w:r w:rsidRPr="00CC6A8C">
              <w:rPr>
                <w:rFonts w:eastAsia="MS Mincho"/>
                <w:sz w:val="20"/>
                <w:szCs w:val="20"/>
              </w:rPr>
              <w:t>Kultūros ir meno veikloje dalyvavusių gyventojų skaičiaus pokytis</w:t>
            </w:r>
            <w:r>
              <w:rPr>
                <w:rFonts w:eastAsia="MS Mincho"/>
                <w:sz w:val="20"/>
                <w:szCs w:val="20"/>
              </w:rPr>
              <w:t xml:space="preserve"> teigiamas.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66F1380" w14:textId="50077DFB" w:rsidR="005C3EDA" w:rsidRPr="00CC6A8C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2021 m. </w:t>
            </w:r>
            <w:r w:rsidRPr="00CC6A8C">
              <w:rPr>
                <w:rFonts w:eastAsia="MS Mincho"/>
                <w:sz w:val="20"/>
                <w:szCs w:val="20"/>
              </w:rPr>
              <w:t>Kultūros ir meno veikloje dalyvavusių gyventojų skaičiaus pokytis</w:t>
            </w:r>
            <w:r>
              <w:rPr>
                <w:rFonts w:eastAsia="MS Mincho"/>
                <w:sz w:val="20"/>
                <w:szCs w:val="20"/>
              </w:rPr>
              <w:t xml:space="preserve"> teigiamas, kadangi </w:t>
            </w:r>
            <w:r>
              <w:rPr>
                <w:sz w:val="20"/>
                <w:szCs w:val="20"/>
              </w:rPr>
              <w:t xml:space="preserve">buvo parengtos originalios, įdomios ir aukšto meninio lygio edukacinės kūrybinės programos ir parengtos </w:t>
            </w:r>
            <w:r>
              <w:rPr>
                <w:rFonts w:eastAsia="MS Mincho"/>
                <w:sz w:val="20"/>
                <w:szCs w:val="20"/>
              </w:rPr>
              <w:t>pripažintų menininkų bei fotomenininkų parodos, kurių pristatymai sulaukė didelio lankytojų susidomėjimo.</w:t>
            </w:r>
          </w:p>
        </w:tc>
      </w:tr>
      <w:tr w:rsidR="009D0368" w:rsidRPr="00627DA1" w14:paraId="58DD542B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4A5CC628" w14:textId="6F743DEB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642ADB20" w14:textId="79D01C90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23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B25385C" w14:textId="7ACEEE67" w:rsidR="005C3EDA" w:rsidRPr="00347F2E" w:rsidRDefault="005C3EDA" w:rsidP="005C3EDA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866" w:type="dxa"/>
            <w:gridSpan w:val="3"/>
            <w:vMerge w:val="restart"/>
            <w:shd w:val="clear" w:color="auto" w:fill="C5E0B3" w:themeFill="accent6" w:themeFillTint="66"/>
          </w:tcPr>
          <w:p w14:paraId="452895E9" w14:textId="54B3A13F" w:rsidR="005C3EDA" w:rsidRPr="00347F2E" w:rsidRDefault="005C3EDA" w:rsidP="005C3EDA">
            <w:pPr>
              <w:rPr>
                <w:b/>
                <w:bCs/>
              </w:rPr>
            </w:pPr>
            <w:r w:rsidRPr="00347F2E">
              <w:rPr>
                <w:rFonts w:eastAsia="MS Mincho"/>
                <w:bCs/>
              </w:rPr>
              <w:t>Dailės edukacinių programų moksleiviams ir  miesto bendruomenei rengimas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3DF0042E" w14:textId="4EDD63DF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 xml:space="preserve">Naujų parengtų edukacinių </w:t>
            </w:r>
            <w:r>
              <w:rPr>
                <w:rFonts w:eastAsia="MS Mincho"/>
                <w:bCs/>
              </w:rPr>
              <w:t>programų/kultūros paso programų</w:t>
            </w:r>
            <w:r w:rsidRPr="00347F2E">
              <w:rPr>
                <w:rFonts w:eastAsia="MS Mincho"/>
                <w:bCs/>
              </w:rPr>
              <w:t xml:space="preserve">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3BDD1B9F" w14:textId="2A2C6273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C798478" w14:textId="03C99565" w:rsidR="005C3EDA" w:rsidRPr="00C070C2" w:rsidRDefault="005C3EDA" w:rsidP="005C3ED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CDBC40A" w14:textId="467BCD30" w:rsidR="005C3EDA" w:rsidRPr="00006294" w:rsidRDefault="005C3EDA" w:rsidP="005C3EDA">
            <w:pPr>
              <w:jc w:val="center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6/2</w:t>
            </w:r>
          </w:p>
        </w:tc>
        <w:tc>
          <w:tcPr>
            <w:tcW w:w="2126" w:type="dxa"/>
            <w:shd w:val="clear" w:color="auto" w:fill="auto"/>
          </w:tcPr>
          <w:p w14:paraId="0BBBA141" w14:textId="6B2187E2" w:rsidR="00BC4536" w:rsidRDefault="00BC4536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Parengta 4 edukacinėmis programomis daugiau. </w:t>
            </w:r>
          </w:p>
          <w:p w14:paraId="20C46A32" w14:textId="55E3F2D5" w:rsidR="00BC4536" w:rsidRDefault="00E96265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Papildomos edukacinės kūrybinės programos: </w:t>
            </w:r>
          </w:p>
          <w:p w14:paraId="459EB0B4" w14:textId="3A5AAAD4" w:rsidR="00BC4536" w:rsidRDefault="00E96265" w:rsidP="005C3EDA">
            <w:pPr>
              <w:rPr>
                <w:rFonts w:eastAsia="MS Mincho"/>
                <w:sz w:val="20"/>
                <w:szCs w:val="20"/>
              </w:rPr>
            </w:pPr>
            <w:r w:rsidRPr="00BC4536">
              <w:rPr>
                <w:rFonts w:eastAsia="MS Mincho"/>
                <w:sz w:val="20"/>
                <w:szCs w:val="20"/>
              </w:rPr>
              <w:t>„Šamotinė dėžutė“, „Angelas sargas“, „Linksma muilinė“, „Dekoruotas padėklas“</w:t>
            </w:r>
            <w:r w:rsidR="000E18B3">
              <w:rPr>
                <w:rFonts w:eastAsia="MS Mincho"/>
                <w:sz w:val="20"/>
                <w:szCs w:val="20"/>
              </w:rPr>
              <w:t>.</w:t>
            </w:r>
          </w:p>
          <w:p w14:paraId="040598FF" w14:textId="77777777" w:rsidR="00BC4536" w:rsidRDefault="00BC4536" w:rsidP="005C3EDA">
            <w:pPr>
              <w:rPr>
                <w:rFonts w:eastAsia="MS Mincho"/>
                <w:sz w:val="20"/>
                <w:szCs w:val="20"/>
              </w:rPr>
            </w:pPr>
          </w:p>
          <w:p w14:paraId="25FC824F" w14:textId="43586BA5" w:rsidR="005C3EDA" w:rsidRPr="00E049F8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64BF5F15" w14:textId="00D0D11B" w:rsidR="00BC4536" w:rsidRPr="00E96265" w:rsidRDefault="00BC4536" w:rsidP="000E379B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0"/>
                <w:szCs w:val="20"/>
              </w:rPr>
            </w:pPr>
            <w:r w:rsidRPr="00BC4536">
              <w:rPr>
                <w:rFonts w:eastAsia="MS Mincho"/>
                <w:sz w:val="20"/>
                <w:szCs w:val="20"/>
              </w:rPr>
              <w:t xml:space="preserve">Dailės galerija parengė 6 naujas edukacines kūrybines programas vaikams ir suaugusiesiems: „Katino figūrėlės lipdymas II“ (virtuali edukacinė programa), „Žaidimai gamtoje“, skirta Tarptautinei vaikų gynimo dienai, „Šamotinė dėžutė“, „Angelas sargas“, „Linksma muilinė“, „Dekoruotas padėklas“. Parengtos </w:t>
            </w:r>
            <w:r w:rsidRPr="00BC4536">
              <w:rPr>
                <w:rFonts w:eastAsia="MS Mincho"/>
                <w:color w:val="000000" w:themeColor="text1"/>
                <w:sz w:val="20"/>
                <w:szCs w:val="20"/>
              </w:rPr>
              <w:t xml:space="preserve">2 kultūros paso programos: „Šiuolaikinio vartotojo natiurmortas“, „Bareljefinis portretas“.  </w:t>
            </w:r>
          </w:p>
          <w:p w14:paraId="631FDFE6" w14:textId="2D139EC9" w:rsidR="005C3EDA" w:rsidRPr="00C65EC5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Pr="00C65EC5">
              <w:rPr>
                <w:rFonts w:eastAsia="MS Mincho"/>
                <w:sz w:val="20"/>
                <w:szCs w:val="20"/>
              </w:rPr>
              <w:t xml:space="preserve">arengta daugiau edukacinių </w:t>
            </w:r>
            <w:r>
              <w:rPr>
                <w:rFonts w:eastAsia="MS Mincho"/>
                <w:sz w:val="20"/>
                <w:szCs w:val="20"/>
              </w:rPr>
              <w:t xml:space="preserve">kūrybinių </w:t>
            </w:r>
            <w:r w:rsidRPr="00C65EC5">
              <w:rPr>
                <w:rFonts w:eastAsia="MS Mincho"/>
                <w:sz w:val="20"/>
                <w:szCs w:val="20"/>
              </w:rPr>
              <w:t>programų</w:t>
            </w:r>
            <w:r>
              <w:rPr>
                <w:rFonts w:eastAsia="MS Mincho"/>
                <w:sz w:val="20"/>
                <w:szCs w:val="20"/>
              </w:rPr>
              <w:t>, siekiant pritraukti daugiau edukacinių programų dalyvių.</w:t>
            </w:r>
          </w:p>
        </w:tc>
      </w:tr>
      <w:tr w:rsidR="009D0368" w:rsidRPr="00627DA1" w14:paraId="20E191EE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53970218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63383C84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F4B083" w:themeFill="accent2" w:themeFillTint="99"/>
            <w:tcMar>
              <w:left w:w="108" w:type="dxa"/>
            </w:tcMar>
          </w:tcPr>
          <w:p w14:paraId="7F768012" w14:textId="77777777" w:rsidR="005C3EDA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vMerge/>
            <w:shd w:val="clear" w:color="auto" w:fill="F4B083" w:themeFill="accent2" w:themeFillTint="99"/>
          </w:tcPr>
          <w:p w14:paraId="001C36DE" w14:textId="77777777" w:rsidR="005C3EDA" w:rsidRPr="00347F2E" w:rsidRDefault="005C3EDA" w:rsidP="005C3EDA">
            <w:pPr>
              <w:rPr>
                <w:rFonts w:eastAsia="MS Mincho"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55718DBB" w14:textId="1F3572B8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Edukacinių programų dalyvių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05729C9" w14:textId="47ECD89D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AEAC6A2" w14:textId="1FEDC053" w:rsidR="005C3EDA" w:rsidRPr="00C070C2" w:rsidRDefault="005C3EDA" w:rsidP="005C3EDA">
            <w:pPr>
              <w:jc w:val="center"/>
            </w:pPr>
            <w:r>
              <w:t>430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BD2FAB1" w14:textId="3458B5D4" w:rsidR="005C3EDA" w:rsidRPr="002C76FB" w:rsidRDefault="005C3EDA" w:rsidP="005C3EDA">
            <w:pPr>
              <w:jc w:val="center"/>
              <w:rPr>
                <w:rFonts w:eastAsia="MS Mincho"/>
                <w:color w:val="000000" w:themeColor="text1"/>
                <w:lang w:val="en-US"/>
              </w:rPr>
            </w:pPr>
            <w:r w:rsidRPr="007E1246">
              <w:rPr>
                <w:rFonts w:eastAsia="MS Mincho"/>
                <w:lang w:val="en-US"/>
              </w:rPr>
              <w:t>10</w:t>
            </w:r>
            <w:r>
              <w:rPr>
                <w:rFonts w:eastAsia="MS Mincho"/>
                <w:lang w:val="en-US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14:paraId="1F998407" w14:textId="3DA96537" w:rsidR="000075CB" w:rsidRDefault="000075CB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Planuotas dalyvių skaičius išaugo 593. </w:t>
            </w:r>
          </w:p>
          <w:p w14:paraId="1C498CD3" w14:textId="77777777" w:rsidR="000075CB" w:rsidRDefault="000075CB" w:rsidP="005C3EDA">
            <w:pPr>
              <w:rPr>
                <w:rFonts w:eastAsia="MS Mincho"/>
                <w:sz w:val="20"/>
                <w:szCs w:val="20"/>
              </w:rPr>
            </w:pPr>
          </w:p>
          <w:p w14:paraId="37E7FEE4" w14:textId="269CD017" w:rsidR="005C3EDA" w:rsidRPr="00FD7352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5A2A3935" w14:textId="2526F43A" w:rsidR="005C3EDA" w:rsidRPr="00627DA1" w:rsidRDefault="005C3EDA" w:rsidP="005C3EDA">
            <w:pPr>
              <w:rPr>
                <w:rFonts w:eastAsia="MS Mincho"/>
              </w:rPr>
            </w:pPr>
            <w:r>
              <w:rPr>
                <w:rFonts w:eastAsia="MS Mincho"/>
                <w:sz w:val="20"/>
                <w:szCs w:val="20"/>
              </w:rPr>
              <w:t>E</w:t>
            </w:r>
            <w:r w:rsidRPr="00981425">
              <w:rPr>
                <w:rFonts w:eastAsia="MS Mincho"/>
                <w:sz w:val="20"/>
                <w:szCs w:val="20"/>
              </w:rPr>
              <w:t>dukacinių programų</w:t>
            </w:r>
            <w:r>
              <w:rPr>
                <w:rFonts w:eastAsia="MS Mincho"/>
                <w:sz w:val="20"/>
                <w:szCs w:val="20"/>
              </w:rPr>
              <w:t xml:space="preserve"> dalyvių skaičius didesnis, nei planuota, kadangi </w:t>
            </w:r>
            <w:r w:rsidRPr="00B97617">
              <w:rPr>
                <w:rFonts w:eastAsia="MS Mincho"/>
                <w:sz w:val="20"/>
                <w:szCs w:val="20"/>
              </w:rPr>
              <w:t>sulaukta tiek panevėžiečių, tiek dalyvių iš kitų Lietuvos vietų aktyvumo.</w:t>
            </w:r>
          </w:p>
        </w:tc>
      </w:tr>
      <w:tr w:rsidR="009D0368" w:rsidRPr="00627DA1" w14:paraId="01DD8F57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7493F9A0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6BDC5493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F4B083" w:themeFill="accent2" w:themeFillTint="99"/>
            <w:tcMar>
              <w:left w:w="108" w:type="dxa"/>
            </w:tcMar>
          </w:tcPr>
          <w:p w14:paraId="7EA58981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vMerge/>
            <w:shd w:val="clear" w:color="auto" w:fill="F4B083" w:themeFill="accent2" w:themeFillTint="99"/>
          </w:tcPr>
          <w:p w14:paraId="4F49BA1E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2F990EAE" w14:textId="1FD38738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Pravestų edukacinių programų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1DD4E395" w14:textId="1B9B726A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0B2B91B7" w14:textId="34980DCD" w:rsidR="005C3EDA" w:rsidRPr="00C070C2" w:rsidRDefault="005C3EDA" w:rsidP="005C3ED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181D101" w14:textId="01D82EB8" w:rsidR="005C3EDA" w:rsidRPr="00151166" w:rsidRDefault="005C3EDA" w:rsidP="005C3EDA">
            <w:pPr>
              <w:jc w:val="center"/>
              <w:rPr>
                <w:rFonts w:eastAsia="MS Mincho"/>
              </w:rPr>
            </w:pPr>
            <w:r w:rsidRPr="009008A2">
              <w:rPr>
                <w:rFonts w:eastAsia="MS Mincho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14:paraId="0C3BDDB2" w14:textId="3EBA161D" w:rsidR="005C3EDA" w:rsidRPr="00981425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Pravest</w:t>
            </w:r>
            <w:r w:rsidR="00217151">
              <w:rPr>
                <w:rFonts w:eastAsia="MS Mincho"/>
                <w:sz w:val="20"/>
                <w:szCs w:val="20"/>
              </w:rPr>
              <w:t>a</w:t>
            </w:r>
            <w:r>
              <w:rPr>
                <w:rFonts w:eastAsia="MS Mincho"/>
                <w:sz w:val="20"/>
                <w:szCs w:val="20"/>
              </w:rPr>
              <w:t xml:space="preserve"> </w:t>
            </w:r>
            <w:r w:rsidR="00217151">
              <w:rPr>
                <w:rFonts w:eastAsia="MS Mincho"/>
                <w:sz w:val="20"/>
                <w:szCs w:val="20"/>
              </w:rPr>
              <w:t>4</w:t>
            </w:r>
            <w:r>
              <w:rPr>
                <w:rFonts w:eastAsia="MS Mincho"/>
                <w:sz w:val="20"/>
                <w:szCs w:val="20"/>
              </w:rPr>
              <w:t>3 edukacinė</w:t>
            </w:r>
            <w:r w:rsidR="00217151">
              <w:rPr>
                <w:rFonts w:eastAsia="MS Mincho"/>
                <w:sz w:val="20"/>
                <w:szCs w:val="20"/>
              </w:rPr>
              <w:t>mi</w:t>
            </w:r>
            <w:r>
              <w:rPr>
                <w:rFonts w:eastAsia="MS Mincho"/>
                <w:sz w:val="20"/>
                <w:szCs w:val="20"/>
              </w:rPr>
              <w:t xml:space="preserve">s </w:t>
            </w:r>
            <w:r w:rsidRPr="00981425">
              <w:rPr>
                <w:rFonts w:eastAsia="MS Mincho"/>
                <w:sz w:val="20"/>
                <w:szCs w:val="20"/>
              </w:rPr>
              <w:t>program</w:t>
            </w:r>
            <w:r>
              <w:rPr>
                <w:rFonts w:eastAsia="MS Mincho"/>
                <w:sz w:val="20"/>
                <w:szCs w:val="20"/>
              </w:rPr>
              <w:t>o</w:t>
            </w:r>
            <w:r w:rsidR="00217151">
              <w:rPr>
                <w:rFonts w:eastAsia="MS Mincho"/>
                <w:sz w:val="20"/>
                <w:szCs w:val="20"/>
              </w:rPr>
              <w:t>mis daugiau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6FB4B055" w14:textId="4EE908A3" w:rsidR="005C3EDA" w:rsidRPr="00981425" w:rsidRDefault="00091C83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E</w:t>
            </w:r>
            <w:r w:rsidR="005C3EDA" w:rsidRPr="00981425">
              <w:rPr>
                <w:rFonts w:eastAsia="MS Mincho"/>
                <w:sz w:val="20"/>
                <w:szCs w:val="20"/>
              </w:rPr>
              <w:t>dukacin</w:t>
            </w:r>
            <w:r>
              <w:rPr>
                <w:rFonts w:eastAsia="MS Mincho"/>
                <w:sz w:val="20"/>
                <w:szCs w:val="20"/>
              </w:rPr>
              <w:t>ės</w:t>
            </w:r>
            <w:r w:rsidR="005C3EDA" w:rsidRPr="00981425">
              <w:rPr>
                <w:rFonts w:eastAsia="MS Mincho"/>
                <w:sz w:val="20"/>
                <w:szCs w:val="20"/>
              </w:rPr>
              <w:t xml:space="preserve"> program</w:t>
            </w:r>
            <w:r>
              <w:rPr>
                <w:rFonts w:eastAsia="MS Mincho"/>
                <w:sz w:val="20"/>
                <w:szCs w:val="20"/>
              </w:rPr>
              <w:t>os</w:t>
            </w:r>
            <w:r w:rsidR="005C3EDA">
              <w:rPr>
                <w:rFonts w:eastAsia="MS Mincho"/>
                <w:sz w:val="20"/>
                <w:szCs w:val="20"/>
              </w:rPr>
              <w:t xml:space="preserve"> </w:t>
            </w:r>
            <w:r w:rsidR="005C3EDA">
              <w:rPr>
                <w:sz w:val="20"/>
                <w:szCs w:val="20"/>
              </w:rPr>
              <w:t>įdomi</w:t>
            </w:r>
            <w:r>
              <w:rPr>
                <w:sz w:val="20"/>
                <w:szCs w:val="20"/>
              </w:rPr>
              <w:t xml:space="preserve">os, skatinančios </w:t>
            </w:r>
            <w:r w:rsidR="005C3EDA">
              <w:rPr>
                <w:sz w:val="20"/>
                <w:szCs w:val="20"/>
              </w:rPr>
              <w:t xml:space="preserve">meninę saviraišką, </w:t>
            </w:r>
            <w:r>
              <w:rPr>
                <w:sz w:val="20"/>
                <w:szCs w:val="20"/>
              </w:rPr>
              <w:t xml:space="preserve">ugdančios </w:t>
            </w:r>
            <w:r w:rsidR="005C3EDA">
              <w:rPr>
                <w:sz w:val="20"/>
                <w:szCs w:val="20"/>
              </w:rPr>
              <w:t>kūrybingumą.</w:t>
            </w:r>
          </w:p>
        </w:tc>
      </w:tr>
      <w:tr w:rsidR="009D0368" w:rsidRPr="00627DA1" w14:paraId="5704383D" w14:textId="77777777" w:rsidTr="00811E32">
        <w:trPr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6219AE6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624042A5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shd w:val="clear" w:color="auto" w:fill="C5E0B3" w:themeFill="accent6" w:themeFillTint="66"/>
            <w:tcMar>
              <w:left w:w="108" w:type="dxa"/>
            </w:tcMar>
          </w:tcPr>
          <w:p w14:paraId="56498CA8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shd w:val="clear" w:color="auto" w:fill="C5E0B3" w:themeFill="accent6" w:themeFillTint="66"/>
          </w:tcPr>
          <w:p w14:paraId="5EA5E544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D59528C" w14:textId="5137A076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Lankytojų pasitenkinimo edukacinėmis programomis vertinimas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54B2E3EF" w14:textId="77777777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teigiamas,</w:t>
            </w:r>
          </w:p>
          <w:p w14:paraId="06C08D78" w14:textId="6DDF202A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neigiamas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3FFE872" w14:textId="283637B0" w:rsidR="005C3EDA" w:rsidRPr="00C070C2" w:rsidRDefault="005C3EDA" w:rsidP="005C3EDA">
            <w:pPr>
              <w:jc w:val="center"/>
            </w:pPr>
            <w:r>
              <w:t>teigiamas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B852B91" w14:textId="336E2CA5" w:rsidR="005C3EDA" w:rsidRPr="004D75ED" w:rsidRDefault="005C3EDA" w:rsidP="005C3EDA">
            <w:pPr>
              <w:jc w:val="center"/>
              <w:rPr>
                <w:rFonts w:eastAsia="MS Mincho"/>
              </w:rPr>
            </w:pPr>
            <w:r w:rsidRPr="004D75ED">
              <w:rPr>
                <w:rFonts w:eastAsia="MS Mincho"/>
              </w:rPr>
              <w:t>teigiamas</w:t>
            </w:r>
          </w:p>
        </w:tc>
        <w:tc>
          <w:tcPr>
            <w:tcW w:w="2126" w:type="dxa"/>
            <w:shd w:val="clear" w:color="auto" w:fill="auto"/>
          </w:tcPr>
          <w:p w14:paraId="19DF94C3" w14:textId="315AAC6C" w:rsidR="007C2842" w:rsidRDefault="007C2842" w:rsidP="005C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  <w:p w14:paraId="2EE51E76" w14:textId="19F4AAB7" w:rsidR="005C3EDA" w:rsidRPr="004D75ED" w:rsidRDefault="005C3EDA" w:rsidP="005C3EDA">
            <w:pPr>
              <w:rPr>
                <w:rFonts w:eastAsia="MS Mincho"/>
              </w:rPr>
            </w:pPr>
          </w:p>
        </w:tc>
        <w:tc>
          <w:tcPr>
            <w:tcW w:w="2264" w:type="dxa"/>
            <w:shd w:val="clear" w:color="auto" w:fill="auto"/>
          </w:tcPr>
          <w:p w14:paraId="7752328A" w14:textId="2341058B" w:rsidR="00BA6D87" w:rsidRDefault="00BA6D87" w:rsidP="007C2842">
            <w:pPr>
              <w:rPr>
                <w:sz w:val="20"/>
                <w:szCs w:val="20"/>
              </w:rPr>
            </w:pPr>
            <w:r w:rsidRPr="00BB48DE">
              <w:rPr>
                <w:sz w:val="20"/>
                <w:szCs w:val="20"/>
              </w:rPr>
              <w:t>Dailės galerija atliko nemokamą apklausą „Panevėžio miesto dailės galerijos lankytojų poreikių tyrimas“</w:t>
            </w:r>
            <w:r>
              <w:rPr>
                <w:sz w:val="20"/>
                <w:szCs w:val="20"/>
              </w:rPr>
              <w:t xml:space="preserve">. </w:t>
            </w:r>
            <w:r w:rsidRPr="00445355">
              <w:rPr>
                <w:sz w:val="20"/>
                <w:szCs w:val="20"/>
              </w:rPr>
              <w:t>Apklausoje dalyvavo 157 respondentai.</w:t>
            </w:r>
            <w:r>
              <w:rPr>
                <w:sz w:val="20"/>
                <w:szCs w:val="20"/>
              </w:rPr>
              <w:t xml:space="preserve"> </w:t>
            </w:r>
          </w:p>
          <w:p w14:paraId="26CE64F8" w14:textId="1EAD4D02" w:rsidR="005C3EDA" w:rsidRPr="00627DA1" w:rsidRDefault="007C2842" w:rsidP="007C2842">
            <w:pPr>
              <w:rPr>
                <w:rFonts w:eastAsia="MS Mincho"/>
              </w:rPr>
            </w:pPr>
            <w:r w:rsidRPr="00BB7F3C">
              <w:rPr>
                <w:sz w:val="20"/>
                <w:szCs w:val="20"/>
              </w:rPr>
              <w:t xml:space="preserve">Apklausos duomenimis, edukacinės programos užima 2-ą vietą </w:t>
            </w:r>
            <w:r w:rsidR="00581471" w:rsidRPr="00BB7F3C">
              <w:rPr>
                <w:sz w:val="20"/>
                <w:szCs w:val="20"/>
              </w:rPr>
              <w:t xml:space="preserve">(9,6 proc.) </w:t>
            </w:r>
            <w:r w:rsidRPr="00BB7F3C">
              <w:rPr>
                <w:sz w:val="20"/>
                <w:szCs w:val="20"/>
              </w:rPr>
              <w:t>pagal populiarumą iš visų galerijos kultūros paslaugų.</w:t>
            </w:r>
          </w:p>
        </w:tc>
      </w:tr>
      <w:tr w:rsidR="009D0368" w:rsidRPr="00627DA1" w14:paraId="004DB22D" w14:textId="77777777" w:rsidTr="00811E32">
        <w:trPr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5657585A" w14:textId="01C8AAE7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6FE56AB4" w14:textId="64928DA8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23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4F3B7ED0" w14:textId="7A33D659" w:rsidR="005C3EDA" w:rsidRPr="00347F2E" w:rsidRDefault="005C3EDA" w:rsidP="005C3EDA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866" w:type="dxa"/>
            <w:gridSpan w:val="3"/>
            <w:vMerge w:val="restart"/>
            <w:shd w:val="clear" w:color="auto" w:fill="C5E0B3" w:themeFill="accent6" w:themeFillTint="66"/>
          </w:tcPr>
          <w:p w14:paraId="387CE27B" w14:textId="02DC834E" w:rsidR="005C3EDA" w:rsidRPr="00347F2E" w:rsidRDefault="005C3EDA" w:rsidP="005C3EDA">
            <w:pPr>
              <w:rPr>
                <w:b/>
                <w:bCs/>
              </w:rPr>
            </w:pPr>
            <w:r>
              <w:t>Renginių, skatinančių</w:t>
            </w:r>
            <w:r w:rsidRPr="00347F2E">
              <w:t xml:space="preserve"> bendruomenės įtrauktį ir kūrybiškumą</w:t>
            </w:r>
            <w:r>
              <w:t>, organizavimas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2A095842" w14:textId="44710DB7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 xml:space="preserve">Suorganizuotų renginių </w:t>
            </w:r>
            <w:r>
              <w:rPr>
                <w:rFonts w:eastAsia="MS Mincho"/>
                <w:bCs/>
              </w:rPr>
              <w:t xml:space="preserve">galerijoje </w:t>
            </w:r>
            <w:r w:rsidRPr="00347F2E">
              <w:rPr>
                <w:rFonts w:eastAsia="MS Mincho"/>
                <w:bCs/>
              </w:rPr>
              <w:t>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438BB212" w14:textId="370BF120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613B2B10" w14:textId="63E8F837" w:rsidR="005C3EDA" w:rsidRPr="00C070C2" w:rsidRDefault="005C3EDA" w:rsidP="005C3EDA">
            <w:pPr>
              <w:jc w:val="center"/>
            </w:pPr>
            <w:r>
              <w:t>26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5EFEC70" w14:textId="3BC08531" w:rsidR="005C3EDA" w:rsidRPr="00D1271A" w:rsidRDefault="005C3EDA" w:rsidP="005C3EDA">
            <w:pPr>
              <w:jc w:val="center"/>
              <w:rPr>
                <w:rFonts w:eastAsia="MS Mincho"/>
              </w:rPr>
            </w:pPr>
            <w:r w:rsidRPr="00D1271A">
              <w:rPr>
                <w:rFonts w:eastAsia="MS Mincho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5F49F9D1" w14:textId="331A2ED4" w:rsidR="00ED593C" w:rsidRDefault="00ED593C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Suorganizuota 4 renginiais (parodų atidarymai) daugiau.</w:t>
            </w:r>
          </w:p>
          <w:p w14:paraId="504E668B" w14:textId="0E835828" w:rsidR="005C3EDA" w:rsidRPr="00FF21A9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6AC0C4E0" w14:textId="7C864540" w:rsidR="005C3EDA" w:rsidRPr="00FA2639" w:rsidRDefault="005C3EDA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</w:t>
            </w:r>
            <w:r w:rsidRPr="00FA2639">
              <w:rPr>
                <w:rFonts w:eastAsia="MS Mincho"/>
                <w:sz w:val="20"/>
                <w:szCs w:val="20"/>
              </w:rPr>
              <w:t>uorganiz</w:t>
            </w:r>
            <w:r>
              <w:rPr>
                <w:rFonts w:eastAsia="MS Mincho"/>
                <w:sz w:val="20"/>
                <w:szCs w:val="20"/>
              </w:rPr>
              <w:t>uota</w:t>
            </w:r>
            <w:r w:rsidRPr="00FA2639">
              <w:rPr>
                <w:rFonts w:eastAsia="MS Mincho"/>
                <w:sz w:val="20"/>
                <w:szCs w:val="20"/>
              </w:rPr>
              <w:t xml:space="preserve"> daugiau renginių, nei planuota</w:t>
            </w:r>
            <w:r>
              <w:rPr>
                <w:rFonts w:eastAsia="MS Mincho"/>
                <w:sz w:val="20"/>
                <w:szCs w:val="20"/>
              </w:rPr>
              <w:t>, kadangi parengta daugiau parodų.</w:t>
            </w:r>
          </w:p>
        </w:tc>
      </w:tr>
      <w:tr w:rsidR="009D0368" w:rsidRPr="00627DA1" w14:paraId="3181A073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21BFCD75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639D2CD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0358DF63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vMerge/>
            <w:shd w:val="clear" w:color="auto" w:fill="C5E0B3" w:themeFill="accent6" w:themeFillTint="66"/>
          </w:tcPr>
          <w:p w14:paraId="037E9570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2A378D35" w14:textId="0FB9A2AE" w:rsidR="005C3EDA" w:rsidRPr="00CB7A81" w:rsidRDefault="005C3EDA" w:rsidP="005C3EDA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R</w:t>
            </w:r>
            <w:r w:rsidRPr="00347F2E">
              <w:rPr>
                <w:rFonts w:eastAsia="MS Mincho"/>
                <w:bCs/>
              </w:rPr>
              <w:t xml:space="preserve">enginių lankytojų </w:t>
            </w:r>
            <w:r>
              <w:rPr>
                <w:rFonts w:eastAsia="MS Mincho"/>
                <w:bCs/>
              </w:rPr>
              <w:t xml:space="preserve">galerijoje </w:t>
            </w:r>
            <w:r w:rsidRPr="00347F2E">
              <w:rPr>
                <w:rFonts w:eastAsia="MS Mincho"/>
                <w:bCs/>
              </w:rPr>
              <w:t>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3030E17A" w14:textId="6D39455B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E46DA23" w14:textId="5332E0B1" w:rsidR="005C3EDA" w:rsidRPr="00C070C2" w:rsidRDefault="005C3EDA" w:rsidP="005C3EDA">
            <w:pPr>
              <w:jc w:val="center"/>
            </w:pPr>
            <w:r>
              <w:t>1300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F2B623B" w14:textId="555D220A" w:rsidR="005C3EDA" w:rsidRPr="00076F22" w:rsidRDefault="005C3EDA" w:rsidP="005C3EDA">
            <w:pPr>
              <w:jc w:val="center"/>
              <w:rPr>
                <w:rFonts w:eastAsia="MS Mincho"/>
              </w:rPr>
            </w:pPr>
            <w:r w:rsidRPr="00076F22">
              <w:rPr>
                <w:rFonts w:eastAsia="MS Mincho"/>
              </w:rPr>
              <w:t>1917</w:t>
            </w:r>
          </w:p>
        </w:tc>
        <w:tc>
          <w:tcPr>
            <w:tcW w:w="2126" w:type="dxa"/>
            <w:shd w:val="clear" w:color="auto" w:fill="auto"/>
          </w:tcPr>
          <w:p w14:paraId="76899873" w14:textId="10E0A9E5" w:rsidR="00A60535" w:rsidRDefault="00A60535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Renginių lankytojų skaičius išaugo 617.</w:t>
            </w:r>
          </w:p>
          <w:p w14:paraId="1E645265" w14:textId="15E27369" w:rsidR="005C3EDA" w:rsidRPr="00076F22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09B9A1D2" w14:textId="21ACA74E" w:rsidR="005C3EDA" w:rsidRPr="00076F22" w:rsidRDefault="005C3EDA" w:rsidP="005C3EDA">
            <w:pPr>
              <w:rPr>
                <w:rFonts w:eastAsia="MS Mincho"/>
                <w:sz w:val="20"/>
                <w:szCs w:val="20"/>
              </w:rPr>
            </w:pPr>
            <w:r w:rsidRPr="009A6117">
              <w:rPr>
                <w:rFonts w:eastAsia="MS Mincho"/>
                <w:sz w:val="20"/>
                <w:szCs w:val="20"/>
              </w:rPr>
              <w:t xml:space="preserve">Renginiuose apsilankė daugiau lankytojų, kadangi buvo organizuoti didelės kultūrinės vertės ir patrauklumo renginiai.    </w:t>
            </w:r>
          </w:p>
        </w:tc>
      </w:tr>
      <w:tr w:rsidR="009D0368" w:rsidRPr="00627DA1" w14:paraId="209FA7F5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1899BC6E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CDE7E35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5E9CA493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vMerge/>
            <w:shd w:val="clear" w:color="auto" w:fill="C5E0B3" w:themeFill="accent6" w:themeFillTint="66"/>
          </w:tcPr>
          <w:p w14:paraId="3A6275C4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6E4CBC4A" w14:textId="7257F0AB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Lauko renginių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10E045CB" w14:textId="594D5932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06E2273C" w14:textId="18B9B0F7" w:rsidR="005C3EDA" w:rsidRPr="00C070C2" w:rsidRDefault="005C3EDA" w:rsidP="005C3EDA">
            <w:pPr>
              <w:jc w:val="center"/>
            </w:pPr>
            <w: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D07DBE6" w14:textId="1711A63A" w:rsidR="005C3EDA" w:rsidRPr="00173204" w:rsidRDefault="005C3EDA" w:rsidP="005C3EDA">
            <w:pPr>
              <w:jc w:val="center"/>
              <w:rPr>
                <w:rFonts w:eastAsia="MS Mincho"/>
              </w:rPr>
            </w:pPr>
            <w:r w:rsidRPr="00173204">
              <w:rPr>
                <w:rFonts w:eastAsia="MS Mincho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2C8EE79C" w14:textId="77777777" w:rsidR="00D7073D" w:rsidRDefault="00D7073D" w:rsidP="00D70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  <w:p w14:paraId="218BDBC0" w14:textId="2C98904A" w:rsidR="005C3EDA" w:rsidRPr="009478B9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0D7A1C63" w14:textId="13C8799F" w:rsidR="005C3EDA" w:rsidRPr="00D61177" w:rsidRDefault="00D7073D" w:rsidP="00D7073D">
            <w:pPr>
              <w:rPr>
                <w:rFonts w:eastAsia="MS Mincho"/>
                <w:sz w:val="20"/>
                <w:szCs w:val="20"/>
              </w:rPr>
            </w:pPr>
            <w:r w:rsidRPr="009478B9">
              <w:rPr>
                <w:rFonts w:eastAsia="MS Mincho"/>
                <w:sz w:val="20"/>
                <w:szCs w:val="20"/>
              </w:rPr>
              <w:t>Dailės galerijos kiemelyje vyko pučiamųjų instrumentų festivalio „Dūdų vasara“ koncertai.</w:t>
            </w:r>
          </w:p>
        </w:tc>
      </w:tr>
      <w:tr w:rsidR="009D0368" w:rsidRPr="00627DA1" w14:paraId="0F331641" w14:textId="77777777" w:rsidTr="00811E32">
        <w:trPr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7F1909F1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E9F4FF1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23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40CAD83F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866" w:type="dxa"/>
            <w:gridSpan w:val="3"/>
            <w:vMerge/>
            <w:shd w:val="clear" w:color="auto" w:fill="C5E0B3" w:themeFill="accent6" w:themeFillTint="66"/>
          </w:tcPr>
          <w:p w14:paraId="40D6C0EE" w14:textId="77777777" w:rsidR="005C3EDA" w:rsidRPr="00347F2E" w:rsidRDefault="005C3EDA" w:rsidP="005C3EDA">
            <w:pPr>
              <w:rPr>
                <w:b/>
                <w:bCs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09B42E5A" w14:textId="67C09706" w:rsidR="005C3EDA" w:rsidRPr="00CB7A81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Lauko renginių lankytojų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6062D589" w14:textId="1830326C" w:rsidR="005C3EDA" w:rsidRDefault="005C3EDA" w:rsidP="005C3EDA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4AA6D45E" w14:textId="63409E2D" w:rsidR="005C3EDA" w:rsidRPr="00C070C2" w:rsidRDefault="005C3EDA" w:rsidP="005C3EDA">
            <w:pPr>
              <w:jc w:val="center"/>
            </w:pPr>
            <w:r>
              <w:t>2000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D2DEDB1" w14:textId="3A814C16" w:rsidR="005C3EDA" w:rsidRPr="00173204" w:rsidRDefault="005C3EDA" w:rsidP="005C3EDA">
            <w:pPr>
              <w:jc w:val="center"/>
              <w:rPr>
                <w:rFonts w:eastAsia="MS Mincho"/>
              </w:rPr>
            </w:pPr>
            <w:r w:rsidRPr="00173204">
              <w:rPr>
                <w:rFonts w:eastAsia="MS Mincho"/>
              </w:rPr>
              <w:t>2041</w:t>
            </w:r>
          </w:p>
        </w:tc>
        <w:tc>
          <w:tcPr>
            <w:tcW w:w="2126" w:type="dxa"/>
            <w:shd w:val="clear" w:color="auto" w:fill="auto"/>
          </w:tcPr>
          <w:p w14:paraId="5FF077D2" w14:textId="24E6AA83" w:rsidR="008D6BA2" w:rsidRDefault="008D6BA2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Lauko renginių lankytojų skaičius išaugo 41.</w:t>
            </w:r>
          </w:p>
          <w:p w14:paraId="374A0B42" w14:textId="77777777" w:rsidR="008D6BA2" w:rsidRDefault="008D6BA2" w:rsidP="005C3EDA">
            <w:pPr>
              <w:rPr>
                <w:rFonts w:eastAsia="MS Mincho"/>
                <w:sz w:val="20"/>
                <w:szCs w:val="20"/>
              </w:rPr>
            </w:pPr>
          </w:p>
          <w:p w14:paraId="1A7972B4" w14:textId="77777777" w:rsidR="008D6BA2" w:rsidRDefault="008D6BA2" w:rsidP="005C3EDA">
            <w:pPr>
              <w:rPr>
                <w:rFonts w:eastAsia="MS Mincho"/>
                <w:sz w:val="20"/>
                <w:szCs w:val="20"/>
              </w:rPr>
            </w:pPr>
          </w:p>
          <w:p w14:paraId="66048D72" w14:textId="70B07E8A" w:rsidR="005C3EDA" w:rsidRPr="009478B9" w:rsidRDefault="005C3EDA" w:rsidP="005C3EDA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768070CF" w14:textId="40B16E55" w:rsidR="00BD3F80" w:rsidRDefault="00BD3F80" w:rsidP="005C3EDA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Pr="009478B9">
              <w:rPr>
                <w:rFonts w:eastAsia="MS Mincho"/>
                <w:sz w:val="20"/>
                <w:szCs w:val="20"/>
              </w:rPr>
              <w:t xml:space="preserve">učiamųjų instrumentų festivalio „Dūdų vasara“ koncertai sulaukė </w:t>
            </w:r>
            <w:r>
              <w:rPr>
                <w:rFonts w:eastAsia="MS Mincho"/>
                <w:sz w:val="20"/>
                <w:szCs w:val="20"/>
              </w:rPr>
              <w:t xml:space="preserve">didelio </w:t>
            </w:r>
            <w:r w:rsidRPr="009478B9">
              <w:rPr>
                <w:rFonts w:eastAsia="MS Mincho"/>
                <w:sz w:val="20"/>
                <w:szCs w:val="20"/>
              </w:rPr>
              <w:t>klausytojų dėmesio.</w:t>
            </w:r>
          </w:p>
          <w:p w14:paraId="57B328DA" w14:textId="0C3F6132" w:rsidR="005C3EDA" w:rsidRPr="00A220F7" w:rsidRDefault="005C3EDA" w:rsidP="005C3EDA">
            <w:pPr>
              <w:rPr>
                <w:rFonts w:eastAsia="MS Mincho"/>
                <w:sz w:val="20"/>
                <w:szCs w:val="20"/>
              </w:rPr>
            </w:pPr>
            <w:r w:rsidRPr="00A220F7">
              <w:rPr>
                <w:rFonts w:eastAsia="MS Mincho"/>
                <w:sz w:val="20"/>
                <w:szCs w:val="20"/>
              </w:rPr>
              <w:t>Lauko renginių lankytojų skaičius didesnis, kadangi festivalyje koncertavo profesionalūs ir pripažinti orkestrai, koncertai vyko patrauklioje miesto erdvėje – galerijos kiemelyje, keramikos kūrinių apsuptyje.</w:t>
            </w:r>
          </w:p>
        </w:tc>
      </w:tr>
      <w:tr w:rsidR="005C3EDA" w:rsidRPr="00627DA1" w14:paraId="4F9EAA63" w14:textId="77777777" w:rsidTr="00E4709F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505ABE88" w14:textId="77777777" w:rsidR="005C3EDA" w:rsidRPr="00627DA1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444C4DC2" w14:textId="3D3DD3A8" w:rsidR="005C3EDA" w:rsidRPr="00627DA1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3389" w:type="dxa"/>
            <w:gridSpan w:val="4"/>
            <w:shd w:val="clear" w:color="auto" w:fill="D9D9D9" w:themeFill="background1" w:themeFillShade="D9"/>
            <w:tcMar>
              <w:left w:w="108" w:type="dxa"/>
            </w:tcMar>
          </w:tcPr>
          <w:p w14:paraId="20590BB2" w14:textId="44FD68A6" w:rsidR="005C3EDA" w:rsidRPr="00627DA1" w:rsidRDefault="005C3EDA" w:rsidP="005C3EDA">
            <w:pPr>
              <w:rPr>
                <w:rFonts w:eastAsia="MS Mincho"/>
              </w:rPr>
            </w:pPr>
            <w:r w:rsidRPr="00347F2E">
              <w:rPr>
                <w:b/>
                <w:bCs/>
              </w:rPr>
              <w:t>Puoselėti kultūros paveldą</w:t>
            </w:r>
          </w:p>
        </w:tc>
        <w:tc>
          <w:tcPr>
            <w:tcW w:w="2114" w:type="dxa"/>
            <w:shd w:val="clear" w:color="auto" w:fill="D9D9D9" w:themeFill="background1" w:themeFillShade="D9"/>
            <w:tcMar>
              <w:left w:w="108" w:type="dxa"/>
            </w:tcMar>
          </w:tcPr>
          <w:p w14:paraId="2A6645B5" w14:textId="4F343CA8" w:rsidR="005C3EDA" w:rsidRPr="00627DA1" w:rsidRDefault="005C3EDA" w:rsidP="005C3EDA">
            <w:pPr>
              <w:rPr>
                <w:rFonts w:eastAsia="MS Mincho"/>
              </w:rPr>
            </w:pPr>
            <w:r w:rsidRPr="00347F2E">
              <w:rPr>
                <w:b/>
              </w:rPr>
              <w:t xml:space="preserve">Įsigytų kūrinių </w:t>
            </w:r>
            <w:r>
              <w:rPr>
                <w:b/>
              </w:rPr>
              <w:t xml:space="preserve">skaičiaus </w:t>
            </w:r>
            <w:r w:rsidRPr="00347F2E">
              <w:rPr>
                <w:b/>
              </w:rPr>
              <w:t>pokytis</w:t>
            </w:r>
          </w:p>
        </w:tc>
        <w:tc>
          <w:tcPr>
            <w:tcW w:w="1196" w:type="dxa"/>
            <w:shd w:val="clear" w:color="auto" w:fill="D9D9D9" w:themeFill="background1" w:themeFillShade="D9"/>
            <w:tcMar>
              <w:left w:w="108" w:type="dxa"/>
            </w:tcMar>
          </w:tcPr>
          <w:p w14:paraId="308CF132" w14:textId="1BD45A96" w:rsidR="005C3EDA" w:rsidRPr="00166F78" w:rsidRDefault="005C3EDA" w:rsidP="005C3EDA">
            <w:pPr>
              <w:jc w:val="center"/>
              <w:rPr>
                <w:bCs/>
              </w:rPr>
            </w:pPr>
            <w:r w:rsidRPr="00166F78">
              <w:rPr>
                <w:bCs/>
              </w:rPr>
              <w:t>proc.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left w:w="108" w:type="dxa"/>
            </w:tcMar>
          </w:tcPr>
          <w:p w14:paraId="2A0DC6BC" w14:textId="5193EB00" w:rsidR="005C3EDA" w:rsidRPr="00166F78" w:rsidRDefault="005C3EDA" w:rsidP="005C3EDA">
            <w:pPr>
              <w:jc w:val="center"/>
              <w:rPr>
                <w:bCs/>
              </w:rPr>
            </w:pPr>
            <w:r w:rsidRPr="00166F78">
              <w:rPr>
                <w:bCs/>
              </w:rPr>
              <w:t>271,4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8" w:type="dxa"/>
            </w:tcMar>
          </w:tcPr>
          <w:p w14:paraId="6D8DDD48" w14:textId="72D3CA63" w:rsidR="005C3EDA" w:rsidRPr="00DC5720" w:rsidRDefault="005C3EDA" w:rsidP="005C3EDA">
            <w:pPr>
              <w:jc w:val="center"/>
            </w:pPr>
            <w:r>
              <w:t>228</w:t>
            </w:r>
            <w:r w:rsidRPr="00DC5720">
              <w:t>,5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6EFBD4" w14:textId="0FCD9CB1" w:rsidR="005C3EDA" w:rsidRPr="00627DA1" w:rsidRDefault="00801387" w:rsidP="005C3EDA">
            <w:r w:rsidRPr="00CB62BA">
              <w:rPr>
                <w:sz w:val="20"/>
                <w:szCs w:val="20"/>
              </w:rPr>
              <w:t>2021 m.</w:t>
            </w:r>
            <w:r>
              <w:rPr>
                <w:sz w:val="20"/>
                <w:szCs w:val="20"/>
              </w:rPr>
              <w:t xml:space="preserve"> įsigytų kūrinių skaičiaus pokytis teigiamas</w:t>
            </w:r>
            <w:r w:rsidR="000E379B">
              <w:rPr>
                <w:sz w:val="20"/>
                <w:szCs w:val="20"/>
              </w:rPr>
              <w:t xml:space="preserve">, </w:t>
            </w:r>
            <w:r w:rsidR="000E379B" w:rsidRPr="00CF3C11">
              <w:rPr>
                <w:sz w:val="20"/>
                <w:szCs w:val="20"/>
              </w:rPr>
              <w:t>bet mažesnis negu planuotas</w:t>
            </w:r>
            <w:r w:rsidR="00CF3C11">
              <w:rPr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ABFEAC8" w14:textId="48CC3839" w:rsidR="005C3EDA" w:rsidRPr="00CB62BA" w:rsidRDefault="000E379B" w:rsidP="005C3EDA">
            <w:pPr>
              <w:rPr>
                <w:sz w:val="20"/>
                <w:szCs w:val="20"/>
              </w:rPr>
            </w:pPr>
            <w:r w:rsidRPr="00AB3B01">
              <w:rPr>
                <w:sz w:val="20"/>
                <w:szCs w:val="20"/>
              </w:rPr>
              <w:t xml:space="preserve">Įsigytų kūrinių skaičiaus pokytis tiesiogiai priklauso nuo skirtų lėšų  kūriniams įsigyti bei vykdomų projektų. </w:t>
            </w:r>
          </w:p>
        </w:tc>
      </w:tr>
      <w:tr w:rsidR="009D0368" w:rsidRPr="00627DA1" w14:paraId="71D1DBED" w14:textId="77777777" w:rsidTr="00811E32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0628C68C" w14:textId="7F224FAB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6555AC4B" w14:textId="634F07F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22BFA55F" w14:textId="21FE698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2D37E51C" w14:textId="6564C1CB" w:rsidR="005C3EDA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Aukštaitijos dailės kolekcijos formavimas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545D3478" w14:textId="658917CC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Įsigytų dailės kūrinių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16B2BC82" w14:textId="04BE7559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61F683B1" w14:textId="5432D6A1" w:rsidR="005C3EDA" w:rsidRPr="00627DA1" w:rsidRDefault="005C3EDA" w:rsidP="005C3EDA">
            <w:pPr>
              <w:jc w:val="center"/>
            </w:pPr>
            <w:r w:rsidRPr="00777A99"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9270D8B" w14:textId="669A812A" w:rsidR="005C3EDA" w:rsidRPr="00627DA1" w:rsidRDefault="0063700D" w:rsidP="005C3EDA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14:paraId="7A3F6B14" w14:textId="44F57587" w:rsidR="005C3EDA" w:rsidRPr="0063700D" w:rsidRDefault="0063700D" w:rsidP="0063700D">
            <w:pPr>
              <w:rPr>
                <w:sz w:val="20"/>
                <w:szCs w:val="20"/>
              </w:rPr>
            </w:pPr>
            <w:r w:rsidRPr="0063700D">
              <w:rPr>
                <w:sz w:val="20"/>
                <w:szCs w:val="20"/>
              </w:rPr>
              <w:t>Neįgyvendinta.</w:t>
            </w:r>
          </w:p>
        </w:tc>
        <w:tc>
          <w:tcPr>
            <w:tcW w:w="2264" w:type="dxa"/>
            <w:shd w:val="clear" w:color="auto" w:fill="auto"/>
          </w:tcPr>
          <w:p w14:paraId="6DFBD972" w14:textId="0441145B" w:rsidR="005C3EDA" w:rsidRPr="00B751DE" w:rsidRDefault="005C3EDA" w:rsidP="005C3ED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</w:t>
            </w:r>
            <w:r w:rsidRPr="00B751DE">
              <w:rPr>
                <w:rFonts w:eastAsia="Times New Roman"/>
                <w:sz w:val="20"/>
                <w:szCs w:val="20"/>
                <w:lang w:eastAsia="en-US"/>
              </w:rPr>
              <w:t>eįsigyta dailės kūrinių, kadangi negauta jiems įsigyti lėšų.</w:t>
            </w:r>
          </w:p>
        </w:tc>
      </w:tr>
      <w:tr w:rsidR="009D0368" w:rsidRPr="00627DA1" w14:paraId="04726145" w14:textId="77777777" w:rsidTr="00811E32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2FD9797C" w14:textId="726652DE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45165BF2" w14:textId="7DFDA802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05D21AD9" w14:textId="6E5364AD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685CB8B1" w14:textId="46377926" w:rsidR="005C3EDA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Keramikos kūrinių kolekcijos formavimas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4826518A" w14:textId="37DBDAC5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Įsigytų keramikos kūrinių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11302EA" w14:textId="585ACB32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1636E13" w14:textId="5566B37B" w:rsidR="005C3EDA" w:rsidRPr="00627DA1" w:rsidRDefault="005C3EDA" w:rsidP="005C3EDA">
            <w:pPr>
              <w:jc w:val="center"/>
            </w:pPr>
            <w:r>
              <w:t>23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E82A90A" w14:textId="4C9B3B9C" w:rsidR="005C3EDA" w:rsidRPr="00627DA1" w:rsidRDefault="005C3EDA" w:rsidP="005C3EDA">
            <w:pPr>
              <w:jc w:val="center"/>
            </w:pPr>
            <w:r>
              <w:t>23</w:t>
            </w:r>
          </w:p>
        </w:tc>
        <w:tc>
          <w:tcPr>
            <w:tcW w:w="2126" w:type="dxa"/>
            <w:shd w:val="clear" w:color="auto" w:fill="auto"/>
          </w:tcPr>
          <w:p w14:paraId="55666741" w14:textId="77777777" w:rsidR="0063700D" w:rsidRDefault="0063700D" w:rsidP="00637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  <w:p w14:paraId="259BDDA5" w14:textId="6DEB97BE" w:rsidR="005C3EDA" w:rsidRPr="00CB62BA" w:rsidRDefault="005C3EDA" w:rsidP="005C3EDA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14:paraId="6792C3E7" w14:textId="47526C54" w:rsidR="005C3EDA" w:rsidRPr="00627DA1" w:rsidRDefault="008C514D" w:rsidP="0063700D">
            <w:r>
              <w:rPr>
                <w:rFonts w:eastAsia="Times New Roman"/>
                <w:sz w:val="20"/>
                <w:szCs w:val="20"/>
                <w:lang w:eastAsia="en-US"/>
              </w:rPr>
              <w:t>Įvykus XXIII Panevėžio tarptautini</w:t>
            </w:r>
            <w:r w:rsidR="00AB4427">
              <w:rPr>
                <w:rFonts w:eastAsia="Times New Roman"/>
                <w:sz w:val="20"/>
                <w:szCs w:val="20"/>
                <w:lang w:eastAsia="en-US"/>
              </w:rPr>
              <w:t>am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keramikos simpozium</w:t>
            </w:r>
            <w:r w:rsidR="00AB4427">
              <w:rPr>
                <w:rFonts w:eastAsia="Times New Roman"/>
                <w:sz w:val="20"/>
                <w:szCs w:val="20"/>
                <w:lang w:eastAsia="en-US"/>
              </w:rPr>
              <w:t>ui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63700D" w:rsidRPr="00CB62BA">
              <w:rPr>
                <w:sz w:val="20"/>
                <w:szCs w:val="20"/>
              </w:rPr>
              <w:t xml:space="preserve">Dailės galerijos </w:t>
            </w:r>
            <w:r w:rsidR="0063700D" w:rsidRPr="00CB62BA">
              <w:rPr>
                <w:rFonts w:eastAsia="Times New Roman"/>
                <w:sz w:val="20"/>
                <w:szCs w:val="20"/>
                <w:lang w:eastAsia="en-US"/>
              </w:rPr>
              <w:t>profesionaliosios keramikos eksponatų rinkin</w:t>
            </w:r>
            <w:r w:rsidR="0063700D">
              <w:rPr>
                <w:rFonts w:eastAsia="Times New Roman"/>
                <w:sz w:val="20"/>
                <w:szCs w:val="20"/>
                <w:lang w:eastAsia="en-US"/>
              </w:rPr>
              <w:t>ys pasipildė 23 kūriniais.</w:t>
            </w:r>
          </w:p>
        </w:tc>
      </w:tr>
      <w:tr w:rsidR="009D0368" w:rsidRPr="00627DA1" w14:paraId="36440EFA" w14:textId="77777777" w:rsidTr="00811E32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1CBC0A72" w14:textId="15D81AB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74E977ED" w14:textId="14F2781A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3BAAA7FF" w14:textId="633E4539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1CFBC6DE" w14:textId="743B57C3" w:rsidR="005C3EDA" w:rsidRDefault="005C3EDA" w:rsidP="005C3EDA">
            <w:pPr>
              <w:rPr>
                <w:rFonts w:eastAsia="MS Mincho"/>
              </w:rPr>
            </w:pPr>
            <w:r w:rsidRPr="00347F2E">
              <w:rPr>
                <w:bCs/>
              </w:rPr>
              <w:t>Fotografijos kolekcijos formavimas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0208F557" w14:textId="3EEC1786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Įsigytų fotografijos kūrinių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2CB8B10C" w14:textId="150900A5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446CD3CE" w14:textId="77777777" w:rsidR="005C3EDA" w:rsidRPr="00627DA1" w:rsidRDefault="005C3EDA" w:rsidP="005C3EDA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E066A64" w14:textId="77777777" w:rsidR="005C3EDA" w:rsidRPr="00627DA1" w:rsidRDefault="005C3EDA" w:rsidP="005C3ED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2C4F06" w14:textId="77777777" w:rsidR="005C3EDA" w:rsidRPr="00627DA1" w:rsidRDefault="005C3EDA" w:rsidP="005C3EDA">
            <w:pPr>
              <w:jc w:val="center"/>
            </w:pPr>
          </w:p>
        </w:tc>
        <w:tc>
          <w:tcPr>
            <w:tcW w:w="2264" w:type="dxa"/>
            <w:shd w:val="clear" w:color="auto" w:fill="auto"/>
          </w:tcPr>
          <w:p w14:paraId="79E08B11" w14:textId="77777777" w:rsidR="005C3EDA" w:rsidRPr="00627DA1" w:rsidRDefault="005C3EDA" w:rsidP="005C3EDA">
            <w:pPr>
              <w:jc w:val="center"/>
            </w:pPr>
          </w:p>
        </w:tc>
      </w:tr>
      <w:tr w:rsidR="009D0368" w:rsidRPr="00627DA1" w14:paraId="5DCE42AC" w14:textId="77777777" w:rsidTr="00811E32">
        <w:trPr>
          <w:trHeight w:val="303"/>
          <w:jc w:val="center"/>
        </w:trPr>
        <w:tc>
          <w:tcPr>
            <w:tcW w:w="528" w:type="dxa"/>
            <w:shd w:val="clear" w:color="auto" w:fill="D9E2F3" w:themeFill="accent1" w:themeFillTint="33"/>
            <w:tcMar>
              <w:left w:w="108" w:type="dxa"/>
            </w:tcMar>
          </w:tcPr>
          <w:p w14:paraId="2397B0C2" w14:textId="202E305E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shd w:val="clear" w:color="auto" w:fill="D9D9D9" w:themeFill="background1" w:themeFillShade="D9"/>
            <w:tcMar>
              <w:left w:w="108" w:type="dxa"/>
            </w:tcMar>
          </w:tcPr>
          <w:p w14:paraId="0D64C10C" w14:textId="1BB43D70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1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6D4E902B" w14:textId="2ADD8100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2858" w:type="dxa"/>
            <w:gridSpan w:val="2"/>
            <w:shd w:val="clear" w:color="auto" w:fill="C5E0B3" w:themeFill="accent6" w:themeFillTint="66"/>
            <w:tcMar>
              <w:left w:w="108" w:type="dxa"/>
            </w:tcMar>
          </w:tcPr>
          <w:p w14:paraId="79FDC544" w14:textId="16A500AC" w:rsidR="005C3EDA" w:rsidRDefault="005C3EDA" w:rsidP="005C3EDA">
            <w:pPr>
              <w:rPr>
                <w:rFonts w:eastAsia="MS Mincho"/>
              </w:rPr>
            </w:pPr>
            <w:r w:rsidRPr="00347F2E">
              <w:rPr>
                <w:bCs/>
              </w:rPr>
              <w:t>Meninio stiklo kolekcijos formavimas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785C774" w14:textId="136AC1FA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Įsigytų meninio stiklo kūrinių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02416976" w14:textId="40137746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22778FD0" w14:textId="23E584D7" w:rsidR="005C3EDA" w:rsidRPr="00627DA1" w:rsidRDefault="005C3EDA" w:rsidP="005C3EDA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FD4DE07" w14:textId="77777777" w:rsidR="005C3EDA" w:rsidRPr="00627DA1" w:rsidRDefault="005C3EDA" w:rsidP="005C3ED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4569D9F" w14:textId="77777777" w:rsidR="005C3EDA" w:rsidRPr="00627DA1" w:rsidRDefault="005C3EDA" w:rsidP="005C3EDA">
            <w:pPr>
              <w:jc w:val="center"/>
            </w:pPr>
          </w:p>
        </w:tc>
        <w:tc>
          <w:tcPr>
            <w:tcW w:w="2264" w:type="dxa"/>
            <w:shd w:val="clear" w:color="auto" w:fill="auto"/>
          </w:tcPr>
          <w:p w14:paraId="09E97F88" w14:textId="77777777" w:rsidR="005C3EDA" w:rsidRPr="00627DA1" w:rsidRDefault="005C3EDA" w:rsidP="005C3EDA">
            <w:pPr>
              <w:jc w:val="center"/>
            </w:pPr>
          </w:p>
        </w:tc>
      </w:tr>
      <w:tr w:rsidR="009D0368" w:rsidRPr="00627DA1" w14:paraId="6EEAC2B5" w14:textId="77777777" w:rsidTr="00811E32">
        <w:trPr>
          <w:trHeight w:val="303"/>
          <w:jc w:val="center"/>
        </w:trPr>
        <w:tc>
          <w:tcPr>
            <w:tcW w:w="528" w:type="dxa"/>
            <w:vMerge w:val="restart"/>
            <w:shd w:val="clear" w:color="auto" w:fill="D9E2F3" w:themeFill="accent1" w:themeFillTint="33"/>
            <w:tcMar>
              <w:left w:w="108" w:type="dxa"/>
            </w:tcMar>
          </w:tcPr>
          <w:p w14:paraId="6483830E" w14:textId="747B0C11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30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24478C06" w14:textId="7E71E973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1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7D39725" w14:textId="26C14D40" w:rsidR="005C3EDA" w:rsidRDefault="005C3EDA" w:rsidP="005C3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858" w:type="dxa"/>
            <w:gridSpan w:val="2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B5A65E5" w14:textId="6036AECA" w:rsidR="005C3EDA" w:rsidRDefault="005C3EDA" w:rsidP="005C3EDA">
            <w:pPr>
              <w:rPr>
                <w:rFonts w:eastAsia="MS Mincho"/>
              </w:rPr>
            </w:pPr>
            <w:r w:rsidRPr="00347F2E">
              <w:rPr>
                <w:rFonts w:eastAsia="MS Mincho"/>
                <w:bCs/>
              </w:rPr>
              <w:t>Dailės galerijos fondų sisteminimas, skaitmeninimas ir sklaida</w:t>
            </w: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1603DAE9" w14:textId="6AEF30D0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Suskaitmenintų eksponatų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2CF1D285" w14:textId="5BBAC150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42602CB" w14:textId="6CCBC916" w:rsidR="005C3EDA" w:rsidRPr="00627DA1" w:rsidRDefault="005C3EDA" w:rsidP="005C3EDA">
            <w:pPr>
              <w:jc w:val="center"/>
            </w:pPr>
            <w:r>
              <w:t>50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14614B7" w14:textId="0F5A9432" w:rsidR="005C3EDA" w:rsidRPr="00A54B51" w:rsidRDefault="005C3EDA" w:rsidP="005C3EDA">
            <w:pPr>
              <w:jc w:val="center"/>
            </w:pPr>
            <w:r>
              <w:t>49</w:t>
            </w:r>
          </w:p>
        </w:tc>
        <w:tc>
          <w:tcPr>
            <w:tcW w:w="2126" w:type="dxa"/>
            <w:shd w:val="clear" w:color="auto" w:fill="auto"/>
          </w:tcPr>
          <w:p w14:paraId="08958AB3" w14:textId="350C2236" w:rsidR="005C3EDA" w:rsidRPr="005E4AFE" w:rsidRDefault="00E57AAE" w:rsidP="005C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Dalinai įgyvendinta – 98 proc.</w:t>
            </w:r>
          </w:p>
        </w:tc>
        <w:tc>
          <w:tcPr>
            <w:tcW w:w="2264" w:type="dxa"/>
            <w:shd w:val="clear" w:color="auto" w:fill="auto"/>
          </w:tcPr>
          <w:p w14:paraId="6BF69CD0" w14:textId="211FB647" w:rsidR="005C3EDA" w:rsidRPr="00C7646F" w:rsidRDefault="00E57AAE" w:rsidP="005C3EDA">
            <w:pPr>
              <w:rPr>
                <w:sz w:val="20"/>
                <w:szCs w:val="20"/>
              </w:rPr>
            </w:pPr>
            <w:r w:rsidRPr="005E4AFE">
              <w:rPr>
                <w:rFonts w:eastAsia="Times New Roman"/>
                <w:sz w:val="20"/>
                <w:szCs w:val="20"/>
                <w:lang w:eastAsia="en-US"/>
              </w:rPr>
              <w:t>Suskaitmenint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49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Dailės galerijos fonduose esan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tys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eksponat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ai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iš profesionaliosios keramikos eksponatų rinkinio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ir iš meninio stiklo eksponatų rinkinio.</w:t>
            </w:r>
          </w:p>
        </w:tc>
      </w:tr>
      <w:tr w:rsidR="009D0368" w:rsidRPr="00627DA1" w14:paraId="7D6E9343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69494B03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3BCFA328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27B3130B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F4B083" w:themeFill="accent2" w:themeFillTint="99"/>
            <w:tcMar>
              <w:left w:w="108" w:type="dxa"/>
            </w:tcMar>
          </w:tcPr>
          <w:p w14:paraId="1BEE5AD9" w14:textId="77777777" w:rsidR="005C3EDA" w:rsidRDefault="005C3EDA" w:rsidP="005C3EDA">
            <w:pPr>
              <w:rPr>
                <w:rFonts w:eastAsia="MS Mincho"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2220061C" w14:textId="401E51E2" w:rsidR="005C3EDA" w:rsidRDefault="005C3EDA" w:rsidP="005C3EDA">
            <w:pPr>
              <w:rPr>
                <w:bCs/>
              </w:rPr>
            </w:pPr>
            <w:r w:rsidRPr="00347F2E">
              <w:rPr>
                <w:rFonts w:eastAsia="MS Mincho"/>
                <w:bCs/>
              </w:rPr>
              <w:t>Paskelbtų suskaitmenintų eksponatų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41971A64" w14:textId="26970FED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5CDC4D56" w14:textId="313DA1E1" w:rsidR="005C3EDA" w:rsidRPr="00627DA1" w:rsidRDefault="005C3EDA" w:rsidP="005C3ED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A8FC25F" w14:textId="5FD77743" w:rsidR="005C3EDA" w:rsidRPr="00627DA1" w:rsidRDefault="005C3EDA" w:rsidP="005C3EDA">
            <w:pPr>
              <w:jc w:val="center"/>
            </w:pPr>
            <w:r>
              <w:t>22</w:t>
            </w:r>
          </w:p>
        </w:tc>
        <w:tc>
          <w:tcPr>
            <w:tcW w:w="2126" w:type="dxa"/>
            <w:shd w:val="clear" w:color="auto" w:fill="auto"/>
          </w:tcPr>
          <w:p w14:paraId="48208017" w14:textId="72BE2B9E" w:rsidR="005C3EDA" w:rsidRPr="009D0368" w:rsidRDefault="009D0368" w:rsidP="005C3EDA">
            <w:pPr>
              <w:rPr>
                <w:sz w:val="20"/>
                <w:szCs w:val="20"/>
              </w:rPr>
            </w:pPr>
            <w:r w:rsidRPr="009D0368">
              <w:rPr>
                <w:sz w:val="20"/>
                <w:szCs w:val="20"/>
              </w:rPr>
              <w:t>2 paskelbtais suskaitmenintais eksponatais daugiau.</w:t>
            </w:r>
          </w:p>
        </w:tc>
        <w:tc>
          <w:tcPr>
            <w:tcW w:w="2264" w:type="dxa"/>
            <w:shd w:val="clear" w:color="auto" w:fill="auto"/>
          </w:tcPr>
          <w:p w14:paraId="21DEDA6F" w14:textId="450CB2A2" w:rsidR="005C3EDA" w:rsidRPr="00136990" w:rsidRDefault="009D0368" w:rsidP="005C3EDA">
            <w:pPr>
              <w:rPr>
                <w:sz w:val="20"/>
                <w:szCs w:val="20"/>
              </w:rPr>
            </w:pPr>
            <w:r w:rsidRPr="00476E3F">
              <w:rPr>
                <w:rFonts w:eastAsia="Times New Roman"/>
                <w:sz w:val="20"/>
                <w:szCs w:val="20"/>
                <w:lang w:eastAsia="en-US"/>
              </w:rPr>
              <w:t>22</w:t>
            </w:r>
            <w:r w:rsidRPr="00DD1786">
              <w:rPr>
                <w:rFonts w:eastAsia="Times New Roman"/>
                <w:sz w:val="20"/>
                <w:szCs w:val="20"/>
                <w:lang w:eastAsia="en-US"/>
              </w:rPr>
              <w:t xml:space="preserve"> suskaitmeninti eksponatai paskelbti Dailės galerijos internetinėje svetainėje </w:t>
            </w:r>
            <w:hyperlink r:id="rId5" w:history="1">
              <w:r w:rsidRPr="00DD1786">
                <w:rPr>
                  <w:rStyle w:val="Hipersaitas"/>
                  <w:rFonts w:eastAsia="Times New Roman"/>
                  <w:sz w:val="20"/>
                  <w:szCs w:val="20"/>
                  <w:lang w:eastAsia="en-US"/>
                </w:rPr>
                <w:t>https://arspanevezys.lt</w:t>
              </w:r>
            </w:hyperlink>
            <w:r w:rsidRPr="00A21414">
              <w:rPr>
                <w:rFonts w:eastAsia="Times New Roman"/>
                <w:lang w:eastAsia="en-US"/>
              </w:rPr>
              <w:t>.</w:t>
            </w:r>
          </w:p>
        </w:tc>
      </w:tr>
      <w:tr w:rsidR="009D0368" w:rsidRPr="00627DA1" w14:paraId="651ABA04" w14:textId="77777777" w:rsidTr="00811E32">
        <w:trPr>
          <w:trHeight w:val="303"/>
          <w:jc w:val="center"/>
        </w:trPr>
        <w:tc>
          <w:tcPr>
            <w:tcW w:w="528" w:type="dxa"/>
            <w:vMerge/>
            <w:shd w:val="clear" w:color="auto" w:fill="D9E2F3" w:themeFill="accent1" w:themeFillTint="33"/>
            <w:tcMar>
              <w:left w:w="108" w:type="dxa"/>
            </w:tcMar>
          </w:tcPr>
          <w:p w14:paraId="6B99B26D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0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25EF863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531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106B99F3" w14:textId="77777777" w:rsidR="005C3EDA" w:rsidRDefault="005C3EDA" w:rsidP="005C3EDA">
            <w:pPr>
              <w:jc w:val="center"/>
              <w:rPr>
                <w:b/>
                <w:bCs/>
              </w:rPr>
            </w:pPr>
          </w:p>
        </w:tc>
        <w:tc>
          <w:tcPr>
            <w:tcW w:w="2858" w:type="dxa"/>
            <w:gridSpan w:val="2"/>
            <w:vMerge/>
            <w:shd w:val="clear" w:color="auto" w:fill="C5E0B3" w:themeFill="accent6" w:themeFillTint="66"/>
            <w:tcMar>
              <w:left w:w="108" w:type="dxa"/>
            </w:tcMar>
          </w:tcPr>
          <w:p w14:paraId="0AFDCAA9" w14:textId="77777777" w:rsidR="005C3EDA" w:rsidRDefault="005C3EDA" w:rsidP="005C3EDA">
            <w:pPr>
              <w:rPr>
                <w:rFonts w:eastAsia="MS Mincho"/>
              </w:rPr>
            </w:pPr>
          </w:p>
        </w:tc>
        <w:tc>
          <w:tcPr>
            <w:tcW w:w="2114" w:type="dxa"/>
            <w:shd w:val="clear" w:color="auto" w:fill="auto"/>
            <w:tcMar>
              <w:left w:w="108" w:type="dxa"/>
            </w:tcMar>
          </w:tcPr>
          <w:p w14:paraId="45547588" w14:textId="7983AAD3" w:rsidR="005C3EDA" w:rsidRDefault="005C3EDA" w:rsidP="005C3EDA">
            <w:pPr>
              <w:rPr>
                <w:bCs/>
              </w:rPr>
            </w:pPr>
            <w:r w:rsidRPr="00347F2E">
              <w:t>Peržiūrų internetinėje erdvėje skaičius per metus</w:t>
            </w:r>
          </w:p>
        </w:tc>
        <w:tc>
          <w:tcPr>
            <w:tcW w:w="1196" w:type="dxa"/>
            <w:shd w:val="clear" w:color="auto" w:fill="auto"/>
            <w:tcMar>
              <w:left w:w="108" w:type="dxa"/>
            </w:tcMar>
          </w:tcPr>
          <w:p w14:paraId="542DCED4" w14:textId="0C4AC63A" w:rsidR="005C3EDA" w:rsidRPr="00627DA1" w:rsidRDefault="005C3EDA" w:rsidP="005C3EDA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310" w:type="dxa"/>
            <w:shd w:val="clear" w:color="auto" w:fill="auto"/>
            <w:tcMar>
              <w:left w:w="108" w:type="dxa"/>
            </w:tcMar>
          </w:tcPr>
          <w:p w14:paraId="7C646E7B" w14:textId="7805A6F0" w:rsidR="005C3EDA" w:rsidRPr="00627DA1" w:rsidRDefault="005C3EDA" w:rsidP="005C3EDA">
            <w:pPr>
              <w:jc w:val="center"/>
            </w:pPr>
            <w:r>
              <w:t>6386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3EF7239" w14:textId="6E702F7E" w:rsidR="005C3EDA" w:rsidRPr="00E4554B" w:rsidRDefault="005C3EDA" w:rsidP="005C3EDA">
            <w:pPr>
              <w:jc w:val="center"/>
            </w:pPr>
            <w:r w:rsidRPr="00E4554B">
              <w:t>7846</w:t>
            </w:r>
          </w:p>
        </w:tc>
        <w:tc>
          <w:tcPr>
            <w:tcW w:w="2126" w:type="dxa"/>
            <w:shd w:val="clear" w:color="auto" w:fill="auto"/>
          </w:tcPr>
          <w:p w14:paraId="03FDD332" w14:textId="6BEF386E" w:rsidR="005C3EDA" w:rsidRPr="00CB274B" w:rsidRDefault="008E2EAC" w:rsidP="005C3EDA">
            <w:pPr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Peržiūrų internetinėje erdvėje 1460 daugiau.</w:t>
            </w:r>
          </w:p>
        </w:tc>
        <w:tc>
          <w:tcPr>
            <w:tcW w:w="2264" w:type="dxa"/>
            <w:shd w:val="clear" w:color="auto" w:fill="auto"/>
          </w:tcPr>
          <w:p w14:paraId="3B9BDA83" w14:textId="61E54421" w:rsidR="005C3EDA" w:rsidRPr="00CB274B" w:rsidRDefault="00775E0F" w:rsidP="005C3EDA">
            <w:pPr>
              <w:rPr>
                <w:sz w:val="20"/>
                <w:szCs w:val="20"/>
              </w:rPr>
            </w:pPr>
            <w:r w:rsidRPr="00967769">
              <w:rPr>
                <w:bCs/>
                <w:color w:val="000000" w:themeColor="text1"/>
                <w:sz w:val="20"/>
                <w:szCs w:val="20"/>
              </w:rPr>
              <w:t>Suskaitmenint</w:t>
            </w:r>
            <w:r>
              <w:rPr>
                <w:bCs/>
                <w:color w:val="000000" w:themeColor="text1"/>
                <w:sz w:val="20"/>
                <w:szCs w:val="20"/>
              </w:rPr>
              <w:t>i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 ir paskelbt</w:t>
            </w:r>
            <w:r>
              <w:rPr>
                <w:bCs/>
                <w:color w:val="000000" w:themeColor="text1"/>
                <w:sz w:val="20"/>
                <w:szCs w:val="20"/>
              </w:rPr>
              <w:t>i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 eksponat</w:t>
            </w:r>
            <w:r>
              <w:rPr>
                <w:bCs/>
                <w:color w:val="000000" w:themeColor="text1"/>
                <w:sz w:val="20"/>
                <w:szCs w:val="20"/>
              </w:rPr>
              <w:t>ai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 internetinėje erdvėje (galerijos </w:t>
            </w:r>
            <w:r>
              <w:rPr>
                <w:bCs/>
                <w:color w:val="000000" w:themeColor="text1"/>
                <w:sz w:val="20"/>
                <w:szCs w:val="20"/>
              </w:rPr>
              <w:t>„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>Facebook</w:t>
            </w:r>
            <w:r>
              <w:rPr>
                <w:bCs/>
                <w:color w:val="000000" w:themeColor="text1"/>
                <w:sz w:val="20"/>
                <w:szCs w:val="20"/>
              </w:rPr>
              <w:t>“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 puslapis, galerijos </w:t>
            </w:r>
            <w:r>
              <w:rPr>
                <w:bCs/>
                <w:color w:val="000000" w:themeColor="text1"/>
                <w:sz w:val="20"/>
                <w:szCs w:val="20"/>
              </w:rPr>
              <w:t>„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>Instagram</w:t>
            </w:r>
            <w:r>
              <w:rPr>
                <w:bCs/>
                <w:color w:val="000000" w:themeColor="text1"/>
                <w:sz w:val="20"/>
                <w:szCs w:val="20"/>
              </w:rPr>
              <w:t>“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, galerijos </w:t>
            </w:r>
            <w:r>
              <w:rPr>
                <w:bCs/>
                <w:color w:val="000000" w:themeColor="text1"/>
                <w:sz w:val="20"/>
                <w:szCs w:val="20"/>
              </w:rPr>
              <w:t>„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>YouTube</w:t>
            </w:r>
            <w:r>
              <w:rPr>
                <w:bCs/>
                <w:color w:val="000000" w:themeColor="text1"/>
                <w:sz w:val="20"/>
                <w:szCs w:val="20"/>
              </w:rPr>
              <w:t>“</w:t>
            </w:r>
            <w:r w:rsidRPr="00967769">
              <w:rPr>
                <w:bCs/>
                <w:color w:val="000000" w:themeColor="text1"/>
                <w:sz w:val="20"/>
                <w:szCs w:val="20"/>
              </w:rPr>
              <w:t xml:space="preserve"> kanalas)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EDE1B56" w14:textId="7153F9F0" w:rsidR="000E379B" w:rsidRDefault="000E379B" w:rsidP="00B1285E">
      <w:pPr>
        <w:rPr>
          <w:b/>
          <w:szCs w:val="20"/>
        </w:rPr>
      </w:pPr>
    </w:p>
    <w:p w14:paraId="5A998ED3" w14:textId="77777777" w:rsidR="00B1285E" w:rsidRDefault="00B1285E" w:rsidP="00B1285E">
      <w:pPr>
        <w:rPr>
          <w:b/>
          <w:szCs w:val="20"/>
        </w:rPr>
      </w:pPr>
    </w:p>
    <w:p w14:paraId="5F6F89A5" w14:textId="457EF8FA" w:rsidR="00DB6D93" w:rsidRDefault="00DB6D93" w:rsidP="001924C6">
      <w:pPr>
        <w:jc w:val="center"/>
        <w:rPr>
          <w:b/>
          <w:szCs w:val="20"/>
        </w:rPr>
      </w:pPr>
      <w:r w:rsidRPr="00337F03">
        <w:rPr>
          <w:b/>
          <w:szCs w:val="20"/>
        </w:rPr>
        <w:t>FINANSAVIMO ŠALTINIŲ SUVESTINĖ</w:t>
      </w:r>
    </w:p>
    <w:p w14:paraId="495A15A8" w14:textId="1FFD97B0" w:rsidR="00EC67DC" w:rsidRDefault="00EC67DC" w:rsidP="00EC67DC">
      <w:pPr>
        <w:rPr>
          <w:b/>
          <w:szCs w:val="20"/>
        </w:rPr>
      </w:pPr>
    </w:p>
    <w:p w14:paraId="5EB1039E" w14:textId="2E33C0FF" w:rsidR="00EC67DC" w:rsidRPr="00337F03" w:rsidRDefault="00EC67DC" w:rsidP="00EC67DC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Tūkst. Eur</w:t>
      </w:r>
    </w:p>
    <w:tbl>
      <w:tblPr>
        <w:tblW w:w="131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76"/>
      </w:tblGrid>
      <w:tr w:rsidR="00DB6D93" w:rsidRPr="00627DA1" w14:paraId="4A5DF7AB" w14:textId="77777777" w:rsidTr="00F107F1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007627" w14:textId="77777777" w:rsidR="00DB6D93" w:rsidRPr="00627DA1" w:rsidRDefault="00DB6D93" w:rsidP="00F107F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DC18FA3" w14:textId="66B426A3" w:rsidR="00715E1B" w:rsidRPr="00627DA1" w:rsidRDefault="00715E1B" w:rsidP="00715E1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2021 metų a</w:t>
            </w:r>
            <w:r w:rsidR="00DB6D93" w:rsidRPr="00627DA1">
              <w:rPr>
                <w:b/>
                <w:bCs/>
                <w:szCs w:val="24"/>
                <w:lang w:eastAsia="lt-LT"/>
              </w:rPr>
              <w:t>signa</w:t>
            </w:r>
            <w:r w:rsidR="00DB6D93">
              <w:rPr>
                <w:b/>
                <w:bCs/>
                <w:szCs w:val="24"/>
                <w:lang w:eastAsia="lt-LT"/>
              </w:rPr>
              <w:t xml:space="preserve">vimų </w:t>
            </w:r>
          </w:p>
          <w:p w14:paraId="4604A054" w14:textId="6F464D80" w:rsidR="00DB6D93" w:rsidRDefault="00715E1B" w:rsidP="00F107F1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planas</w:t>
            </w:r>
          </w:p>
          <w:p w14:paraId="5E3E06FD" w14:textId="088821D6" w:rsidR="00715E1B" w:rsidRPr="00715E1B" w:rsidRDefault="00715E1B" w:rsidP="00F107F1">
            <w:pPr>
              <w:jc w:val="center"/>
              <w:rPr>
                <w:szCs w:val="24"/>
                <w:lang w:eastAsia="lt-LT"/>
              </w:rPr>
            </w:pPr>
            <w:r w:rsidRPr="00715E1B">
              <w:rPr>
                <w:szCs w:val="24"/>
                <w:lang w:eastAsia="lt-LT"/>
              </w:rPr>
              <w:t>(įskaitant patikslinimus)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0C9F0AA1" w14:textId="11F788D4" w:rsidR="00DB6D93" w:rsidRDefault="003F3304" w:rsidP="00F107F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2021</w:t>
            </w:r>
            <w:r w:rsidRPr="004E4923">
              <w:rPr>
                <w:rFonts w:eastAsia="Times New Roman"/>
                <w:b/>
                <w:bCs/>
                <w:szCs w:val="24"/>
              </w:rPr>
              <w:t xml:space="preserve"> meta</w:t>
            </w:r>
            <w:r>
              <w:rPr>
                <w:rFonts w:eastAsia="Times New Roman"/>
                <w:b/>
                <w:bCs/>
                <w:szCs w:val="24"/>
              </w:rPr>
              <w:t>is panaudoti</w:t>
            </w:r>
            <w:r w:rsidRPr="004E4923">
              <w:rPr>
                <w:rFonts w:eastAsia="Times New Roman"/>
                <w:b/>
                <w:bCs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</w:rPr>
              <w:t>a</w:t>
            </w:r>
            <w:r w:rsidR="00DB6D93" w:rsidRPr="004E4923">
              <w:rPr>
                <w:rFonts w:eastAsia="Times New Roman"/>
                <w:b/>
                <w:bCs/>
                <w:szCs w:val="24"/>
              </w:rPr>
              <w:t xml:space="preserve">signavimai </w:t>
            </w:r>
          </w:p>
          <w:p w14:paraId="38AC7053" w14:textId="54C15EA0" w:rsidR="00DB6D93" w:rsidRPr="003F3304" w:rsidRDefault="003F3304" w:rsidP="00F107F1">
            <w:pPr>
              <w:jc w:val="center"/>
              <w:rPr>
                <w:szCs w:val="24"/>
                <w:lang w:eastAsia="lt-LT"/>
              </w:rPr>
            </w:pPr>
            <w:r w:rsidRPr="003F3304">
              <w:rPr>
                <w:szCs w:val="24"/>
                <w:lang w:eastAsia="lt-LT"/>
              </w:rPr>
              <w:t>(kasinės išlaidos)</w:t>
            </w:r>
          </w:p>
        </w:tc>
      </w:tr>
      <w:tr w:rsidR="00DB6D93" w:rsidRPr="004E4923" w14:paraId="3621796F" w14:textId="77777777" w:rsidTr="00BF55BA">
        <w:trPr>
          <w:trHeight w:val="336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E34D30D" w14:textId="67C243F9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1. IŠ VISO LĖŠŲ</w:t>
            </w:r>
            <w:r>
              <w:rPr>
                <w:b/>
                <w:bCs/>
                <w:szCs w:val="24"/>
                <w:lang w:eastAsia="lt-LT"/>
              </w:rPr>
              <w:t>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B918D43" w14:textId="1A3EED87" w:rsidR="00DB6D93" w:rsidRPr="00B77C6E" w:rsidRDefault="00B64FAC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322,</w:t>
            </w:r>
            <w:r w:rsidR="00BF55BA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9E520A1" w14:textId="26031DD8" w:rsidR="00DB6D93" w:rsidRPr="00933B74" w:rsidRDefault="00B64FAC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316,</w:t>
            </w:r>
            <w:r w:rsidR="00BF55BA">
              <w:rPr>
                <w:b/>
                <w:bCs/>
                <w:szCs w:val="24"/>
                <w:lang w:eastAsia="lt-LT"/>
              </w:rPr>
              <w:t>1</w:t>
            </w:r>
          </w:p>
        </w:tc>
      </w:tr>
      <w:tr w:rsidR="00DB6D93" w:rsidRPr="00933B74" w14:paraId="4D89C649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D3C72F6" w14:textId="7488171A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31326D3" w14:textId="70F555C9" w:rsidR="00DB6D93" w:rsidRPr="00933B74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322,</w:t>
            </w:r>
            <w:r w:rsidR="00BF55BA">
              <w:rPr>
                <w:bCs/>
                <w:szCs w:val="24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0C5563B" w14:textId="58E62185" w:rsidR="00DB6D93" w:rsidRPr="00933B74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316,</w:t>
            </w:r>
            <w:r w:rsidR="00BF55BA">
              <w:rPr>
                <w:bCs/>
                <w:szCs w:val="24"/>
                <w:lang w:eastAsia="lt-LT"/>
              </w:rPr>
              <w:t>1</w:t>
            </w:r>
          </w:p>
        </w:tc>
      </w:tr>
      <w:tr w:rsidR="00DB6D93" w:rsidRPr="00933B74" w14:paraId="5F49A201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988C8D8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           </w:t>
            </w:r>
            <w:r w:rsidRPr="00933B74">
              <w:rPr>
                <w:bCs/>
                <w:szCs w:val="24"/>
                <w:lang w:eastAsia="lt-LT"/>
              </w:rPr>
              <w:t>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F8DD6A4" w14:textId="53BCA38D" w:rsidR="00DB6D93" w:rsidRPr="00B77C6E" w:rsidRDefault="003D2B9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  <w:r w:rsidR="00B64FAC">
              <w:rPr>
                <w:bCs/>
                <w:szCs w:val="24"/>
                <w:lang w:eastAsia="lt-LT"/>
              </w:rPr>
              <w:t>7,4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F70390F" w14:textId="60F58D00" w:rsidR="00DB6D93" w:rsidRPr="00933B74" w:rsidRDefault="003D2B9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  <w:r w:rsidR="00B64FAC">
              <w:rPr>
                <w:bCs/>
                <w:szCs w:val="24"/>
                <w:lang w:eastAsia="lt-LT"/>
              </w:rPr>
              <w:t>7,3</w:t>
            </w:r>
          </w:p>
        </w:tc>
      </w:tr>
      <w:tr w:rsidR="00DB6D93" w:rsidRPr="004E4923" w14:paraId="10C76E8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465D1CF" w14:textId="77777777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12EB22F" w14:textId="77777777" w:rsidR="00DB6D93" w:rsidRPr="00933B74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776B9ED" w14:textId="77777777" w:rsidR="00DB6D93" w:rsidRPr="00933B74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B6D93" w:rsidRPr="00933B74" w14:paraId="6008F74D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DE7D1B6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1651473" w14:textId="71879A50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DCE57BF" w14:textId="77777777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449C6B9E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30438A9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3FE969D" w14:textId="05B8EAA6" w:rsidR="00DB6D93" w:rsidRPr="00933B74" w:rsidRDefault="00003612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</w:t>
            </w:r>
            <w:r w:rsidR="00B64FAC">
              <w:rPr>
                <w:bCs/>
                <w:szCs w:val="24"/>
                <w:lang w:eastAsia="lt-LT"/>
              </w:rPr>
              <w:t>61,1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8E50277" w14:textId="44A9C1E4" w:rsidR="00DB6D93" w:rsidRPr="00933B74" w:rsidRDefault="00767F02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</w:t>
            </w:r>
            <w:r w:rsidR="00B64FAC">
              <w:rPr>
                <w:bCs/>
                <w:szCs w:val="24"/>
                <w:lang w:eastAsia="lt-LT"/>
              </w:rPr>
              <w:t>60,7</w:t>
            </w:r>
          </w:p>
        </w:tc>
      </w:tr>
      <w:tr w:rsidR="00DB6D93" w:rsidRPr="00933B74" w14:paraId="4EE8EEF0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FD964D0" w14:textId="6799225B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 xml:space="preserve">2.1.2. Valstybės biudžeto specialiosios tikslinės dotacijos lėšos </w:t>
            </w:r>
            <w:r w:rsidR="00511161">
              <w:rPr>
                <w:bCs/>
                <w:szCs w:val="24"/>
                <w:lang w:eastAsia="lt-LT"/>
              </w:rPr>
              <w:t xml:space="preserve">valstybės funkcijoms atlikti </w:t>
            </w:r>
            <w:r w:rsidRPr="00933B74">
              <w:rPr>
                <w:bCs/>
                <w:szCs w:val="24"/>
                <w:lang w:eastAsia="lt-LT"/>
              </w:rPr>
              <w:t>(VB</w:t>
            </w:r>
            <w:r w:rsidR="00511161">
              <w:rPr>
                <w:bCs/>
                <w:szCs w:val="24"/>
                <w:lang w:eastAsia="lt-LT"/>
              </w:rPr>
              <w:t>SF</w:t>
            </w:r>
            <w:r w:rsidRPr="00933B74"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1FD664B" w14:textId="2350ABB3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149FFD9" w14:textId="77777777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883F2E" w:rsidRPr="00933B74" w14:paraId="71EAB04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98A2330" w14:textId="0F01BBB1" w:rsidR="00883F2E" w:rsidRPr="00933B74" w:rsidRDefault="00883F2E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2.1.3. </w:t>
            </w:r>
            <w:r w:rsidRPr="00933B74">
              <w:rPr>
                <w:bCs/>
                <w:szCs w:val="24"/>
                <w:lang w:eastAsia="lt-LT"/>
              </w:rPr>
              <w:t xml:space="preserve">Valstybės biudžeto specialiosios tikslinės dotacijos lėšos </w:t>
            </w:r>
            <w:r>
              <w:rPr>
                <w:bCs/>
                <w:szCs w:val="24"/>
                <w:lang w:eastAsia="lt-LT"/>
              </w:rPr>
              <w:t xml:space="preserve">regioninėms įstaigoms ir klasėms finansuoti </w:t>
            </w:r>
            <w:r w:rsidRPr="00933B74">
              <w:rPr>
                <w:bCs/>
                <w:szCs w:val="24"/>
                <w:lang w:eastAsia="lt-LT"/>
              </w:rPr>
              <w:t>(VB</w:t>
            </w:r>
            <w:r>
              <w:rPr>
                <w:bCs/>
                <w:szCs w:val="24"/>
                <w:lang w:eastAsia="lt-LT"/>
              </w:rPr>
              <w:t>S</w:t>
            </w:r>
            <w:r w:rsidR="00F71CFF">
              <w:rPr>
                <w:bCs/>
                <w:szCs w:val="24"/>
                <w:lang w:eastAsia="lt-LT"/>
              </w:rPr>
              <w:t>R</w:t>
            </w:r>
            <w:r w:rsidRPr="00933B74"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374CE43" w14:textId="77777777" w:rsidR="00883F2E" w:rsidRPr="00933B74" w:rsidRDefault="00883F2E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319DAC5" w14:textId="77777777" w:rsidR="00883F2E" w:rsidRPr="00933B74" w:rsidRDefault="00883F2E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7EA88DDE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923557D" w14:textId="5F3CCC9C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F71CFF">
              <w:rPr>
                <w:bCs/>
                <w:szCs w:val="24"/>
                <w:lang w:eastAsia="lt-LT"/>
              </w:rPr>
              <w:t>4</w:t>
            </w:r>
            <w:r w:rsidRPr="00933B74">
              <w:rPr>
                <w:bCs/>
                <w:szCs w:val="24"/>
                <w:lang w:eastAsia="lt-LT"/>
              </w:rPr>
              <w:t>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B937041" w14:textId="16A38CE5" w:rsidR="00DB6D93" w:rsidRPr="00933B74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11,6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2465145" w14:textId="3B5D5B31" w:rsidR="00DB6D93" w:rsidRPr="00933B74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7,0</w:t>
            </w:r>
          </w:p>
        </w:tc>
      </w:tr>
      <w:tr w:rsidR="00DB6D93" w:rsidRPr="00933B74" w14:paraId="4611884A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3577AA2" w14:textId="630F6DFC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C23778">
              <w:rPr>
                <w:bCs/>
                <w:szCs w:val="24"/>
                <w:lang w:eastAsia="lt-LT"/>
              </w:rPr>
              <w:t>5</w:t>
            </w:r>
            <w:r w:rsidRPr="00933B74">
              <w:rPr>
                <w:bCs/>
                <w:szCs w:val="24"/>
                <w:lang w:eastAsia="lt-LT"/>
              </w:rPr>
              <w:t>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E084B6D" w14:textId="48034430" w:rsidR="00DB6D93" w:rsidRPr="00933B74" w:rsidRDefault="003D2B9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</w:t>
            </w:r>
            <w:r w:rsidR="00003612">
              <w:rPr>
                <w:bCs/>
                <w:szCs w:val="24"/>
                <w:lang w:eastAsia="lt-LT"/>
              </w:rPr>
              <w:t>,0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F4285BD" w14:textId="4D17F97B" w:rsidR="00DB6D93" w:rsidRPr="00933B74" w:rsidRDefault="00003612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2,0</w:t>
            </w:r>
          </w:p>
        </w:tc>
      </w:tr>
      <w:tr w:rsidR="00DB6D93" w:rsidRPr="00933B74" w14:paraId="0893695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9A6568D" w14:textId="2711FB98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0A2292">
              <w:rPr>
                <w:bCs/>
                <w:szCs w:val="24"/>
                <w:lang w:eastAsia="lt-LT"/>
              </w:rPr>
              <w:t>6</w:t>
            </w:r>
            <w:r w:rsidRPr="00933B74">
              <w:rPr>
                <w:bCs/>
                <w:szCs w:val="24"/>
                <w:lang w:eastAsia="lt-LT"/>
              </w:rPr>
              <w:t>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D5326A0" w14:textId="77777777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9FDCC4D" w14:textId="77777777" w:rsidR="00DB6D93" w:rsidRPr="00933B74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16AFF4D1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A3CC709" w14:textId="34F9878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132665">
              <w:rPr>
                <w:bCs/>
                <w:szCs w:val="24"/>
                <w:lang w:eastAsia="lt-LT"/>
              </w:rPr>
              <w:t>7</w:t>
            </w:r>
            <w:r w:rsidRPr="00933B74">
              <w:rPr>
                <w:bCs/>
                <w:szCs w:val="24"/>
                <w:lang w:eastAsia="lt-LT"/>
              </w:rPr>
              <w:t>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8AC5FFD" w14:textId="7D158434" w:rsidR="00DB6D93" w:rsidRPr="00933B74" w:rsidRDefault="00003612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47,4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7EB3DD4" w14:textId="498D48EF" w:rsidR="00DB6D93" w:rsidRPr="00933B74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46,4</w:t>
            </w:r>
          </w:p>
        </w:tc>
      </w:tr>
      <w:tr w:rsidR="00DB6D93" w:rsidRPr="004E4923" w14:paraId="5C6A6AD5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74FA0B5" w14:textId="77777777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4D53517" w14:textId="77777777" w:rsidR="00DB6D93" w:rsidRPr="00933B74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2629E94" w14:textId="77777777" w:rsidR="00DB6D93" w:rsidRPr="00933B74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C2383D" w:rsidRPr="004E4923" w14:paraId="56C4BBBF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02D55DF" w14:textId="7EE8ED47" w:rsidR="00C2383D" w:rsidRPr="00C2383D" w:rsidRDefault="00C2383D" w:rsidP="00F107F1">
            <w:pPr>
              <w:rPr>
                <w:szCs w:val="24"/>
                <w:lang w:eastAsia="lt-LT"/>
              </w:rPr>
            </w:pPr>
            <w:r w:rsidRPr="00C2383D">
              <w:rPr>
                <w:szCs w:val="24"/>
                <w:lang w:eastAsia="lt-LT"/>
              </w:rPr>
              <w:t xml:space="preserve">2.2.1. </w:t>
            </w:r>
            <w:r>
              <w:rPr>
                <w:szCs w:val="24"/>
                <w:lang w:eastAsia="lt-LT"/>
              </w:rPr>
              <w:t>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64414EB" w14:textId="6EA32C89" w:rsidR="00C2383D" w:rsidRPr="00BF55BA" w:rsidRDefault="00BF55BA" w:rsidP="00811E32">
            <w:pPr>
              <w:jc w:val="center"/>
              <w:rPr>
                <w:szCs w:val="24"/>
                <w:lang w:eastAsia="lt-LT"/>
              </w:rPr>
            </w:pPr>
            <w:r w:rsidRPr="00BF55BA">
              <w:rPr>
                <w:szCs w:val="24"/>
                <w:lang w:eastAsia="lt-LT"/>
              </w:rPr>
              <w:t>0,1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CE34B19" w14:textId="235F0741" w:rsidR="00C2383D" w:rsidRPr="00933B74" w:rsidRDefault="00C2383D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C2383D" w:rsidRPr="004E4923" w14:paraId="11814479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446AB54" w14:textId="48F8C6E4" w:rsidR="00C2383D" w:rsidRPr="00C2383D" w:rsidRDefault="00C2383D" w:rsidP="00F107F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6279A39" w14:textId="77777777" w:rsidR="00C2383D" w:rsidRPr="00933B74" w:rsidRDefault="00C2383D" w:rsidP="00F107F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85434FB" w14:textId="77777777" w:rsidR="00C2383D" w:rsidRPr="00933B74" w:rsidRDefault="00C2383D" w:rsidP="00F107F1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DB6D93" w:rsidRPr="00933B74" w14:paraId="78F2069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99149C3" w14:textId="4D61870D" w:rsidR="00DB6D93" w:rsidRPr="00933B74" w:rsidRDefault="00C2383D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2.2.3. </w:t>
            </w:r>
            <w:r w:rsidR="00DB6D93" w:rsidRPr="00933B74">
              <w:rPr>
                <w:bCs/>
                <w:szCs w:val="24"/>
                <w:lang w:eastAsia="lt-LT"/>
              </w:rPr>
              <w:t xml:space="preserve">Kiti šaltiniai 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5C7BC9E" w14:textId="457FF733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A9BE01F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</w:p>
        </w:tc>
      </w:tr>
    </w:tbl>
    <w:p w14:paraId="13626713" w14:textId="77777777" w:rsidR="00AE5938" w:rsidRDefault="00AE5938"/>
    <w:sectPr w:rsidR="00AE5938" w:rsidSect="007E2F94">
      <w:pgSz w:w="16838" w:h="11906" w:orient="landscape" w:code="9"/>
      <w:pgMar w:top="1701" w:right="851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5AC"/>
    <w:multiLevelType w:val="hybridMultilevel"/>
    <w:tmpl w:val="7E32B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93"/>
    <w:rsid w:val="00000DEB"/>
    <w:rsid w:val="00003612"/>
    <w:rsid w:val="00006294"/>
    <w:rsid w:val="000075CB"/>
    <w:rsid w:val="0001364B"/>
    <w:rsid w:val="00017091"/>
    <w:rsid w:val="000201D8"/>
    <w:rsid w:val="000229C0"/>
    <w:rsid w:val="000267C4"/>
    <w:rsid w:val="000274A3"/>
    <w:rsid w:val="000308E0"/>
    <w:rsid w:val="00031B3F"/>
    <w:rsid w:val="00034F86"/>
    <w:rsid w:val="0003591B"/>
    <w:rsid w:val="00037B35"/>
    <w:rsid w:val="00042346"/>
    <w:rsid w:val="00047E42"/>
    <w:rsid w:val="000537A2"/>
    <w:rsid w:val="00056865"/>
    <w:rsid w:val="00060168"/>
    <w:rsid w:val="000654E5"/>
    <w:rsid w:val="000659EA"/>
    <w:rsid w:val="00070650"/>
    <w:rsid w:val="000742A1"/>
    <w:rsid w:val="00074EEA"/>
    <w:rsid w:val="00076CA7"/>
    <w:rsid w:val="00076F22"/>
    <w:rsid w:val="00081B5E"/>
    <w:rsid w:val="000827F0"/>
    <w:rsid w:val="0008427F"/>
    <w:rsid w:val="000904A7"/>
    <w:rsid w:val="00090D7D"/>
    <w:rsid w:val="00091C83"/>
    <w:rsid w:val="00093C97"/>
    <w:rsid w:val="000943CB"/>
    <w:rsid w:val="000A2292"/>
    <w:rsid w:val="000A5E70"/>
    <w:rsid w:val="000A6942"/>
    <w:rsid w:val="000B41C3"/>
    <w:rsid w:val="000C2C2B"/>
    <w:rsid w:val="000C30EA"/>
    <w:rsid w:val="000E13F3"/>
    <w:rsid w:val="000E18B3"/>
    <w:rsid w:val="000E379B"/>
    <w:rsid w:val="000F1A62"/>
    <w:rsid w:val="000F3D44"/>
    <w:rsid w:val="00101943"/>
    <w:rsid w:val="00101E0F"/>
    <w:rsid w:val="00104FE8"/>
    <w:rsid w:val="0010550D"/>
    <w:rsid w:val="00106B32"/>
    <w:rsid w:val="00111514"/>
    <w:rsid w:val="00120D3D"/>
    <w:rsid w:val="00127239"/>
    <w:rsid w:val="00130733"/>
    <w:rsid w:val="00132665"/>
    <w:rsid w:val="00136990"/>
    <w:rsid w:val="00147DA0"/>
    <w:rsid w:val="00151166"/>
    <w:rsid w:val="00151305"/>
    <w:rsid w:val="00153FE3"/>
    <w:rsid w:val="001541FD"/>
    <w:rsid w:val="0016413C"/>
    <w:rsid w:val="00165DAA"/>
    <w:rsid w:val="00166F78"/>
    <w:rsid w:val="00170E98"/>
    <w:rsid w:val="00172908"/>
    <w:rsid w:val="00173204"/>
    <w:rsid w:val="001755A7"/>
    <w:rsid w:val="00181645"/>
    <w:rsid w:val="001924C6"/>
    <w:rsid w:val="00197A7E"/>
    <w:rsid w:val="001A0875"/>
    <w:rsid w:val="001A0DE8"/>
    <w:rsid w:val="001A0E1D"/>
    <w:rsid w:val="001A34B8"/>
    <w:rsid w:val="001A6256"/>
    <w:rsid w:val="001B2778"/>
    <w:rsid w:val="001B2CE3"/>
    <w:rsid w:val="001C1C64"/>
    <w:rsid w:val="001C3A17"/>
    <w:rsid w:val="001C6E96"/>
    <w:rsid w:val="001C7E64"/>
    <w:rsid w:val="001D036B"/>
    <w:rsid w:val="001D494B"/>
    <w:rsid w:val="001E3662"/>
    <w:rsid w:val="001F33AC"/>
    <w:rsid w:val="001F3F8D"/>
    <w:rsid w:val="002000A6"/>
    <w:rsid w:val="002053C1"/>
    <w:rsid w:val="00207EAA"/>
    <w:rsid w:val="002100D7"/>
    <w:rsid w:val="002101D3"/>
    <w:rsid w:val="002109D1"/>
    <w:rsid w:val="00210D5C"/>
    <w:rsid w:val="002168FB"/>
    <w:rsid w:val="00217151"/>
    <w:rsid w:val="00217F3D"/>
    <w:rsid w:val="002218B1"/>
    <w:rsid w:val="00222E94"/>
    <w:rsid w:val="0022632E"/>
    <w:rsid w:val="00232637"/>
    <w:rsid w:val="00241186"/>
    <w:rsid w:val="00241B67"/>
    <w:rsid w:val="002502F8"/>
    <w:rsid w:val="002516D7"/>
    <w:rsid w:val="00254690"/>
    <w:rsid w:val="00263E16"/>
    <w:rsid w:val="002649F5"/>
    <w:rsid w:val="0026554A"/>
    <w:rsid w:val="00271D17"/>
    <w:rsid w:val="00273080"/>
    <w:rsid w:val="00280B9A"/>
    <w:rsid w:val="002829E9"/>
    <w:rsid w:val="0028346C"/>
    <w:rsid w:val="002936E1"/>
    <w:rsid w:val="002A2AF1"/>
    <w:rsid w:val="002B1C64"/>
    <w:rsid w:val="002B68A6"/>
    <w:rsid w:val="002B68FC"/>
    <w:rsid w:val="002C1EAB"/>
    <w:rsid w:val="002C76FB"/>
    <w:rsid w:val="002C78F4"/>
    <w:rsid w:val="002D15E9"/>
    <w:rsid w:val="002D4296"/>
    <w:rsid w:val="002D57AE"/>
    <w:rsid w:val="002E5F4E"/>
    <w:rsid w:val="002E7993"/>
    <w:rsid w:val="00301F0F"/>
    <w:rsid w:val="0030531E"/>
    <w:rsid w:val="00306063"/>
    <w:rsid w:val="00310610"/>
    <w:rsid w:val="00311A5F"/>
    <w:rsid w:val="00314325"/>
    <w:rsid w:val="00315B55"/>
    <w:rsid w:val="00325975"/>
    <w:rsid w:val="00326C90"/>
    <w:rsid w:val="00330D6D"/>
    <w:rsid w:val="00330F6A"/>
    <w:rsid w:val="003311A7"/>
    <w:rsid w:val="00334B85"/>
    <w:rsid w:val="003376E1"/>
    <w:rsid w:val="00344EA8"/>
    <w:rsid w:val="00356C9E"/>
    <w:rsid w:val="00357F50"/>
    <w:rsid w:val="00360047"/>
    <w:rsid w:val="00360291"/>
    <w:rsid w:val="00362CA2"/>
    <w:rsid w:val="00365186"/>
    <w:rsid w:val="00366C7E"/>
    <w:rsid w:val="00370ABB"/>
    <w:rsid w:val="0037536F"/>
    <w:rsid w:val="003754AF"/>
    <w:rsid w:val="00375E02"/>
    <w:rsid w:val="00384A5A"/>
    <w:rsid w:val="00392E7B"/>
    <w:rsid w:val="00396164"/>
    <w:rsid w:val="003A1107"/>
    <w:rsid w:val="003A76D0"/>
    <w:rsid w:val="003A7E4A"/>
    <w:rsid w:val="003B109C"/>
    <w:rsid w:val="003B3485"/>
    <w:rsid w:val="003D0BF9"/>
    <w:rsid w:val="003D2B9C"/>
    <w:rsid w:val="003D2BBC"/>
    <w:rsid w:val="003D6327"/>
    <w:rsid w:val="003D698D"/>
    <w:rsid w:val="003F3304"/>
    <w:rsid w:val="00402A56"/>
    <w:rsid w:val="00411630"/>
    <w:rsid w:val="00412C7F"/>
    <w:rsid w:val="00426A35"/>
    <w:rsid w:val="00427025"/>
    <w:rsid w:val="004303FD"/>
    <w:rsid w:val="004355D1"/>
    <w:rsid w:val="00435734"/>
    <w:rsid w:val="00445355"/>
    <w:rsid w:val="00456913"/>
    <w:rsid w:val="0046237E"/>
    <w:rsid w:val="00472A4E"/>
    <w:rsid w:val="00476E3F"/>
    <w:rsid w:val="00483F86"/>
    <w:rsid w:val="00494A1E"/>
    <w:rsid w:val="0049765C"/>
    <w:rsid w:val="004A27BD"/>
    <w:rsid w:val="004B2C09"/>
    <w:rsid w:val="004B481F"/>
    <w:rsid w:val="004C51C1"/>
    <w:rsid w:val="004C62E6"/>
    <w:rsid w:val="004D3E5E"/>
    <w:rsid w:val="004D75ED"/>
    <w:rsid w:val="004E1E53"/>
    <w:rsid w:val="004F2CBE"/>
    <w:rsid w:val="004F4DAF"/>
    <w:rsid w:val="0050557D"/>
    <w:rsid w:val="00511161"/>
    <w:rsid w:val="00514DA5"/>
    <w:rsid w:val="00515536"/>
    <w:rsid w:val="00515828"/>
    <w:rsid w:val="0052642A"/>
    <w:rsid w:val="00532BED"/>
    <w:rsid w:val="00534114"/>
    <w:rsid w:val="00535705"/>
    <w:rsid w:val="0054094B"/>
    <w:rsid w:val="005462C1"/>
    <w:rsid w:val="0055238E"/>
    <w:rsid w:val="00555229"/>
    <w:rsid w:val="0055527F"/>
    <w:rsid w:val="0055743F"/>
    <w:rsid w:val="00565782"/>
    <w:rsid w:val="00565F7E"/>
    <w:rsid w:val="00570373"/>
    <w:rsid w:val="00573D8A"/>
    <w:rsid w:val="005765E0"/>
    <w:rsid w:val="00581471"/>
    <w:rsid w:val="00583785"/>
    <w:rsid w:val="005A7DD2"/>
    <w:rsid w:val="005B06A7"/>
    <w:rsid w:val="005B1BBC"/>
    <w:rsid w:val="005C0764"/>
    <w:rsid w:val="005C3EDA"/>
    <w:rsid w:val="005C5513"/>
    <w:rsid w:val="005D376A"/>
    <w:rsid w:val="005D7AA0"/>
    <w:rsid w:val="005E4AFE"/>
    <w:rsid w:val="005F0B8D"/>
    <w:rsid w:val="005F1044"/>
    <w:rsid w:val="005F3805"/>
    <w:rsid w:val="005F3C62"/>
    <w:rsid w:val="005F5DAA"/>
    <w:rsid w:val="00600F3E"/>
    <w:rsid w:val="00601636"/>
    <w:rsid w:val="00602D96"/>
    <w:rsid w:val="00603D19"/>
    <w:rsid w:val="00610D0D"/>
    <w:rsid w:val="0061155B"/>
    <w:rsid w:val="0061380F"/>
    <w:rsid w:val="00614252"/>
    <w:rsid w:val="00616F0D"/>
    <w:rsid w:val="00617BB6"/>
    <w:rsid w:val="006336FE"/>
    <w:rsid w:val="006346D4"/>
    <w:rsid w:val="0063700D"/>
    <w:rsid w:val="0064258D"/>
    <w:rsid w:val="00643285"/>
    <w:rsid w:val="006442B0"/>
    <w:rsid w:val="00656793"/>
    <w:rsid w:val="00671A22"/>
    <w:rsid w:val="00672393"/>
    <w:rsid w:val="0067242A"/>
    <w:rsid w:val="00672FF6"/>
    <w:rsid w:val="00673F59"/>
    <w:rsid w:val="00675E31"/>
    <w:rsid w:val="00676C78"/>
    <w:rsid w:val="0068579C"/>
    <w:rsid w:val="006913B5"/>
    <w:rsid w:val="006927D6"/>
    <w:rsid w:val="00693A37"/>
    <w:rsid w:val="00694D2D"/>
    <w:rsid w:val="006A1D2D"/>
    <w:rsid w:val="006A794B"/>
    <w:rsid w:val="006B2158"/>
    <w:rsid w:val="006B5A48"/>
    <w:rsid w:val="006C0368"/>
    <w:rsid w:val="006C6E2A"/>
    <w:rsid w:val="006D01A7"/>
    <w:rsid w:val="006D16B4"/>
    <w:rsid w:val="006D5106"/>
    <w:rsid w:val="006E0200"/>
    <w:rsid w:val="006F3D68"/>
    <w:rsid w:val="006F6AFE"/>
    <w:rsid w:val="00701CB0"/>
    <w:rsid w:val="007074DD"/>
    <w:rsid w:val="00715E1B"/>
    <w:rsid w:val="00724371"/>
    <w:rsid w:val="007356DB"/>
    <w:rsid w:val="00735723"/>
    <w:rsid w:val="00736836"/>
    <w:rsid w:val="00736BD0"/>
    <w:rsid w:val="00744499"/>
    <w:rsid w:val="007465D9"/>
    <w:rsid w:val="007529CF"/>
    <w:rsid w:val="00754E0B"/>
    <w:rsid w:val="00766F2A"/>
    <w:rsid w:val="00767CCB"/>
    <w:rsid w:val="00767F02"/>
    <w:rsid w:val="007722A8"/>
    <w:rsid w:val="00772EBF"/>
    <w:rsid w:val="007758B9"/>
    <w:rsid w:val="00775E0F"/>
    <w:rsid w:val="0077638A"/>
    <w:rsid w:val="0077797F"/>
    <w:rsid w:val="00780063"/>
    <w:rsid w:val="0078252F"/>
    <w:rsid w:val="00784EEB"/>
    <w:rsid w:val="007864B5"/>
    <w:rsid w:val="007A033E"/>
    <w:rsid w:val="007A41DF"/>
    <w:rsid w:val="007A52E4"/>
    <w:rsid w:val="007A74FE"/>
    <w:rsid w:val="007B6CE4"/>
    <w:rsid w:val="007C0001"/>
    <w:rsid w:val="007C2842"/>
    <w:rsid w:val="007C3F85"/>
    <w:rsid w:val="007D1EBC"/>
    <w:rsid w:val="007D74B9"/>
    <w:rsid w:val="007E10C1"/>
    <w:rsid w:val="007E1246"/>
    <w:rsid w:val="007E2B08"/>
    <w:rsid w:val="007E2F94"/>
    <w:rsid w:val="007E67CB"/>
    <w:rsid w:val="007F04D4"/>
    <w:rsid w:val="007F56E2"/>
    <w:rsid w:val="007F7324"/>
    <w:rsid w:val="007F795B"/>
    <w:rsid w:val="00801387"/>
    <w:rsid w:val="00803214"/>
    <w:rsid w:val="008034A1"/>
    <w:rsid w:val="008052C6"/>
    <w:rsid w:val="0080595F"/>
    <w:rsid w:val="00811E32"/>
    <w:rsid w:val="00812192"/>
    <w:rsid w:val="00815B64"/>
    <w:rsid w:val="0082207D"/>
    <w:rsid w:val="00823FA8"/>
    <w:rsid w:val="0082717D"/>
    <w:rsid w:val="00835624"/>
    <w:rsid w:val="00841E60"/>
    <w:rsid w:val="00851F38"/>
    <w:rsid w:val="00853012"/>
    <w:rsid w:val="00865640"/>
    <w:rsid w:val="00865CA6"/>
    <w:rsid w:val="00870A12"/>
    <w:rsid w:val="00870E0C"/>
    <w:rsid w:val="0087267D"/>
    <w:rsid w:val="008830CF"/>
    <w:rsid w:val="00883F2E"/>
    <w:rsid w:val="00885EE3"/>
    <w:rsid w:val="00897C5F"/>
    <w:rsid w:val="008A00A3"/>
    <w:rsid w:val="008A01EA"/>
    <w:rsid w:val="008A1BF4"/>
    <w:rsid w:val="008A4655"/>
    <w:rsid w:val="008A4BFD"/>
    <w:rsid w:val="008B36AB"/>
    <w:rsid w:val="008B6632"/>
    <w:rsid w:val="008B72D1"/>
    <w:rsid w:val="008C0921"/>
    <w:rsid w:val="008C0FBC"/>
    <w:rsid w:val="008C24FA"/>
    <w:rsid w:val="008C514D"/>
    <w:rsid w:val="008C738C"/>
    <w:rsid w:val="008D36DA"/>
    <w:rsid w:val="008D6BA2"/>
    <w:rsid w:val="008E0F6D"/>
    <w:rsid w:val="008E2EAC"/>
    <w:rsid w:val="008E5311"/>
    <w:rsid w:val="008E55EA"/>
    <w:rsid w:val="008F1E39"/>
    <w:rsid w:val="008F34F7"/>
    <w:rsid w:val="008F5F01"/>
    <w:rsid w:val="009008A2"/>
    <w:rsid w:val="00911334"/>
    <w:rsid w:val="00913F34"/>
    <w:rsid w:val="00920BFF"/>
    <w:rsid w:val="00925278"/>
    <w:rsid w:val="009278E3"/>
    <w:rsid w:val="009478B9"/>
    <w:rsid w:val="00950267"/>
    <w:rsid w:val="00953C9A"/>
    <w:rsid w:val="009604FE"/>
    <w:rsid w:val="00965A20"/>
    <w:rsid w:val="009673DE"/>
    <w:rsid w:val="00967769"/>
    <w:rsid w:val="00967817"/>
    <w:rsid w:val="00971409"/>
    <w:rsid w:val="009725D0"/>
    <w:rsid w:val="00972619"/>
    <w:rsid w:val="00981425"/>
    <w:rsid w:val="009819CD"/>
    <w:rsid w:val="0098377F"/>
    <w:rsid w:val="009863EE"/>
    <w:rsid w:val="009868FC"/>
    <w:rsid w:val="009915A9"/>
    <w:rsid w:val="00992552"/>
    <w:rsid w:val="00994C42"/>
    <w:rsid w:val="00995929"/>
    <w:rsid w:val="009A210C"/>
    <w:rsid w:val="009A2517"/>
    <w:rsid w:val="009A48B3"/>
    <w:rsid w:val="009A5465"/>
    <w:rsid w:val="009A6117"/>
    <w:rsid w:val="009B073E"/>
    <w:rsid w:val="009B0E45"/>
    <w:rsid w:val="009B2B71"/>
    <w:rsid w:val="009B72E3"/>
    <w:rsid w:val="009C48E2"/>
    <w:rsid w:val="009C52E9"/>
    <w:rsid w:val="009C6408"/>
    <w:rsid w:val="009D0368"/>
    <w:rsid w:val="009D06D1"/>
    <w:rsid w:val="009D37A3"/>
    <w:rsid w:val="009D5A53"/>
    <w:rsid w:val="009D70CC"/>
    <w:rsid w:val="009E37E0"/>
    <w:rsid w:val="009F257C"/>
    <w:rsid w:val="009F283A"/>
    <w:rsid w:val="009F7267"/>
    <w:rsid w:val="00A0320F"/>
    <w:rsid w:val="00A06CEE"/>
    <w:rsid w:val="00A07B30"/>
    <w:rsid w:val="00A101AD"/>
    <w:rsid w:val="00A13158"/>
    <w:rsid w:val="00A17236"/>
    <w:rsid w:val="00A21D1E"/>
    <w:rsid w:val="00A22030"/>
    <w:rsid w:val="00A220F7"/>
    <w:rsid w:val="00A241A6"/>
    <w:rsid w:val="00A327A6"/>
    <w:rsid w:val="00A44EF4"/>
    <w:rsid w:val="00A467E3"/>
    <w:rsid w:val="00A511AF"/>
    <w:rsid w:val="00A51C17"/>
    <w:rsid w:val="00A53ABB"/>
    <w:rsid w:val="00A54804"/>
    <w:rsid w:val="00A54B51"/>
    <w:rsid w:val="00A60535"/>
    <w:rsid w:val="00A62488"/>
    <w:rsid w:val="00A64568"/>
    <w:rsid w:val="00A66EC1"/>
    <w:rsid w:val="00A71678"/>
    <w:rsid w:val="00A71DF5"/>
    <w:rsid w:val="00A735AF"/>
    <w:rsid w:val="00A74967"/>
    <w:rsid w:val="00A76850"/>
    <w:rsid w:val="00A76ED6"/>
    <w:rsid w:val="00A77313"/>
    <w:rsid w:val="00A77581"/>
    <w:rsid w:val="00A7797B"/>
    <w:rsid w:val="00A8000E"/>
    <w:rsid w:val="00A84A08"/>
    <w:rsid w:val="00A84BC7"/>
    <w:rsid w:val="00A86BB2"/>
    <w:rsid w:val="00A87A3A"/>
    <w:rsid w:val="00A929A9"/>
    <w:rsid w:val="00AA4FF7"/>
    <w:rsid w:val="00AA5D84"/>
    <w:rsid w:val="00AA6AC1"/>
    <w:rsid w:val="00AB1859"/>
    <w:rsid w:val="00AB33C3"/>
    <w:rsid w:val="00AB3B01"/>
    <w:rsid w:val="00AB4344"/>
    <w:rsid w:val="00AB4427"/>
    <w:rsid w:val="00AB516A"/>
    <w:rsid w:val="00AB7CBB"/>
    <w:rsid w:val="00AC0A7A"/>
    <w:rsid w:val="00AC325C"/>
    <w:rsid w:val="00AC54DC"/>
    <w:rsid w:val="00AC7786"/>
    <w:rsid w:val="00AC7BF0"/>
    <w:rsid w:val="00AD1B93"/>
    <w:rsid w:val="00AD6437"/>
    <w:rsid w:val="00AD6BB8"/>
    <w:rsid w:val="00AE0A18"/>
    <w:rsid w:val="00AE477E"/>
    <w:rsid w:val="00AE4DCC"/>
    <w:rsid w:val="00AE5938"/>
    <w:rsid w:val="00AF774B"/>
    <w:rsid w:val="00B04C57"/>
    <w:rsid w:val="00B1285E"/>
    <w:rsid w:val="00B24AB7"/>
    <w:rsid w:val="00B33764"/>
    <w:rsid w:val="00B342F4"/>
    <w:rsid w:val="00B3560B"/>
    <w:rsid w:val="00B3781C"/>
    <w:rsid w:val="00B44258"/>
    <w:rsid w:val="00B4522F"/>
    <w:rsid w:val="00B47FE7"/>
    <w:rsid w:val="00B515CE"/>
    <w:rsid w:val="00B60621"/>
    <w:rsid w:val="00B62269"/>
    <w:rsid w:val="00B62DD8"/>
    <w:rsid w:val="00B64FAC"/>
    <w:rsid w:val="00B751DE"/>
    <w:rsid w:val="00B77A93"/>
    <w:rsid w:val="00B77C6E"/>
    <w:rsid w:val="00B77F50"/>
    <w:rsid w:val="00B85398"/>
    <w:rsid w:val="00B866C8"/>
    <w:rsid w:val="00B92B9F"/>
    <w:rsid w:val="00B947AB"/>
    <w:rsid w:val="00B95C7D"/>
    <w:rsid w:val="00B96FCF"/>
    <w:rsid w:val="00B97617"/>
    <w:rsid w:val="00BA1759"/>
    <w:rsid w:val="00BA2472"/>
    <w:rsid w:val="00BA4B29"/>
    <w:rsid w:val="00BA6D87"/>
    <w:rsid w:val="00BB1BEE"/>
    <w:rsid w:val="00BB48DE"/>
    <w:rsid w:val="00BB5D3C"/>
    <w:rsid w:val="00BB7A01"/>
    <w:rsid w:val="00BB7F3C"/>
    <w:rsid w:val="00BC12DA"/>
    <w:rsid w:val="00BC4536"/>
    <w:rsid w:val="00BD0CD7"/>
    <w:rsid w:val="00BD3F80"/>
    <w:rsid w:val="00BD415C"/>
    <w:rsid w:val="00BD7594"/>
    <w:rsid w:val="00BE37B3"/>
    <w:rsid w:val="00BF0114"/>
    <w:rsid w:val="00BF1414"/>
    <w:rsid w:val="00BF55BA"/>
    <w:rsid w:val="00C03E9F"/>
    <w:rsid w:val="00C069BF"/>
    <w:rsid w:val="00C07D34"/>
    <w:rsid w:val="00C1508A"/>
    <w:rsid w:val="00C23778"/>
    <w:rsid w:val="00C2383D"/>
    <w:rsid w:val="00C245C8"/>
    <w:rsid w:val="00C25C14"/>
    <w:rsid w:val="00C306DC"/>
    <w:rsid w:val="00C37C6D"/>
    <w:rsid w:val="00C5026A"/>
    <w:rsid w:val="00C50F52"/>
    <w:rsid w:val="00C51D03"/>
    <w:rsid w:val="00C55ECD"/>
    <w:rsid w:val="00C570B3"/>
    <w:rsid w:val="00C62D7F"/>
    <w:rsid w:val="00C65EC5"/>
    <w:rsid w:val="00C752FD"/>
    <w:rsid w:val="00C7646F"/>
    <w:rsid w:val="00C76714"/>
    <w:rsid w:val="00C80BFF"/>
    <w:rsid w:val="00C86270"/>
    <w:rsid w:val="00C927E2"/>
    <w:rsid w:val="00CA18B4"/>
    <w:rsid w:val="00CA5E5C"/>
    <w:rsid w:val="00CA78A0"/>
    <w:rsid w:val="00CB0BCE"/>
    <w:rsid w:val="00CB2688"/>
    <w:rsid w:val="00CB274B"/>
    <w:rsid w:val="00CB2A14"/>
    <w:rsid w:val="00CB5B32"/>
    <w:rsid w:val="00CB62BA"/>
    <w:rsid w:val="00CB6B68"/>
    <w:rsid w:val="00CC6785"/>
    <w:rsid w:val="00CC6A8C"/>
    <w:rsid w:val="00CD3850"/>
    <w:rsid w:val="00CE02F8"/>
    <w:rsid w:val="00CE03B6"/>
    <w:rsid w:val="00CE2EA8"/>
    <w:rsid w:val="00CE686E"/>
    <w:rsid w:val="00CF0F75"/>
    <w:rsid w:val="00CF264D"/>
    <w:rsid w:val="00CF38FC"/>
    <w:rsid w:val="00CF3C11"/>
    <w:rsid w:val="00D01466"/>
    <w:rsid w:val="00D044D9"/>
    <w:rsid w:val="00D1271A"/>
    <w:rsid w:val="00D12C74"/>
    <w:rsid w:val="00D12FDC"/>
    <w:rsid w:val="00D13F39"/>
    <w:rsid w:val="00D15863"/>
    <w:rsid w:val="00D22B79"/>
    <w:rsid w:val="00D25595"/>
    <w:rsid w:val="00D31D73"/>
    <w:rsid w:val="00D33E6B"/>
    <w:rsid w:val="00D3530D"/>
    <w:rsid w:val="00D43FAB"/>
    <w:rsid w:val="00D50443"/>
    <w:rsid w:val="00D513E9"/>
    <w:rsid w:val="00D61177"/>
    <w:rsid w:val="00D61480"/>
    <w:rsid w:val="00D64424"/>
    <w:rsid w:val="00D64FBB"/>
    <w:rsid w:val="00D67A5F"/>
    <w:rsid w:val="00D7073D"/>
    <w:rsid w:val="00D812DC"/>
    <w:rsid w:val="00D8463B"/>
    <w:rsid w:val="00D853B2"/>
    <w:rsid w:val="00D861FE"/>
    <w:rsid w:val="00D87F35"/>
    <w:rsid w:val="00D955D0"/>
    <w:rsid w:val="00D97690"/>
    <w:rsid w:val="00DB3FB9"/>
    <w:rsid w:val="00DB6D93"/>
    <w:rsid w:val="00DC41D7"/>
    <w:rsid w:val="00DC5720"/>
    <w:rsid w:val="00DD0E66"/>
    <w:rsid w:val="00DD1786"/>
    <w:rsid w:val="00DE0018"/>
    <w:rsid w:val="00DE1405"/>
    <w:rsid w:val="00DE2880"/>
    <w:rsid w:val="00DE4D8D"/>
    <w:rsid w:val="00DE5B2E"/>
    <w:rsid w:val="00DF25FB"/>
    <w:rsid w:val="00E00942"/>
    <w:rsid w:val="00E02D02"/>
    <w:rsid w:val="00E049F8"/>
    <w:rsid w:val="00E04FF4"/>
    <w:rsid w:val="00E050B7"/>
    <w:rsid w:val="00E104DC"/>
    <w:rsid w:val="00E111B6"/>
    <w:rsid w:val="00E20A32"/>
    <w:rsid w:val="00E22680"/>
    <w:rsid w:val="00E26CAF"/>
    <w:rsid w:val="00E318C8"/>
    <w:rsid w:val="00E341FB"/>
    <w:rsid w:val="00E3576E"/>
    <w:rsid w:val="00E41F68"/>
    <w:rsid w:val="00E44097"/>
    <w:rsid w:val="00E4554B"/>
    <w:rsid w:val="00E4709F"/>
    <w:rsid w:val="00E505DE"/>
    <w:rsid w:val="00E50CC7"/>
    <w:rsid w:val="00E57AAE"/>
    <w:rsid w:val="00E61C27"/>
    <w:rsid w:val="00E63DEB"/>
    <w:rsid w:val="00E70A57"/>
    <w:rsid w:val="00E76275"/>
    <w:rsid w:val="00E83D0F"/>
    <w:rsid w:val="00E868E9"/>
    <w:rsid w:val="00E96265"/>
    <w:rsid w:val="00E971A6"/>
    <w:rsid w:val="00E979A6"/>
    <w:rsid w:val="00EA0E6F"/>
    <w:rsid w:val="00EA2E2A"/>
    <w:rsid w:val="00EA3FE9"/>
    <w:rsid w:val="00EB2DA6"/>
    <w:rsid w:val="00EB3167"/>
    <w:rsid w:val="00EC0408"/>
    <w:rsid w:val="00EC07F0"/>
    <w:rsid w:val="00EC67DC"/>
    <w:rsid w:val="00EC6EC0"/>
    <w:rsid w:val="00EC7319"/>
    <w:rsid w:val="00ED0D8E"/>
    <w:rsid w:val="00ED515A"/>
    <w:rsid w:val="00ED593C"/>
    <w:rsid w:val="00ED617B"/>
    <w:rsid w:val="00ED6A23"/>
    <w:rsid w:val="00ED7A11"/>
    <w:rsid w:val="00EE33E8"/>
    <w:rsid w:val="00EE7DA3"/>
    <w:rsid w:val="00EE7F5E"/>
    <w:rsid w:val="00EF1752"/>
    <w:rsid w:val="00F01C5B"/>
    <w:rsid w:val="00F027D6"/>
    <w:rsid w:val="00F107F1"/>
    <w:rsid w:val="00F12324"/>
    <w:rsid w:val="00F137D0"/>
    <w:rsid w:val="00F20F16"/>
    <w:rsid w:val="00F27177"/>
    <w:rsid w:val="00F3493E"/>
    <w:rsid w:val="00F41939"/>
    <w:rsid w:val="00F43FF2"/>
    <w:rsid w:val="00F4521F"/>
    <w:rsid w:val="00F47585"/>
    <w:rsid w:val="00F5297C"/>
    <w:rsid w:val="00F53FFB"/>
    <w:rsid w:val="00F560CB"/>
    <w:rsid w:val="00F56E9F"/>
    <w:rsid w:val="00F57544"/>
    <w:rsid w:val="00F66BC9"/>
    <w:rsid w:val="00F71CFF"/>
    <w:rsid w:val="00F81D42"/>
    <w:rsid w:val="00F87D66"/>
    <w:rsid w:val="00FA06BD"/>
    <w:rsid w:val="00FA1846"/>
    <w:rsid w:val="00FA2639"/>
    <w:rsid w:val="00FA2791"/>
    <w:rsid w:val="00FA4062"/>
    <w:rsid w:val="00FA614F"/>
    <w:rsid w:val="00FB122D"/>
    <w:rsid w:val="00FB4CC8"/>
    <w:rsid w:val="00FB5008"/>
    <w:rsid w:val="00FB5593"/>
    <w:rsid w:val="00FB6646"/>
    <w:rsid w:val="00FC065E"/>
    <w:rsid w:val="00FC11C5"/>
    <w:rsid w:val="00FC19BF"/>
    <w:rsid w:val="00FC529F"/>
    <w:rsid w:val="00FD12EC"/>
    <w:rsid w:val="00FD3087"/>
    <w:rsid w:val="00FD7352"/>
    <w:rsid w:val="00FE2310"/>
    <w:rsid w:val="00FF21A9"/>
    <w:rsid w:val="00FF4E50"/>
    <w:rsid w:val="00FF5345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1BB"/>
  <w15:docId w15:val="{50872EC3-80B8-4787-AE66-B8AB6EC2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6D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DB6D93"/>
    <w:pPr>
      <w:spacing w:after="0" w:line="240" w:lineRule="auto"/>
    </w:pPr>
    <w:rPr>
      <w:rFonts w:ascii="Times New Roman" w:eastAsia="Calibri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2E5F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DD178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0D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04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1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1E32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4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44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44D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4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4D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s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10105</Words>
  <Characters>5761</Characters>
  <Application>Microsoft Office Word</Application>
  <DocSecurity>4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2022-02-09T08:03:00Z</cp:lastPrinted>
  <dcterms:created xsi:type="dcterms:W3CDTF">2022-03-14T09:11:00Z</dcterms:created>
  <dcterms:modified xsi:type="dcterms:W3CDTF">2022-03-14T09:11:00Z</dcterms:modified>
</cp:coreProperties>
</file>