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73AA" w14:textId="77777777" w:rsidR="00292ACC" w:rsidRPr="001F0376" w:rsidRDefault="00456DAD">
      <w:pPr>
        <w:tabs>
          <w:tab w:val="left" w:pos="9624"/>
        </w:tabs>
        <w:ind w:left="5102" w:firstLine="6947"/>
        <w:jc w:val="both"/>
      </w:pPr>
      <w:bookmarkStart w:id="0" w:name="_GoBack"/>
      <w:bookmarkEnd w:id="0"/>
      <w:r w:rsidRPr="001F0376">
        <w:t>Forma patvirtinta</w:t>
      </w:r>
    </w:p>
    <w:p w14:paraId="729C73AB" w14:textId="77777777" w:rsidR="00292ACC" w:rsidRDefault="00456DAD">
      <w:pPr>
        <w:tabs>
          <w:tab w:val="left" w:pos="9624"/>
        </w:tabs>
        <w:ind w:left="5102" w:firstLine="6947"/>
        <w:jc w:val="both"/>
      </w:pPr>
      <w:r>
        <w:t>Panevėžio miesto savivaldybės</w:t>
      </w:r>
    </w:p>
    <w:p w14:paraId="729C73AC" w14:textId="77777777" w:rsidR="00292ACC" w:rsidRDefault="00456DAD">
      <w:pPr>
        <w:tabs>
          <w:tab w:val="left" w:pos="9624"/>
        </w:tabs>
        <w:ind w:left="5102" w:firstLine="6947"/>
        <w:jc w:val="both"/>
      </w:pPr>
      <w:r>
        <w:t>administracijos direktoriaus</w:t>
      </w:r>
    </w:p>
    <w:p w14:paraId="729C73AD" w14:textId="77777777" w:rsidR="00292ACC" w:rsidRDefault="00456DAD">
      <w:pPr>
        <w:tabs>
          <w:tab w:val="left" w:pos="9624"/>
        </w:tabs>
        <w:ind w:left="5102" w:firstLine="6947"/>
        <w:jc w:val="both"/>
      </w:pPr>
      <w:r>
        <w:t>2022 m. sausio 6 d. įsakymu Nr. A-21</w:t>
      </w:r>
    </w:p>
    <w:p w14:paraId="729C73AE" w14:textId="77777777" w:rsidR="00292ACC" w:rsidRDefault="00292ACC">
      <w:pPr>
        <w:jc w:val="center"/>
        <w:rPr>
          <w:rFonts w:eastAsia="MS Mincho"/>
          <w:b/>
        </w:rPr>
      </w:pPr>
    </w:p>
    <w:p w14:paraId="729C73AF" w14:textId="77777777" w:rsidR="00292ACC" w:rsidRDefault="00456DAD">
      <w:pPr>
        <w:jc w:val="center"/>
      </w:pPr>
      <w:r>
        <w:rPr>
          <w:rFonts w:eastAsia="MS Mincho"/>
          <w:b/>
        </w:rPr>
        <w:t xml:space="preserve">PANEVĖŽIO KRAŠTOTYROS MUZIEJAUS </w:t>
      </w:r>
    </w:p>
    <w:p w14:paraId="729C73B0" w14:textId="77777777" w:rsidR="00292ACC" w:rsidRDefault="00DB6928">
      <w:pPr>
        <w:jc w:val="center"/>
        <w:rPr>
          <w:rFonts w:eastAsia="MS Mincho"/>
          <w:b/>
        </w:rPr>
      </w:pPr>
      <w:r>
        <w:rPr>
          <w:rFonts w:eastAsia="MS Mincho"/>
          <w:b/>
        </w:rPr>
        <w:t xml:space="preserve">2021 M. VEIKLOS PLANO VYKDYMO </w:t>
      </w:r>
      <w:r w:rsidR="00456DAD">
        <w:rPr>
          <w:rFonts w:eastAsia="MS Mincho"/>
          <w:b/>
        </w:rPr>
        <w:t>ATASKAITA</w:t>
      </w:r>
    </w:p>
    <w:p w14:paraId="729C73B1" w14:textId="77777777" w:rsidR="00292ACC" w:rsidRDefault="00292ACC">
      <w:pPr>
        <w:jc w:val="center"/>
        <w:rPr>
          <w:sz w:val="16"/>
          <w:szCs w:val="16"/>
        </w:rPr>
      </w:pPr>
    </w:p>
    <w:p w14:paraId="729C73B2" w14:textId="77777777" w:rsidR="00292ACC" w:rsidRDefault="00456DAD">
      <w:pPr>
        <w:jc w:val="right"/>
        <w:rPr>
          <w:rFonts w:eastAsia="MS Mincho"/>
          <w:b/>
        </w:rPr>
      </w:pPr>
      <w:r>
        <w:rPr>
          <w:rFonts w:eastAsia="MS Mincho"/>
          <w:b/>
        </w:rPr>
        <w:t>2 lentelė</w:t>
      </w:r>
    </w:p>
    <w:tbl>
      <w:tblPr>
        <w:tblStyle w:val="Lentelstinklelis"/>
        <w:tblW w:w="15765" w:type="dxa"/>
        <w:tblInd w:w="32" w:type="dxa"/>
        <w:tblCellMar>
          <w:left w:w="-5" w:type="dxa"/>
        </w:tblCellMar>
        <w:tblLook w:val="04A0" w:firstRow="1" w:lastRow="0" w:firstColumn="1" w:lastColumn="0" w:noHBand="0" w:noVBand="1"/>
      </w:tblPr>
      <w:tblGrid>
        <w:gridCol w:w="470"/>
        <w:gridCol w:w="476"/>
        <w:gridCol w:w="481"/>
        <w:gridCol w:w="2798"/>
        <w:gridCol w:w="2948"/>
        <w:gridCol w:w="1164"/>
        <w:gridCol w:w="963"/>
        <w:gridCol w:w="1057"/>
        <w:gridCol w:w="2515"/>
        <w:gridCol w:w="2893"/>
      </w:tblGrid>
      <w:tr w:rsidR="00292ACC" w14:paraId="729C73BA" w14:textId="77777777">
        <w:trPr>
          <w:trHeight w:val="510"/>
        </w:trPr>
        <w:tc>
          <w:tcPr>
            <w:tcW w:w="471" w:type="dxa"/>
            <w:vMerge w:val="restart"/>
            <w:shd w:val="clear" w:color="auto" w:fill="auto"/>
            <w:tcMar>
              <w:left w:w="-5" w:type="dxa"/>
            </w:tcMar>
            <w:textDirection w:val="btLr"/>
            <w:vAlign w:val="center"/>
          </w:tcPr>
          <w:p w14:paraId="729C73B3" w14:textId="77777777" w:rsidR="00292ACC" w:rsidRDefault="00456DAD">
            <w:pPr>
              <w:jc w:val="center"/>
              <w:rPr>
                <w:rFonts w:eastAsia="MS Mincho"/>
                <w:b/>
              </w:rPr>
            </w:pPr>
            <w:r>
              <w:rPr>
                <w:b/>
                <w:szCs w:val="20"/>
                <w:lang w:eastAsia="lt-LT"/>
              </w:rPr>
              <w:t>Tikslo kodas</w:t>
            </w:r>
          </w:p>
        </w:tc>
        <w:tc>
          <w:tcPr>
            <w:tcW w:w="476" w:type="dxa"/>
            <w:vMerge w:val="restart"/>
            <w:shd w:val="clear" w:color="auto" w:fill="auto"/>
            <w:tcMar>
              <w:left w:w="-5" w:type="dxa"/>
            </w:tcMar>
            <w:textDirection w:val="btLr"/>
            <w:vAlign w:val="center"/>
          </w:tcPr>
          <w:p w14:paraId="729C73B4" w14:textId="77777777" w:rsidR="00292ACC" w:rsidRDefault="00456DAD">
            <w:pPr>
              <w:jc w:val="center"/>
              <w:rPr>
                <w:rFonts w:eastAsia="MS Mincho"/>
                <w:b/>
              </w:rPr>
            </w:pPr>
            <w:r>
              <w:rPr>
                <w:b/>
                <w:szCs w:val="20"/>
                <w:lang w:eastAsia="lt-LT"/>
              </w:rPr>
              <w:t>Uždavinio kodas</w:t>
            </w:r>
          </w:p>
        </w:tc>
        <w:tc>
          <w:tcPr>
            <w:tcW w:w="481" w:type="dxa"/>
            <w:vMerge w:val="restart"/>
            <w:shd w:val="clear" w:color="auto" w:fill="auto"/>
            <w:tcMar>
              <w:left w:w="-5" w:type="dxa"/>
            </w:tcMar>
            <w:textDirection w:val="btLr"/>
            <w:vAlign w:val="center"/>
          </w:tcPr>
          <w:p w14:paraId="729C73B5" w14:textId="77777777" w:rsidR="00292ACC" w:rsidRDefault="00456DAD">
            <w:pPr>
              <w:jc w:val="center"/>
              <w:rPr>
                <w:rFonts w:eastAsia="MS Mincho"/>
                <w:b/>
              </w:rPr>
            </w:pPr>
            <w:r>
              <w:rPr>
                <w:b/>
                <w:szCs w:val="20"/>
                <w:lang w:eastAsia="lt-LT"/>
              </w:rPr>
              <w:t>Priemonės kodas</w:t>
            </w:r>
          </w:p>
        </w:tc>
        <w:tc>
          <w:tcPr>
            <w:tcW w:w="2798" w:type="dxa"/>
            <w:vMerge w:val="restart"/>
            <w:shd w:val="clear" w:color="auto" w:fill="auto"/>
            <w:tcMar>
              <w:left w:w="-5" w:type="dxa"/>
            </w:tcMar>
            <w:vAlign w:val="center"/>
          </w:tcPr>
          <w:p w14:paraId="729C73B6" w14:textId="77777777" w:rsidR="00292ACC" w:rsidRDefault="00456DAD">
            <w:pPr>
              <w:jc w:val="center"/>
              <w:rPr>
                <w:rFonts w:eastAsia="MS Mincho"/>
                <w:b/>
              </w:rPr>
            </w:pPr>
            <w:r>
              <w:rPr>
                <w:b/>
                <w:szCs w:val="20"/>
                <w:lang w:eastAsia="lt-LT"/>
              </w:rPr>
              <w:t>Pavadinimas</w:t>
            </w:r>
          </w:p>
        </w:tc>
        <w:tc>
          <w:tcPr>
            <w:tcW w:w="6131" w:type="dxa"/>
            <w:gridSpan w:val="4"/>
            <w:shd w:val="clear" w:color="auto" w:fill="auto"/>
            <w:tcMar>
              <w:left w:w="98" w:type="dxa"/>
            </w:tcMar>
          </w:tcPr>
          <w:p w14:paraId="729C73B7" w14:textId="77777777" w:rsidR="00292ACC" w:rsidRDefault="00456DAD">
            <w:pPr>
              <w:jc w:val="center"/>
              <w:rPr>
                <w:szCs w:val="20"/>
              </w:rPr>
            </w:pPr>
            <w:r>
              <w:rPr>
                <w:b/>
                <w:bCs/>
                <w:szCs w:val="20"/>
                <w:lang w:eastAsia="lt-LT"/>
              </w:rPr>
              <w:t>Tikslo, uždavinio, priemonės vertinimo kriterijaus</w:t>
            </w:r>
          </w:p>
        </w:tc>
        <w:tc>
          <w:tcPr>
            <w:tcW w:w="2515" w:type="dxa"/>
            <w:vMerge w:val="restart"/>
            <w:shd w:val="clear" w:color="auto" w:fill="auto"/>
            <w:vAlign w:val="center"/>
          </w:tcPr>
          <w:p w14:paraId="729C73B8" w14:textId="77777777" w:rsidR="00292ACC" w:rsidRDefault="00456DAD">
            <w:pPr>
              <w:jc w:val="center"/>
              <w:rPr>
                <w:szCs w:val="20"/>
              </w:rPr>
            </w:pPr>
            <w:r>
              <w:rPr>
                <w:b/>
                <w:bCs/>
                <w:sz w:val="20"/>
                <w:szCs w:val="20"/>
              </w:rPr>
              <w:t>Informacija apie pasiektus rezultatus</w:t>
            </w:r>
          </w:p>
        </w:tc>
        <w:tc>
          <w:tcPr>
            <w:tcW w:w="2891" w:type="dxa"/>
            <w:vMerge w:val="restart"/>
            <w:shd w:val="clear" w:color="auto" w:fill="auto"/>
            <w:vAlign w:val="center"/>
          </w:tcPr>
          <w:p w14:paraId="729C73B9" w14:textId="77777777" w:rsidR="00292ACC" w:rsidRDefault="00456DAD">
            <w:pPr>
              <w:jc w:val="center"/>
              <w:rPr>
                <w:szCs w:val="20"/>
              </w:rPr>
            </w:pPr>
            <w:r>
              <w:rPr>
                <w:b/>
                <w:bCs/>
                <w:sz w:val="20"/>
                <w:szCs w:val="20"/>
              </w:rPr>
              <w:t>Paaiškinimai  dėl nukrypimo</w:t>
            </w:r>
          </w:p>
        </w:tc>
      </w:tr>
      <w:tr w:rsidR="00292ACC" w14:paraId="729C73C5" w14:textId="77777777">
        <w:trPr>
          <w:trHeight w:val="1426"/>
        </w:trPr>
        <w:tc>
          <w:tcPr>
            <w:tcW w:w="471" w:type="dxa"/>
            <w:vMerge/>
            <w:shd w:val="clear" w:color="auto" w:fill="auto"/>
            <w:tcMar>
              <w:left w:w="-5" w:type="dxa"/>
            </w:tcMar>
            <w:textDirection w:val="btLr"/>
            <w:vAlign w:val="center"/>
          </w:tcPr>
          <w:p w14:paraId="729C73BB" w14:textId="77777777" w:rsidR="00292ACC" w:rsidRDefault="00292ACC">
            <w:pPr>
              <w:jc w:val="center"/>
              <w:rPr>
                <w:rFonts w:eastAsia="MS Mincho"/>
                <w:b/>
                <w:szCs w:val="20"/>
              </w:rPr>
            </w:pPr>
          </w:p>
        </w:tc>
        <w:tc>
          <w:tcPr>
            <w:tcW w:w="476" w:type="dxa"/>
            <w:vMerge/>
            <w:shd w:val="clear" w:color="auto" w:fill="auto"/>
            <w:tcMar>
              <w:left w:w="-5" w:type="dxa"/>
            </w:tcMar>
            <w:textDirection w:val="btLr"/>
            <w:vAlign w:val="center"/>
          </w:tcPr>
          <w:p w14:paraId="729C73BC" w14:textId="77777777" w:rsidR="00292ACC" w:rsidRDefault="00292ACC">
            <w:pPr>
              <w:jc w:val="center"/>
              <w:rPr>
                <w:rFonts w:eastAsia="MS Mincho"/>
                <w:b/>
                <w:szCs w:val="20"/>
              </w:rPr>
            </w:pPr>
          </w:p>
        </w:tc>
        <w:tc>
          <w:tcPr>
            <w:tcW w:w="481" w:type="dxa"/>
            <w:vMerge/>
            <w:shd w:val="clear" w:color="auto" w:fill="auto"/>
            <w:tcMar>
              <w:left w:w="-5" w:type="dxa"/>
            </w:tcMar>
            <w:textDirection w:val="btLr"/>
            <w:vAlign w:val="center"/>
          </w:tcPr>
          <w:p w14:paraId="729C73BD" w14:textId="77777777" w:rsidR="00292ACC" w:rsidRDefault="00292ACC">
            <w:pPr>
              <w:jc w:val="center"/>
              <w:rPr>
                <w:rFonts w:eastAsia="MS Mincho"/>
                <w:b/>
                <w:szCs w:val="20"/>
              </w:rPr>
            </w:pPr>
          </w:p>
        </w:tc>
        <w:tc>
          <w:tcPr>
            <w:tcW w:w="2798" w:type="dxa"/>
            <w:vMerge/>
            <w:shd w:val="clear" w:color="auto" w:fill="auto"/>
            <w:tcMar>
              <w:left w:w="-5" w:type="dxa"/>
            </w:tcMar>
            <w:vAlign w:val="center"/>
          </w:tcPr>
          <w:p w14:paraId="729C73BE" w14:textId="77777777" w:rsidR="00292ACC" w:rsidRDefault="00292ACC">
            <w:pPr>
              <w:jc w:val="center"/>
              <w:rPr>
                <w:rFonts w:eastAsia="MS Mincho"/>
                <w:b/>
                <w:szCs w:val="20"/>
              </w:rPr>
            </w:pPr>
          </w:p>
        </w:tc>
        <w:tc>
          <w:tcPr>
            <w:tcW w:w="2948" w:type="dxa"/>
            <w:shd w:val="clear" w:color="auto" w:fill="auto"/>
            <w:tcMar>
              <w:left w:w="-5" w:type="dxa"/>
            </w:tcMar>
            <w:vAlign w:val="center"/>
          </w:tcPr>
          <w:p w14:paraId="729C73BF" w14:textId="77777777" w:rsidR="00292ACC" w:rsidRDefault="00456DAD">
            <w:pPr>
              <w:jc w:val="center"/>
              <w:rPr>
                <w:rFonts w:eastAsia="MS Mincho"/>
                <w:b/>
              </w:rPr>
            </w:pPr>
            <w:r>
              <w:rPr>
                <w:b/>
                <w:szCs w:val="20"/>
                <w:lang w:eastAsia="lt-LT"/>
              </w:rPr>
              <w:t>Pavadinimas</w:t>
            </w:r>
          </w:p>
        </w:tc>
        <w:tc>
          <w:tcPr>
            <w:tcW w:w="1164" w:type="dxa"/>
            <w:shd w:val="clear" w:color="auto" w:fill="auto"/>
            <w:tcMar>
              <w:left w:w="-5" w:type="dxa"/>
            </w:tcMar>
            <w:vAlign w:val="center"/>
          </w:tcPr>
          <w:p w14:paraId="729C73C0" w14:textId="77777777" w:rsidR="00292ACC" w:rsidRDefault="00456DAD">
            <w:pPr>
              <w:jc w:val="center"/>
              <w:rPr>
                <w:b/>
                <w:lang w:eastAsia="lt-LT"/>
              </w:rPr>
            </w:pPr>
            <w:r>
              <w:rPr>
                <w:b/>
                <w:sz w:val="20"/>
                <w:szCs w:val="20"/>
                <w:lang w:eastAsia="lt-LT"/>
              </w:rPr>
              <w:t>Mato vnt.</w:t>
            </w:r>
          </w:p>
        </w:tc>
        <w:tc>
          <w:tcPr>
            <w:tcW w:w="963" w:type="dxa"/>
            <w:shd w:val="clear" w:color="auto" w:fill="auto"/>
            <w:tcMar>
              <w:left w:w="-5" w:type="dxa"/>
            </w:tcMar>
            <w:vAlign w:val="center"/>
          </w:tcPr>
          <w:p w14:paraId="729C73C1" w14:textId="77777777" w:rsidR="00292ACC" w:rsidRDefault="00456DAD">
            <w:pPr>
              <w:jc w:val="center"/>
              <w:rPr>
                <w:sz w:val="20"/>
                <w:szCs w:val="20"/>
              </w:rPr>
            </w:pPr>
            <w:r>
              <w:rPr>
                <w:b/>
                <w:sz w:val="20"/>
                <w:szCs w:val="20"/>
                <w:lang w:eastAsia="lt-LT"/>
              </w:rPr>
              <w:t>2021 m. Planuota reikšmės, rezultatas</w:t>
            </w:r>
          </w:p>
        </w:tc>
        <w:tc>
          <w:tcPr>
            <w:tcW w:w="1056" w:type="dxa"/>
            <w:shd w:val="clear" w:color="auto" w:fill="auto"/>
            <w:tcMar>
              <w:left w:w="98" w:type="dxa"/>
            </w:tcMar>
            <w:vAlign w:val="center"/>
          </w:tcPr>
          <w:p w14:paraId="729C73C2" w14:textId="77777777" w:rsidR="00292ACC" w:rsidRDefault="00456DAD">
            <w:pPr>
              <w:jc w:val="center"/>
              <w:rPr>
                <w:sz w:val="20"/>
                <w:szCs w:val="20"/>
              </w:rPr>
            </w:pPr>
            <w:r>
              <w:rPr>
                <w:b/>
                <w:sz w:val="20"/>
                <w:szCs w:val="20"/>
                <w:lang w:eastAsia="lt-LT"/>
              </w:rPr>
              <w:t>2021 m. faktinė reikšmė, rezultatas</w:t>
            </w:r>
          </w:p>
        </w:tc>
        <w:tc>
          <w:tcPr>
            <w:tcW w:w="2515" w:type="dxa"/>
            <w:vMerge/>
            <w:shd w:val="clear" w:color="auto" w:fill="auto"/>
            <w:tcMar>
              <w:left w:w="93" w:type="dxa"/>
            </w:tcMar>
            <w:vAlign w:val="center"/>
          </w:tcPr>
          <w:p w14:paraId="729C73C3" w14:textId="77777777" w:rsidR="00292ACC" w:rsidRDefault="00292ACC">
            <w:pPr>
              <w:jc w:val="center"/>
              <w:rPr>
                <w:b/>
                <w:bCs/>
                <w:sz w:val="20"/>
                <w:szCs w:val="20"/>
              </w:rPr>
            </w:pPr>
          </w:p>
        </w:tc>
        <w:tc>
          <w:tcPr>
            <w:tcW w:w="2891" w:type="dxa"/>
            <w:vMerge/>
            <w:shd w:val="clear" w:color="auto" w:fill="auto"/>
            <w:tcMar>
              <w:left w:w="-5" w:type="dxa"/>
            </w:tcMar>
            <w:vAlign w:val="center"/>
          </w:tcPr>
          <w:p w14:paraId="729C73C4" w14:textId="77777777" w:rsidR="00292ACC" w:rsidRDefault="00292ACC">
            <w:pPr>
              <w:jc w:val="center"/>
              <w:rPr>
                <w:b/>
                <w:bCs/>
                <w:sz w:val="20"/>
                <w:szCs w:val="20"/>
              </w:rPr>
            </w:pPr>
          </w:p>
        </w:tc>
      </w:tr>
      <w:tr w:rsidR="00292ACC" w14:paraId="729C73CE" w14:textId="77777777">
        <w:trPr>
          <w:trHeight w:val="304"/>
        </w:trPr>
        <w:tc>
          <w:tcPr>
            <w:tcW w:w="471" w:type="dxa"/>
            <w:shd w:val="clear" w:color="auto" w:fill="DBE5F1" w:themeFill="accent1" w:themeFillTint="33"/>
            <w:tcMar>
              <w:left w:w="-5" w:type="dxa"/>
            </w:tcMar>
          </w:tcPr>
          <w:p w14:paraId="729C73C6" w14:textId="77777777" w:rsidR="00292ACC" w:rsidRDefault="00456DAD">
            <w:pPr>
              <w:jc w:val="center"/>
              <w:rPr>
                <w:b/>
                <w:bCs/>
                <w:lang w:eastAsia="lt-LT"/>
              </w:rPr>
            </w:pPr>
            <w:r>
              <w:rPr>
                <w:b/>
                <w:bCs/>
                <w:szCs w:val="20"/>
                <w:lang w:eastAsia="lt-LT"/>
              </w:rPr>
              <w:t>01</w:t>
            </w:r>
          </w:p>
        </w:tc>
        <w:tc>
          <w:tcPr>
            <w:tcW w:w="3755" w:type="dxa"/>
            <w:gridSpan w:val="3"/>
            <w:shd w:val="clear" w:color="auto" w:fill="C6D9F1" w:themeFill="text2" w:themeFillTint="33"/>
            <w:tcMar>
              <w:left w:w="-5" w:type="dxa"/>
            </w:tcMar>
          </w:tcPr>
          <w:p w14:paraId="729C73C7" w14:textId="77777777" w:rsidR="00292ACC" w:rsidRDefault="00456DAD">
            <w:pPr>
              <w:rPr>
                <w:rFonts w:eastAsia="MS Mincho"/>
              </w:rPr>
            </w:pPr>
            <w:r>
              <w:rPr>
                <w:b/>
                <w:bCs/>
                <w:szCs w:val="20"/>
                <w:lang w:eastAsia="lt-LT"/>
              </w:rPr>
              <w:t>Paversti Panevėžio miestą kultūros traukos centru</w:t>
            </w:r>
          </w:p>
        </w:tc>
        <w:tc>
          <w:tcPr>
            <w:tcW w:w="2948" w:type="dxa"/>
            <w:shd w:val="clear" w:color="auto" w:fill="C6D9F1" w:themeFill="text2" w:themeFillTint="33"/>
            <w:tcMar>
              <w:left w:w="-5" w:type="dxa"/>
            </w:tcMar>
          </w:tcPr>
          <w:p w14:paraId="729C73C8" w14:textId="77777777" w:rsidR="00292ACC" w:rsidRDefault="00292ACC">
            <w:pPr>
              <w:rPr>
                <w:rFonts w:eastAsia="MS Mincho"/>
                <w:szCs w:val="20"/>
              </w:rPr>
            </w:pPr>
          </w:p>
        </w:tc>
        <w:tc>
          <w:tcPr>
            <w:tcW w:w="1164" w:type="dxa"/>
            <w:shd w:val="clear" w:color="auto" w:fill="C6D9F1" w:themeFill="text2" w:themeFillTint="33"/>
            <w:tcMar>
              <w:left w:w="-5" w:type="dxa"/>
            </w:tcMar>
          </w:tcPr>
          <w:p w14:paraId="729C73C9" w14:textId="77777777" w:rsidR="00292ACC" w:rsidRDefault="00292ACC">
            <w:pPr>
              <w:jc w:val="center"/>
              <w:rPr>
                <w:szCs w:val="20"/>
              </w:rPr>
            </w:pPr>
          </w:p>
        </w:tc>
        <w:tc>
          <w:tcPr>
            <w:tcW w:w="963" w:type="dxa"/>
            <w:shd w:val="clear" w:color="auto" w:fill="C6D9F1" w:themeFill="text2" w:themeFillTint="33"/>
            <w:tcMar>
              <w:left w:w="-5" w:type="dxa"/>
            </w:tcMar>
          </w:tcPr>
          <w:p w14:paraId="729C73CA" w14:textId="77777777" w:rsidR="00292ACC" w:rsidRDefault="00292ACC">
            <w:pPr>
              <w:jc w:val="center"/>
              <w:rPr>
                <w:szCs w:val="20"/>
              </w:rPr>
            </w:pPr>
          </w:p>
        </w:tc>
        <w:tc>
          <w:tcPr>
            <w:tcW w:w="1056" w:type="dxa"/>
            <w:shd w:val="clear" w:color="auto" w:fill="C6D9F1" w:themeFill="text2" w:themeFillTint="33"/>
            <w:tcMar>
              <w:left w:w="98" w:type="dxa"/>
            </w:tcMar>
          </w:tcPr>
          <w:p w14:paraId="729C73CB" w14:textId="77777777" w:rsidR="00292ACC" w:rsidRDefault="00292ACC">
            <w:pPr>
              <w:jc w:val="center"/>
              <w:rPr>
                <w:szCs w:val="20"/>
              </w:rPr>
            </w:pPr>
          </w:p>
        </w:tc>
        <w:tc>
          <w:tcPr>
            <w:tcW w:w="2515" w:type="dxa"/>
            <w:shd w:val="clear" w:color="auto" w:fill="C6D9F1" w:themeFill="text2" w:themeFillTint="33"/>
            <w:tcMar>
              <w:left w:w="93" w:type="dxa"/>
            </w:tcMar>
          </w:tcPr>
          <w:p w14:paraId="729C73CC" w14:textId="77777777" w:rsidR="00292ACC" w:rsidRDefault="00292ACC">
            <w:pPr>
              <w:jc w:val="center"/>
              <w:rPr>
                <w:szCs w:val="20"/>
              </w:rPr>
            </w:pPr>
          </w:p>
        </w:tc>
        <w:tc>
          <w:tcPr>
            <w:tcW w:w="2891" w:type="dxa"/>
            <w:shd w:val="clear" w:color="auto" w:fill="C6D9F1" w:themeFill="text2" w:themeFillTint="33"/>
            <w:tcMar>
              <w:left w:w="-5" w:type="dxa"/>
            </w:tcMar>
          </w:tcPr>
          <w:p w14:paraId="729C73CD" w14:textId="77777777" w:rsidR="00292ACC" w:rsidRDefault="00292ACC">
            <w:pPr>
              <w:ind w:right="-4"/>
              <w:jc w:val="center"/>
              <w:rPr>
                <w:szCs w:val="20"/>
              </w:rPr>
            </w:pPr>
          </w:p>
        </w:tc>
      </w:tr>
      <w:tr w:rsidR="00292ACC" w14:paraId="729C73D9" w14:textId="77777777">
        <w:tc>
          <w:tcPr>
            <w:tcW w:w="471" w:type="dxa"/>
            <w:shd w:val="clear" w:color="auto" w:fill="DBE5F1" w:themeFill="accent1" w:themeFillTint="33"/>
            <w:tcMar>
              <w:left w:w="-5" w:type="dxa"/>
            </w:tcMar>
          </w:tcPr>
          <w:p w14:paraId="729C73CF"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3D0" w14:textId="77777777" w:rsidR="00292ACC" w:rsidRDefault="00456DAD">
            <w:pPr>
              <w:jc w:val="center"/>
              <w:rPr>
                <w:b/>
                <w:bCs/>
                <w:lang w:eastAsia="lt-LT"/>
              </w:rPr>
            </w:pPr>
            <w:r>
              <w:rPr>
                <w:b/>
                <w:bCs/>
                <w:szCs w:val="20"/>
                <w:lang w:eastAsia="lt-LT"/>
              </w:rPr>
              <w:t>01</w:t>
            </w:r>
          </w:p>
        </w:tc>
        <w:tc>
          <w:tcPr>
            <w:tcW w:w="3278" w:type="dxa"/>
            <w:gridSpan w:val="2"/>
            <w:shd w:val="clear" w:color="auto" w:fill="D6E3BC" w:themeFill="accent3" w:themeFillTint="66"/>
            <w:tcMar>
              <w:left w:w="-5" w:type="dxa"/>
            </w:tcMar>
          </w:tcPr>
          <w:p w14:paraId="729C73D1" w14:textId="77777777" w:rsidR="00292ACC" w:rsidRDefault="00456DAD">
            <w:pPr>
              <w:rPr>
                <w:szCs w:val="20"/>
              </w:rPr>
            </w:pPr>
            <w:r>
              <w:rPr>
                <w:b/>
                <w:bCs/>
                <w:szCs w:val="20"/>
                <w:lang w:eastAsia="lt-LT"/>
              </w:rPr>
              <w:t>Sudaryti tinkamas sąlygas profesionalaus meno kūrybai, įkurti ir vystyti kūrybinių industrijų sektorių mieste</w:t>
            </w:r>
          </w:p>
        </w:tc>
        <w:tc>
          <w:tcPr>
            <w:tcW w:w="2948" w:type="dxa"/>
            <w:shd w:val="clear" w:color="auto" w:fill="D6E3BC" w:themeFill="accent3" w:themeFillTint="66"/>
            <w:tcMar>
              <w:left w:w="-5" w:type="dxa"/>
            </w:tcMar>
          </w:tcPr>
          <w:p w14:paraId="729C73D2" w14:textId="77777777" w:rsidR="00292ACC" w:rsidRDefault="00456DAD">
            <w:pPr>
              <w:ind w:left="147"/>
              <w:rPr>
                <w:szCs w:val="20"/>
              </w:rPr>
            </w:pPr>
            <w:r>
              <w:rPr>
                <w:bCs/>
                <w:szCs w:val="20"/>
                <w:lang w:eastAsia="lt-LT"/>
              </w:rPr>
              <w:t xml:space="preserve">Įgyvendintų veiklų pokytis </w:t>
            </w:r>
          </w:p>
        </w:tc>
        <w:tc>
          <w:tcPr>
            <w:tcW w:w="1163" w:type="dxa"/>
            <w:shd w:val="clear" w:color="auto" w:fill="D6E3BC" w:themeFill="accent3" w:themeFillTint="66"/>
            <w:tcMar>
              <w:left w:w="-5" w:type="dxa"/>
            </w:tcMar>
          </w:tcPr>
          <w:p w14:paraId="729C73D3" w14:textId="77777777" w:rsidR="00292ACC" w:rsidRDefault="00456DAD">
            <w:pPr>
              <w:jc w:val="center"/>
              <w:rPr>
                <w:szCs w:val="20"/>
              </w:rPr>
            </w:pPr>
            <w:r>
              <w:rPr>
                <w:bCs/>
                <w:szCs w:val="20"/>
                <w:lang w:eastAsia="lt-LT"/>
              </w:rPr>
              <w:t>Proc.</w:t>
            </w:r>
          </w:p>
        </w:tc>
        <w:tc>
          <w:tcPr>
            <w:tcW w:w="963" w:type="dxa"/>
            <w:shd w:val="clear" w:color="auto" w:fill="D6E3BC" w:themeFill="accent3" w:themeFillTint="66"/>
            <w:tcMar>
              <w:left w:w="-5" w:type="dxa"/>
            </w:tcMar>
          </w:tcPr>
          <w:p w14:paraId="729C73D4" w14:textId="77777777" w:rsidR="00292ACC" w:rsidRDefault="00456DAD">
            <w:pPr>
              <w:jc w:val="center"/>
            </w:pPr>
            <w:r>
              <w:rPr>
                <w:bCs/>
                <w:szCs w:val="20"/>
                <w:lang w:eastAsia="lt-LT"/>
              </w:rPr>
              <w:t>-50</w:t>
            </w:r>
          </w:p>
        </w:tc>
        <w:tc>
          <w:tcPr>
            <w:tcW w:w="1057" w:type="dxa"/>
            <w:shd w:val="clear" w:color="auto" w:fill="D6E3BC" w:themeFill="accent3" w:themeFillTint="66"/>
            <w:tcMar>
              <w:left w:w="98" w:type="dxa"/>
            </w:tcMar>
          </w:tcPr>
          <w:p w14:paraId="729C73D5" w14:textId="77777777" w:rsidR="00292ACC" w:rsidRDefault="00456DAD">
            <w:pPr>
              <w:jc w:val="center"/>
            </w:pPr>
            <w:r>
              <w:rPr>
                <w:bCs/>
                <w:szCs w:val="20"/>
                <w:lang w:val="en-US" w:eastAsia="lt-LT"/>
              </w:rPr>
              <w:t>100</w:t>
            </w:r>
          </w:p>
          <w:p w14:paraId="729C73D6" w14:textId="77777777" w:rsidR="00292ACC" w:rsidRDefault="00292ACC">
            <w:pPr>
              <w:jc w:val="center"/>
              <w:rPr>
                <w:bCs/>
                <w:lang w:eastAsia="lt-LT"/>
              </w:rPr>
            </w:pPr>
          </w:p>
        </w:tc>
        <w:tc>
          <w:tcPr>
            <w:tcW w:w="2514" w:type="dxa"/>
            <w:shd w:val="clear" w:color="auto" w:fill="D6E3BC" w:themeFill="accent3" w:themeFillTint="66"/>
            <w:tcMar>
              <w:left w:w="93" w:type="dxa"/>
            </w:tcMar>
          </w:tcPr>
          <w:p w14:paraId="729C73D7" w14:textId="77777777" w:rsidR="00292ACC" w:rsidRDefault="00292ACC">
            <w:pPr>
              <w:jc w:val="center"/>
              <w:rPr>
                <w:szCs w:val="20"/>
              </w:rPr>
            </w:pPr>
          </w:p>
        </w:tc>
        <w:tc>
          <w:tcPr>
            <w:tcW w:w="2893" w:type="dxa"/>
            <w:shd w:val="clear" w:color="auto" w:fill="D6E3BC" w:themeFill="accent3" w:themeFillTint="66"/>
            <w:tcMar>
              <w:left w:w="-5" w:type="dxa"/>
            </w:tcMar>
          </w:tcPr>
          <w:p w14:paraId="729C73D8" w14:textId="77777777" w:rsidR="00292ACC" w:rsidRDefault="00292ACC">
            <w:pPr>
              <w:ind w:right="-4"/>
              <w:jc w:val="center"/>
              <w:rPr>
                <w:szCs w:val="20"/>
              </w:rPr>
            </w:pPr>
          </w:p>
        </w:tc>
      </w:tr>
      <w:tr w:rsidR="00292ACC" w14:paraId="729C73E4" w14:textId="77777777">
        <w:tc>
          <w:tcPr>
            <w:tcW w:w="471" w:type="dxa"/>
            <w:vMerge w:val="restart"/>
            <w:shd w:val="clear" w:color="auto" w:fill="DBE5F1" w:themeFill="accent1" w:themeFillTint="33"/>
            <w:tcMar>
              <w:left w:w="-5" w:type="dxa"/>
            </w:tcMar>
          </w:tcPr>
          <w:p w14:paraId="729C73DA" w14:textId="77777777" w:rsidR="00292ACC" w:rsidRDefault="00456DAD">
            <w:pPr>
              <w:jc w:val="center"/>
              <w:rPr>
                <w:rFonts w:eastAsia="MS Mincho"/>
              </w:rPr>
            </w:pPr>
            <w:r>
              <w:rPr>
                <w:b/>
                <w:bCs/>
                <w:szCs w:val="20"/>
                <w:lang w:eastAsia="lt-LT"/>
              </w:rPr>
              <w:t>01</w:t>
            </w:r>
          </w:p>
        </w:tc>
        <w:tc>
          <w:tcPr>
            <w:tcW w:w="476" w:type="dxa"/>
            <w:vMerge w:val="restart"/>
            <w:shd w:val="clear" w:color="auto" w:fill="D6E3BC" w:themeFill="accent3" w:themeFillTint="66"/>
            <w:tcMar>
              <w:left w:w="-5" w:type="dxa"/>
            </w:tcMar>
          </w:tcPr>
          <w:p w14:paraId="729C73DB" w14:textId="77777777" w:rsidR="00292ACC" w:rsidRDefault="00456DAD">
            <w:pPr>
              <w:jc w:val="center"/>
              <w:rPr>
                <w:rFonts w:eastAsia="MS Mincho"/>
              </w:rPr>
            </w:pPr>
            <w:r>
              <w:rPr>
                <w:b/>
                <w:bCs/>
                <w:szCs w:val="20"/>
                <w:lang w:eastAsia="lt-LT"/>
              </w:rPr>
              <w:t>01</w:t>
            </w:r>
          </w:p>
        </w:tc>
        <w:tc>
          <w:tcPr>
            <w:tcW w:w="481" w:type="dxa"/>
            <w:vMerge w:val="restart"/>
            <w:shd w:val="clear" w:color="auto" w:fill="auto"/>
            <w:tcMar>
              <w:left w:w="-5" w:type="dxa"/>
            </w:tcMar>
          </w:tcPr>
          <w:p w14:paraId="729C73DC" w14:textId="77777777" w:rsidR="00292ACC" w:rsidRDefault="00456DAD">
            <w:pPr>
              <w:jc w:val="center"/>
              <w:rPr>
                <w:rFonts w:eastAsia="MS Mincho"/>
              </w:rPr>
            </w:pPr>
            <w:r>
              <w:rPr>
                <w:b/>
                <w:bCs/>
                <w:szCs w:val="20"/>
                <w:lang w:eastAsia="lt-LT"/>
              </w:rPr>
              <w:t>01</w:t>
            </w:r>
          </w:p>
        </w:tc>
        <w:tc>
          <w:tcPr>
            <w:tcW w:w="2798" w:type="dxa"/>
            <w:vMerge w:val="restart"/>
            <w:shd w:val="clear" w:color="auto" w:fill="auto"/>
            <w:tcMar>
              <w:left w:w="-5" w:type="dxa"/>
            </w:tcMar>
          </w:tcPr>
          <w:p w14:paraId="729C73DD" w14:textId="77777777" w:rsidR="00292ACC" w:rsidRDefault="00456DAD">
            <w:pPr>
              <w:ind w:left="110"/>
              <w:rPr>
                <w:rFonts w:eastAsia="MS Mincho"/>
              </w:rPr>
            </w:pPr>
            <w:r>
              <w:rPr>
                <w:rFonts w:eastAsia="MS Mincho"/>
                <w:szCs w:val="20"/>
              </w:rPr>
              <w:t>Sąlygų sudarymas profesionaliems menininkams eksponuoti savo parodas muziejaus erdvėse</w:t>
            </w:r>
          </w:p>
        </w:tc>
        <w:tc>
          <w:tcPr>
            <w:tcW w:w="2948" w:type="dxa"/>
            <w:shd w:val="clear" w:color="auto" w:fill="auto"/>
            <w:tcMar>
              <w:left w:w="-5" w:type="dxa"/>
            </w:tcMar>
          </w:tcPr>
          <w:p w14:paraId="729C73DE" w14:textId="77777777" w:rsidR="00292ACC" w:rsidRDefault="00456DAD">
            <w:pPr>
              <w:ind w:left="147"/>
              <w:rPr>
                <w:rFonts w:eastAsia="MS Mincho"/>
              </w:rPr>
            </w:pPr>
            <w:r>
              <w:rPr>
                <w:rFonts w:eastAsia="MS Mincho"/>
                <w:szCs w:val="20"/>
              </w:rPr>
              <w:t>Parodų, į kuriuos įtraukti profesionalieji menininkai, skaičius</w:t>
            </w:r>
          </w:p>
        </w:tc>
        <w:tc>
          <w:tcPr>
            <w:tcW w:w="1164" w:type="dxa"/>
            <w:shd w:val="clear" w:color="auto" w:fill="auto"/>
            <w:tcMar>
              <w:left w:w="-5" w:type="dxa"/>
            </w:tcMar>
          </w:tcPr>
          <w:p w14:paraId="729C73DF" w14:textId="77777777" w:rsidR="00292ACC" w:rsidRDefault="00456DAD">
            <w:pPr>
              <w:jc w:val="center"/>
            </w:pPr>
            <w:r>
              <w:rPr>
                <w:szCs w:val="20"/>
              </w:rPr>
              <w:t>Vnt.</w:t>
            </w:r>
          </w:p>
        </w:tc>
        <w:tc>
          <w:tcPr>
            <w:tcW w:w="963" w:type="dxa"/>
            <w:shd w:val="clear" w:color="auto" w:fill="auto"/>
            <w:tcMar>
              <w:left w:w="-5" w:type="dxa"/>
            </w:tcMar>
          </w:tcPr>
          <w:p w14:paraId="729C73E0" w14:textId="77777777" w:rsidR="00292ACC" w:rsidRDefault="00456DAD">
            <w:pPr>
              <w:jc w:val="center"/>
            </w:pPr>
            <w:r>
              <w:rPr>
                <w:szCs w:val="20"/>
              </w:rPr>
              <w:t>1</w:t>
            </w:r>
          </w:p>
        </w:tc>
        <w:tc>
          <w:tcPr>
            <w:tcW w:w="1056" w:type="dxa"/>
            <w:shd w:val="clear" w:color="auto" w:fill="auto"/>
            <w:tcMar>
              <w:left w:w="98" w:type="dxa"/>
            </w:tcMar>
          </w:tcPr>
          <w:p w14:paraId="729C73E1" w14:textId="77777777" w:rsidR="00292ACC" w:rsidRDefault="00456DAD">
            <w:pPr>
              <w:jc w:val="center"/>
            </w:pPr>
            <w:r>
              <w:rPr>
                <w:szCs w:val="20"/>
              </w:rPr>
              <w:t>2</w:t>
            </w:r>
          </w:p>
        </w:tc>
        <w:tc>
          <w:tcPr>
            <w:tcW w:w="2515" w:type="dxa"/>
            <w:shd w:val="clear" w:color="auto" w:fill="auto"/>
            <w:tcMar>
              <w:left w:w="93" w:type="dxa"/>
            </w:tcMar>
          </w:tcPr>
          <w:p w14:paraId="729C73E2" w14:textId="77777777" w:rsidR="00292ACC" w:rsidRDefault="00456DAD">
            <w:r>
              <w:rPr>
                <w:sz w:val="20"/>
                <w:szCs w:val="20"/>
              </w:rPr>
              <w:t>Parodų planas viršytas viena paroda</w:t>
            </w:r>
          </w:p>
        </w:tc>
        <w:tc>
          <w:tcPr>
            <w:tcW w:w="2891" w:type="dxa"/>
            <w:shd w:val="clear" w:color="auto" w:fill="auto"/>
            <w:tcMar>
              <w:left w:w="-5" w:type="dxa"/>
            </w:tcMar>
          </w:tcPr>
          <w:p w14:paraId="729C73E3" w14:textId="77777777" w:rsidR="00292ACC" w:rsidRDefault="00456DAD">
            <w:pPr>
              <w:ind w:left="149" w:right="-4"/>
            </w:pPr>
            <w:r>
              <w:rPr>
                <w:sz w:val="20"/>
                <w:szCs w:val="20"/>
              </w:rPr>
              <w:t xml:space="preserve">Eksponuota suplanuota               R. Požerskio fotografijų paroda „Baltijos kelias“ ir papildomai atsiradus vietai liepos mėn. eksponuota E. Ivanausko paroda „Manipuliacijos“. </w:t>
            </w:r>
          </w:p>
        </w:tc>
      </w:tr>
      <w:tr w:rsidR="00292ACC" w14:paraId="729C73F0" w14:textId="77777777">
        <w:trPr>
          <w:trHeight w:val="303"/>
        </w:trPr>
        <w:tc>
          <w:tcPr>
            <w:tcW w:w="471" w:type="dxa"/>
            <w:vMerge/>
            <w:shd w:val="clear" w:color="auto" w:fill="DBE5F1" w:themeFill="accent1" w:themeFillTint="33"/>
            <w:tcMar>
              <w:left w:w="-5" w:type="dxa"/>
            </w:tcMar>
          </w:tcPr>
          <w:p w14:paraId="729C73E5"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3E6" w14:textId="77777777" w:rsidR="00292ACC" w:rsidRDefault="00292ACC">
            <w:pPr>
              <w:jc w:val="center"/>
              <w:rPr>
                <w:b/>
                <w:bCs/>
                <w:szCs w:val="20"/>
                <w:lang w:eastAsia="lt-LT"/>
              </w:rPr>
            </w:pPr>
          </w:p>
        </w:tc>
        <w:tc>
          <w:tcPr>
            <w:tcW w:w="481" w:type="dxa"/>
            <w:vMerge/>
            <w:shd w:val="clear" w:color="auto" w:fill="auto"/>
            <w:tcMar>
              <w:left w:w="-5" w:type="dxa"/>
            </w:tcMar>
          </w:tcPr>
          <w:p w14:paraId="729C73E7" w14:textId="77777777" w:rsidR="00292ACC" w:rsidRDefault="00292ACC">
            <w:pPr>
              <w:jc w:val="center"/>
              <w:rPr>
                <w:b/>
                <w:bCs/>
                <w:szCs w:val="20"/>
                <w:lang w:eastAsia="lt-LT"/>
              </w:rPr>
            </w:pPr>
          </w:p>
        </w:tc>
        <w:tc>
          <w:tcPr>
            <w:tcW w:w="2798" w:type="dxa"/>
            <w:vMerge/>
            <w:shd w:val="clear" w:color="auto" w:fill="auto"/>
            <w:tcMar>
              <w:left w:w="-5" w:type="dxa"/>
            </w:tcMar>
          </w:tcPr>
          <w:p w14:paraId="729C73E8" w14:textId="77777777" w:rsidR="00292ACC" w:rsidRDefault="00292ACC">
            <w:pPr>
              <w:rPr>
                <w:rFonts w:eastAsia="MS Mincho"/>
                <w:szCs w:val="20"/>
              </w:rPr>
            </w:pPr>
          </w:p>
        </w:tc>
        <w:tc>
          <w:tcPr>
            <w:tcW w:w="2948" w:type="dxa"/>
            <w:shd w:val="clear" w:color="auto" w:fill="auto"/>
            <w:tcMar>
              <w:left w:w="-5" w:type="dxa"/>
            </w:tcMar>
          </w:tcPr>
          <w:p w14:paraId="729C73E9" w14:textId="77777777" w:rsidR="00292ACC" w:rsidRDefault="00456DAD">
            <w:pPr>
              <w:ind w:left="147"/>
              <w:rPr>
                <w:rFonts w:eastAsia="MS Mincho"/>
              </w:rPr>
            </w:pPr>
            <w:r>
              <w:rPr>
                <w:rFonts w:eastAsia="MS Mincho"/>
                <w:szCs w:val="20"/>
              </w:rPr>
              <w:t>Įtrauktų menininkų skaičius</w:t>
            </w:r>
          </w:p>
        </w:tc>
        <w:tc>
          <w:tcPr>
            <w:tcW w:w="1164" w:type="dxa"/>
            <w:shd w:val="clear" w:color="auto" w:fill="auto"/>
            <w:tcMar>
              <w:left w:w="-5" w:type="dxa"/>
            </w:tcMar>
          </w:tcPr>
          <w:p w14:paraId="729C73EA" w14:textId="77777777" w:rsidR="00292ACC" w:rsidRDefault="00456DAD">
            <w:pPr>
              <w:jc w:val="center"/>
            </w:pPr>
            <w:r>
              <w:rPr>
                <w:szCs w:val="20"/>
              </w:rPr>
              <w:t>Vnt.</w:t>
            </w:r>
          </w:p>
        </w:tc>
        <w:tc>
          <w:tcPr>
            <w:tcW w:w="963" w:type="dxa"/>
            <w:shd w:val="clear" w:color="auto" w:fill="auto"/>
            <w:tcMar>
              <w:left w:w="-5" w:type="dxa"/>
            </w:tcMar>
          </w:tcPr>
          <w:p w14:paraId="729C73EB" w14:textId="77777777" w:rsidR="00292ACC" w:rsidRDefault="00456DAD">
            <w:pPr>
              <w:jc w:val="center"/>
            </w:pPr>
            <w:r>
              <w:rPr>
                <w:szCs w:val="20"/>
              </w:rPr>
              <w:t>1</w:t>
            </w:r>
          </w:p>
        </w:tc>
        <w:tc>
          <w:tcPr>
            <w:tcW w:w="1056" w:type="dxa"/>
            <w:shd w:val="clear" w:color="auto" w:fill="auto"/>
            <w:tcMar>
              <w:left w:w="98" w:type="dxa"/>
            </w:tcMar>
          </w:tcPr>
          <w:p w14:paraId="729C73EC" w14:textId="77777777" w:rsidR="00292ACC" w:rsidRDefault="00456DAD">
            <w:pPr>
              <w:jc w:val="center"/>
            </w:pPr>
            <w:r>
              <w:rPr>
                <w:szCs w:val="20"/>
              </w:rPr>
              <w:t>2</w:t>
            </w:r>
          </w:p>
        </w:tc>
        <w:tc>
          <w:tcPr>
            <w:tcW w:w="2515" w:type="dxa"/>
            <w:shd w:val="clear" w:color="auto" w:fill="auto"/>
            <w:tcMar>
              <w:left w:w="93" w:type="dxa"/>
            </w:tcMar>
          </w:tcPr>
          <w:p w14:paraId="729C73ED" w14:textId="77777777" w:rsidR="00292ACC" w:rsidRDefault="00456DAD">
            <w:r>
              <w:rPr>
                <w:sz w:val="20"/>
                <w:szCs w:val="20"/>
              </w:rPr>
              <w:t xml:space="preserve">Eksponuotos dviejų menininkų parodos </w:t>
            </w:r>
          </w:p>
        </w:tc>
        <w:tc>
          <w:tcPr>
            <w:tcW w:w="2891" w:type="dxa"/>
            <w:shd w:val="clear" w:color="auto" w:fill="auto"/>
            <w:tcMar>
              <w:left w:w="-5" w:type="dxa"/>
            </w:tcMar>
          </w:tcPr>
          <w:p w14:paraId="729C73EE" w14:textId="77777777" w:rsidR="00292ACC" w:rsidRDefault="00456DAD">
            <w:pPr>
              <w:ind w:left="149" w:right="-4"/>
            </w:pPr>
            <w:r>
              <w:rPr>
                <w:sz w:val="20"/>
                <w:szCs w:val="20"/>
              </w:rPr>
              <w:t>Eksponuoti R. Požerskio ir</w:t>
            </w:r>
          </w:p>
          <w:p w14:paraId="729C73EF" w14:textId="77777777" w:rsidR="00292ACC" w:rsidRDefault="00456DAD">
            <w:pPr>
              <w:ind w:left="149" w:right="-4"/>
            </w:pPr>
            <w:r>
              <w:rPr>
                <w:sz w:val="20"/>
                <w:szCs w:val="20"/>
              </w:rPr>
              <w:t>E. Ivanausko darbai.</w:t>
            </w:r>
          </w:p>
        </w:tc>
      </w:tr>
      <w:tr w:rsidR="00292ACC" w14:paraId="729C7406" w14:textId="77777777">
        <w:tc>
          <w:tcPr>
            <w:tcW w:w="471" w:type="dxa"/>
            <w:shd w:val="clear" w:color="auto" w:fill="DBE5F1" w:themeFill="accent1" w:themeFillTint="33"/>
            <w:tcMar>
              <w:left w:w="-5" w:type="dxa"/>
            </w:tcMar>
          </w:tcPr>
          <w:p w14:paraId="729C73F1"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3F2" w14:textId="77777777" w:rsidR="00292ACC" w:rsidRDefault="00456DAD">
            <w:pPr>
              <w:jc w:val="center"/>
              <w:rPr>
                <w:b/>
                <w:bCs/>
                <w:lang w:eastAsia="lt-LT"/>
              </w:rPr>
            </w:pPr>
            <w:r>
              <w:rPr>
                <w:b/>
                <w:bCs/>
                <w:szCs w:val="20"/>
                <w:lang w:eastAsia="lt-LT"/>
              </w:rPr>
              <w:t>02</w:t>
            </w:r>
          </w:p>
        </w:tc>
        <w:tc>
          <w:tcPr>
            <w:tcW w:w="3278" w:type="dxa"/>
            <w:gridSpan w:val="2"/>
            <w:shd w:val="clear" w:color="auto" w:fill="D6E3BC" w:themeFill="accent3" w:themeFillTint="66"/>
            <w:tcMar>
              <w:left w:w="-5" w:type="dxa"/>
            </w:tcMar>
          </w:tcPr>
          <w:p w14:paraId="729C73F3" w14:textId="77777777" w:rsidR="00292ACC" w:rsidRDefault="00456DAD">
            <w:pPr>
              <w:rPr>
                <w:rFonts w:eastAsia="MS Mincho"/>
              </w:rPr>
            </w:pPr>
            <w:r>
              <w:rPr>
                <w:rFonts w:eastAsia="MS Mincho"/>
                <w:b/>
                <w:bCs/>
                <w:szCs w:val="20"/>
              </w:rPr>
              <w:t>Užtikrinti, kad kultūra Panevėžyje būtų aukštos šiuolaikiškos kokybės ir išsiskirtų iš kitų miestų.</w:t>
            </w:r>
          </w:p>
        </w:tc>
        <w:tc>
          <w:tcPr>
            <w:tcW w:w="2948" w:type="dxa"/>
            <w:shd w:val="clear" w:color="auto" w:fill="D6E3BC" w:themeFill="accent3" w:themeFillTint="66"/>
            <w:tcMar>
              <w:left w:w="-5" w:type="dxa"/>
            </w:tcMar>
          </w:tcPr>
          <w:p w14:paraId="729C73F4" w14:textId="77777777" w:rsidR="00292ACC" w:rsidRDefault="00456DAD">
            <w:pPr>
              <w:ind w:left="147"/>
            </w:pPr>
            <w:r>
              <w:rPr>
                <w:bCs/>
                <w:szCs w:val="20"/>
                <w:lang w:eastAsia="lt-LT"/>
              </w:rPr>
              <w:t>Lankytojų pasitenkinimo teikiamomis paslaugomis vertinimas</w:t>
            </w:r>
          </w:p>
        </w:tc>
        <w:tc>
          <w:tcPr>
            <w:tcW w:w="1163" w:type="dxa"/>
            <w:shd w:val="clear" w:color="auto" w:fill="D6E3BC" w:themeFill="accent3" w:themeFillTint="66"/>
            <w:tcMar>
              <w:left w:w="108" w:type="dxa"/>
            </w:tcMar>
          </w:tcPr>
          <w:p w14:paraId="729C73F5" w14:textId="77777777" w:rsidR="00292ACC" w:rsidRDefault="00456DAD">
            <w:pPr>
              <w:rPr>
                <w:szCs w:val="20"/>
              </w:rPr>
            </w:pPr>
            <w:r>
              <w:rPr>
                <w:bCs/>
                <w:sz w:val="20"/>
                <w:szCs w:val="20"/>
                <w:lang w:eastAsia="lt-LT"/>
              </w:rPr>
              <w:t>Teigiamas,</w:t>
            </w:r>
          </w:p>
          <w:p w14:paraId="729C73F6" w14:textId="77777777" w:rsidR="00292ACC" w:rsidRDefault="00456DAD">
            <w:pPr>
              <w:rPr>
                <w:rFonts w:eastAsia="MS Mincho"/>
              </w:rPr>
            </w:pPr>
            <w:r>
              <w:rPr>
                <w:bCs/>
                <w:sz w:val="20"/>
                <w:szCs w:val="20"/>
                <w:lang w:eastAsia="lt-LT"/>
              </w:rPr>
              <w:t>neigiamas</w:t>
            </w:r>
          </w:p>
        </w:tc>
        <w:tc>
          <w:tcPr>
            <w:tcW w:w="963" w:type="dxa"/>
            <w:shd w:val="clear" w:color="auto" w:fill="D6E3BC" w:themeFill="accent3" w:themeFillTint="66"/>
            <w:tcMar>
              <w:left w:w="-5" w:type="dxa"/>
            </w:tcMar>
          </w:tcPr>
          <w:p w14:paraId="729C73F7" w14:textId="77777777" w:rsidR="00292ACC" w:rsidRDefault="00456DAD">
            <w:pPr>
              <w:jc w:val="center"/>
              <w:rPr>
                <w:szCs w:val="20"/>
              </w:rPr>
            </w:pPr>
            <w:r>
              <w:rPr>
                <w:bCs/>
                <w:sz w:val="20"/>
                <w:szCs w:val="20"/>
                <w:lang w:eastAsia="lt-LT"/>
              </w:rPr>
              <w:t>Teigiamas</w:t>
            </w:r>
          </w:p>
          <w:p w14:paraId="729C73F8" w14:textId="77777777" w:rsidR="00292ACC" w:rsidRDefault="00292ACC">
            <w:pPr>
              <w:rPr>
                <w:rFonts w:eastAsia="MS Mincho"/>
                <w:strike/>
                <w:sz w:val="20"/>
                <w:szCs w:val="20"/>
              </w:rPr>
            </w:pPr>
          </w:p>
        </w:tc>
        <w:tc>
          <w:tcPr>
            <w:tcW w:w="1057" w:type="dxa"/>
            <w:shd w:val="clear" w:color="auto" w:fill="D6E3BC" w:themeFill="accent3" w:themeFillTint="66"/>
            <w:tcMar>
              <w:left w:w="98" w:type="dxa"/>
            </w:tcMar>
          </w:tcPr>
          <w:p w14:paraId="729C73F9" w14:textId="77777777" w:rsidR="00292ACC" w:rsidRDefault="00456DAD">
            <w:pPr>
              <w:rPr>
                <w:szCs w:val="20"/>
              </w:rPr>
            </w:pPr>
            <w:r>
              <w:rPr>
                <w:bCs/>
                <w:sz w:val="20"/>
                <w:szCs w:val="20"/>
                <w:lang w:eastAsia="lt-LT"/>
              </w:rPr>
              <w:t>Teigiamas</w:t>
            </w:r>
          </w:p>
          <w:p w14:paraId="729C73FA" w14:textId="77777777" w:rsidR="00292ACC" w:rsidRDefault="00292ACC">
            <w:pPr>
              <w:rPr>
                <w:rFonts w:eastAsia="MS Mincho"/>
                <w:strike/>
                <w:sz w:val="20"/>
                <w:szCs w:val="20"/>
              </w:rPr>
            </w:pPr>
          </w:p>
        </w:tc>
        <w:tc>
          <w:tcPr>
            <w:tcW w:w="2514" w:type="dxa"/>
            <w:shd w:val="clear" w:color="auto" w:fill="D6E3BC" w:themeFill="accent3" w:themeFillTint="66"/>
            <w:tcMar>
              <w:left w:w="93" w:type="dxa"/>
            </w:tcMar>
          </w:tcPr>
          <w:p w14:paraId="729C73FB" w14:textId="77777777" w:rsidR="00292ACC" w:rsidRDefault="00456DAD">
            <w:r>
              <w:rPr>
                <w:sz w:val="20"/>
                <w:szCs w:val="20"/>
              </w:rPr>
              <w:t>Įvykdyta lankytojų</w:t>
            </w:r>
          </w:p>
          <w:p w14:paraId="729C73FC" w14:textId="77777777" w:rsidR="00292ACC" w:rsidRDefault="00456DAD">
            <w:r>
              <w:rPr>
                <w:sz w:val="20"/>
                <w:szCs w:val="20"/>
              </w:rPr>
              <w:t>apklausa</w:t>
            </w:r>
          </w:p>
          <w:p w14:paraId="729C73FD" w14:textId="77777777" w:rsidR="00292ACC" w:rsidRDefault="00456DAD">
            <w:r>
              <w:rPr>
                <w:sz w:val="20"/>
                <w:szCs w:val="20"/>
              </w:rPr>
              <w:t>Apklausos rezultatai teigiami</w:t>
            </w:r>
          </w:p>
          <w:p w14:paraId="729C73FE" w14:textId="77777777" w:rsidR="00292ACC" w:rsidRDefault="00292ACC">
            <w:pPr>
              <w:rPr>
                <w:sz w:val="20"/>
                <w:szCs w:val="20"/>
              </w:rPr>
            </w:pPr>
          </w:p>
          <w:p w14:paraId="729C73FF" w14:textId="77777777" w:rsidR="00292ACC" w:rsidRDefault="00292ACC">
            <w:pPr>
              <w:rPr>
                <w:sz w:val="20"/>
                <w:szCs w:val="20"/>
              </w:rPr>
            </w:pPr>
          </w:p>
        </w:tc>
        <w:tc>
          <w:tcPr>
            <w:tcW w:w="2893" w:type="dxa"/>
            <w:shd w:val="clear" w:color="auto" w:fill="D6E3BC" w:themeFill="accent3" w:themeFillTint="66"/>
            <w:tcMar>
              <w:left w:w="-5" w:type="dxa"/>
            </w:tcMar>
          </w:tcPr>
          <w:p w14:paraId="729C7400" w14:textId="77777777" w:rsidR="00292ACC" w:rsidRDefault="00456DAD">
            <w:pPr>
              <w:ind w:left="149" w:right="-4"/>
            </w:pPr>
            <w:r>
              <w:rPr>
                <w:sz w:val="20"/>
                <w:szCs w:val="20"/>
              </w:rPr>
              <w:t>Apklausti 77 pilnamečiai lankytojai.</w:t>
            </w:r>
          </w:p>
          <w:p w14:paraId="729C7401" w14:textId="77777777" w:rsidR="00292ACC" w:rsidRDefault="00456DAD">
            <w:pPr>
              <w:ind w:left="149" w:right="-4"/>
            </w:pPr>
            <w:r>
              <w:rPr>
                <w:sz w:val="20"/>
                <w:szCs w:val="20"/>
              </w:rPr>
              <w:t>Muziejaus patalpomis patenkinti 97 % lankytojų;</w:t>
            </w:r>
          </w:p>
          <w:p w14:paraId="729C7402" w14:textId="77777777" w:rsidR="00292ACC" w:rsidRDefault="00456DAD">
            <w:pPr>
              <w:ind w:left="149" w:right="-4"/>
            </w:pPr>
            <w:r>
              <w:rPr>
                <w:sz w:val="20"/>
                <w:szCs w:val="20"/>
              </w:rPr>
              <w:t>Aptarnavimo kokybe patenkinti 100%;</w:t>
            </w:r>
          </w:p>
          <w:p w14:paraId="729C7403" w14:textId="77777777" w:rsidR="00292ACC" w:rsidRDefault="00456DAD">
            <w:pPr>
              <w:ind w:left="149" w:right="-4"/>
            </w:pPr>
            <w:r>
              <w:rPr>
                <w:sz w:val="20"/>
                <w:szCs w:val="20"/>
              </w:rPr>
              <w:t>Bilietų kaina patenkinti 88%;</w:t>
            </w:r>
          </w:p>
          <w:p w14:paraId="729C7404" w14:textId="77777777" w:rsidR="00292ACC" w:rsidRDefault="00456DAD">
            <w:pPr>
              <w:ind w:left="149" w:right="-4"/>
            </w:pPr>
            <w:r>
              <w:rPr>
                <w:sz w:val="20"/>
                <w:szCs w:val="20"/>
              </w:rPr>
              <w:t>Darbo laiku patenkinti 94%;</w:t>
            </w:r>
          </w:p>
          <w:p w14:paraId="729C7405" w14:textId="77777777" w:rsidR="00292ACC" w:rsidRDefault="00456DAD">
            <w:pPr>
              <w:ind w:left="149" w:right="-4"/>
            </w:pPr>
            <w:r>
              <w:rPr>
                <w:sz w:val="20"/>
                <w:szCs w:val="20"/>
              </w:rPr>
              <w:lastRenderedPageBreak/>
              <w:t>Ekspozicijomis patenkinti 97%; Informacine sklaida patenkinti 91%.</w:t>
            </w:r>
          </w:p>
        </w:tc>
      </w:tr>
      <w:tr w:rsidR="00292ACC" w14:paraId="729C7411" w14:textId="77777777">
        <w:tc>
          <w:tcPr>
            <w:tcW w:w="471" w:type="dxa"/>
            <w:vMerge w:val="restart"/>
            <w:shd w:val="clear" w:color="auto" w:fill="DBE5F1" w:themeFill="accent1" w:themeFillTint="33"/>
            <w:tcMar>
              <w:left w:w="-5" w:type="dxa"/>
            </w:tcMar>
          </w:tcPr>
          <w:p w14:paraId="729C7407" w14:textId="77777777" w:rsidR="00292ACC" w:rsidRDefault="00456DAD">
            <w:pPr>
              <w:jc w:val="center"/>
              <w:rPr>
                <w:b/>
                <w:bCs/>
                <w:lang w:eastAsia="lt-LT"/>
              </w:rPr>
            </w:pPr>
            <w:r>
              <w:rPr>
                <w:b/>
                <w:bCs/>
                <w:szCs w:val="20"/>
                <w:lang w:eastAsia="lt-LT"/>
              </w:rPr>
              <w:lastRenderedPageBreak/>
              <w:t>01</w:t>
            </w:r>
          </w:p>
        </w:tc>
        <w:tc>
          <w:tcPr>
            <w:tcW w:w="476" w:type="dxa"/>
            <w:vMerge w:val="restart"/>
            <w:shd w:val="clear" w:color="auto" w:fill="D6E3BC" w:themeFill="accent3" w:themeFillTint="66"/>
            <w:tcMar>
              <w:left w:w="-5" w:type="dxa"/>
            </w:tcMar>
          </w:tcPr>
          <w:p w14:paraId="729C7408" w14:textId="77777777" w:rsidR="00292ACC" w:rsidRDefault="00456DAD">
            <w:pPr>
              <w:jc w:val="center"/>
              <w:rPr>
                <w:b/>
                <w:bCs/>
                <w:lang w:eastAsia="lt-LT"/>
              </w:rPr>
            </w:pPr>
            <w:r>
              <w:rPr>
                <w:b/>
                <w:bCs/>
                <w:szCs w:val="20"/>
                <w:lang w:eastAsia="lt-LT"/>
              </w:rPr>
              <w:t>02</w:t>
            </w:r>
          </w:p>
        </w:tc>
        <w:tc>
          <w:tcPr>
            <w:tcW w:w="481" w:type="dxa"/>
            <w:vMerge w:val="restart"/>
            <w:shd w:val="clear" w:color="auto" w:fill="auto"/>
            <w:tcMar>
              <w:left w:w="-5" w:type="dxa"/>
            </w:tcMar>
          </w:tcPr>
          <w:p w14:paraId="729C7409" w14:textId="77777777" w:rsidR="00292ACC" w:rsidRDefault="00456DAD">
            <w:pPr>
              <w:jc w:val="center"/>
              <w:rPr>
                <w:b/>
                <w:bCs/>
                <w:lang w:eastAsia="lt-LT"/>
              </w:rPr>
            </w:pPr>
            <w:r>
              <w:rPr>
                <w:b/>
                <w:bCs/>
                <w:szCs w:val="20"/>
                <w:lang w:eastAsia="lt-LT"/>
              </w:rPr>
              <w:t>01</w:t>
            </w:r>
          </w:p>
        </w:tc>
        <w:tc>
          <w:tcPr>
            <w:tcW w:w="2798" w:type="dxa"/>
            <w:vMerge w:val="restart"/>
            <w:shd w:val="clear" w:color="auto" w:fill="auto"/>
            <w:tcMar>
              <w:left w:w="-5" w:type="dxa"/>
            </w:tcMar>
          </w:tcPr>
          <w:p w14:paraId="729C740A" w14:textId="77777777" w:rsidR="00292ACC" w:rsidRDefault="00456DAD">
            <w:pPr>
              <w:ind w:left="110"/>
              <w:rPr>
                <w:rFonts w:eastAsia="MS Mincho"/>
              </w:rPr>
            </w:pPr>
            <w:r>
              <w:rPr>
                <w:rFonts w:eastAsia="MS Mincho"/>
                <w:szCs w:val="20"/>
              </w:rPr>
              <w:t>Panevėžio kraštotyros muziejaus veiklos sklaida</w:t>
            </w:r>
          </w:p>
        </w:tc>
        <w:tc>
          <w:tcPr>
            <w:tcW w:w="2948" w:type="dxa"/>
            <w:shd w:val="clear" w:color="auto" w:fill="auto"/>
            <w:tcMar>
              <w:left w:w="-5" w:type="dxa"/>
            </w:tcMar>
          </w:tcPr>
          <w:p w14:paraId="729C740B" w14:textId="77777777" w:rsidR="00292ACC" w:rsidRDefault="00456DAD">
            <w:pPr>
              <w:ind w:left="147"/>
              <w:rPr>
                <w:rFonts w:eastAsia="MS Mincho"/>
                <w:szCs w:val="20"/>
              </w:rPr>
            </w:pPr>
            <w:r>
              <w:rPr>
                <w:rFonts w:eastAsia="MS Mincho"/>
                <w:szCs w:val="20"/>
              </w:rPr>
              <w:t>Įgyvendintų naujų rinkodaros priemonių skaičius</w:t>
            </w:r>
          </w:p>
        </w:tc>
        <w:tc>
          <w:tcPr>
            <w:tcW w:w="1164" w:type="dxa"/>
            <w:shd w:val="clear" w:color="auto" w:fill="auto"/>
            <w:tcMar>
              <w:left w:w="108" w:type="dxa"/>
            </w:tcMar>
          </w:tcPr>
          <w:p w14:paraId="729C740C" w14:textId="77777777" w:rsidR="00292ACC" w:rsidRDefault="00456DAD">
            <w:pPr>
              <w:jc w:val="center"/>
              <w:rPr>
                <w:rFonts w:eastAsia="MS Mincho"/>
              </w:rPr>
            </w:pPr>
            <w:r>
              <w:rPr>
                <w:szCs w:val="20"/>
              </w:rPr>
              <w:t>Vnt.</w:t>
            </w:r>
          </w:p>
        </w:tc>
        <w:tc>
          <w:tcPr>
            <w:tcW w:w="963" w:type="dxa"/>
            <w:shd w:val="clear" w:color="auto" w:fill="auto"/>
            <w:tcMar>
              <w:left w:w="-5" w:type="dxa"/>
            </w:tcMar>
          </w:tcPr>
          <w:p w14:paraId="729C740D" w14:textId="77777777" w:rsidR="00292ACC" w:rsidRDefault="00456DAD">
            <w:pPr>
              <w:jc w:val="center"/>
            </w:pPr>
            <w:r>
              <w:rPr>
                <w:rFonts w:eastAsia="MS Mincho"/>
                <w:szCs w:val="20"/>
              </w:rPr>
              <w:t>1</w:t>
            </w:r>
          </w:p>
        </w:tc>
        <w:tc>
          <w:tcPr>
            <w:tcW w:w="1056" w:type="dxa"/>
            <w:shd w:val="clear" w:color="auto" w:fill="auto"/>
            <w:tcMar>
              <w:left w:w="98" w:type="dxa"/>
            </w:tcMar>
          </w:tcPr>
          <w:p w14:paraId="729C740E" w14:textId="77777777" w:rsidR="00292ACC" w:rsidRDefault="00456DAD">
            <w:pPr>
              <w:jc w:val="center"/>
              <w:rPr>
                <w:szCs w:val="20"/>
              </w:rPr>
            </w:pPr>
            <w:r>
              <w:rPr>
                <w:szCs w:val="20"/>
              </w:rPr>
              <w:t>2</w:t>
            </w:r>
          </w:p>
        </w:tc>
        <w:tc>
          <w:tcPr>
            <w:tcW w:w="2515" w:type="dxa"/>
            <w:shd w:val="clear" w:color="auto" w:fill="auto"/>
            <w:tcMar>
              <w:left w:w="93" w:type="dxa"/>
            </w:tcMar>
          </w:tcPr>
          <w:p w14:paraId="729C740F" w14:textId="77777777" w:rsidR="00292ACC" w:rsidRDefault="00456DAD">
            <w:r>
              <w:rPr>
                <w:sz w:val="20"/>
                <w:szCs w:val="20"/>
              </w:rPr>
              <w:t>Muziejaus  sklaidos planas viršytas viena priemone</w:t>
            </w:r>
          </w:p>
        </w:tc>
        <w:tc>
          <w:tcPr>
            <w:tcW w:w="2891" w:type="dxa"/>
            <w:shd w:val="clear" w:color="auto" w:fill="auto"/>
            <w:tcMar>
              <w:left w:w="-5" w:type="dxa"/>
            </w:tcMar>
          </w:tcPr>
          <w:p w14:paraId="729C7410" w14:textId="77777777" w:rsidR="00292ACC" w:rsidRDefault="00456DAD">
            <w:pPr>
              <w:ind w:left="149" w:right="-4"/>
              <w:rPr>
                <w:sz w:val="20"/>
                <w:szCs w:val="20"/>
              </w:rPr>
            </w:pPr>
            <w:r>
              <w:rPr>
                <w:sz w:val="20"/>
                <w:szCs w:val="20"/>
              </w:rPr>
              <w:t>Įrengtas suplanuotas lauko reklaminis ekranas prie Moigių namų, papildomai pastatytas informacinis stendas apie muziejų Kniaudiškių g.</w:t>
            </w:r>
          </w:p>
        </w:tc>
      </w:tr>
      <w:tr w:rsidR="00292ACC" w14:paraId="729C741C" w14:textId="77777777">
        <w:tc>
          <w:tcPr>
            <w:tcW w:w="471" w:type="dxa"/>
            <w:vMerge/>
            <w:shd w:val="clear" w:color="auto" w:fill="DBE5F1" w:themeFill="accent1" w:themeFillTint="33"/>
            <w:tcMar>
              <w:left w:w="-5" w:type="dxa"/>
            </w:tcMar>
          </w:tcPr>
          <w:p w14:paraId="729C7412"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413" w14:textId="77777777" w:rsidR="00292ACC" w:rsidRDefault="00292ACC">
            <w:pPr>
              <w:jc w:val="center"/>
              <w:rPr>
                <w:b/>
                <w:bCs/>
                <w:szCs w:val="20"/>
                <w:lang w:eastAsia="lt-LT"/>
              </w:rPr>
            </w:pPr>
          </w:p>
        </w:tc>
        <w:tc>
          <w:tcPr>
            <w:tcW w:w="481" w:type="dxa"/>
            <w:vMerge/>
            <w:shd w:val="clear" w:color="auto" w:fill="auto"/>
            <w:tcMar>
              <w:left w:w="-5" w:type="dxa"/>
            </w:tcMar>
          </w:tcPr>
          <w:p w14:paraId="729C7414" w14:textId="77777777" w:rsidR="00292ACC" w:rsidRDefault="00292ACC">
            <w:pPr>
              <w:jc w:val="center"/>
              <w:rPr>
                <w:b/>
                <w:bCs/>
                <w:szCs w:val="20"/>
                <w:lang w:eastAsia="lt-LT"/>
              </w:rPr>
            </w:pPr>
          </w:p>
        </w:tc>
        <w:tc>
          <w:tcPr>
            <w:tcW w:w="2798" w:type="dxa"/>
            <w:vMerge/>
            <w:shd w:val="clear" w:color="auto" w:fill="auto"/>
            <w:tcMar>
              <w:left w:w="-5" w:type="dxa"/>
            </w:tcMar>
          </w:tcPr>
          <w:p w14:paraId="729C7415" w14:textId="77777777" w:rsidR="00292ACC" w:rsidRDefault="00292ACC">
            <w:pPr>
              <w:rPr>
                <w:rFonts w:eastAsia="MS Mincho"/>
                <w:szCs w:val="20"/>
              </w:rPr>
            </w:pPr>
          </w:p>
        </w:tc>
        <w:tc>
          <w:tcPr>
            <w:tcW w:w="2948" w:type="dxa"/>
            <w:shd w:val="clear" w:color="auto" w:fill="auto"/>
            <w:tcMar>
              <w:left w:w="-5" w:type="dxa"/>
            </w:tcMar>
          </w:tcPr>
          <w:p w14:paraId="729C7416" w14:textId="77777777" w:rsidR="00292ACC" w:rsidRDefault="00456DAD">
            <w:pPr>
              <w:ind w:left="147"/>
              <w:rPr>
                <w:rFonts w:eastAsia="MS Mincho"/>
                <w:szCs w:val="20"/>
              </w:rPr>
            </w:pPr>
            <w:r>
              <w:rPr>
                <w:rFonts w:eastAsia="MS Mincho"/>
                <w:szCs w:val="20"/>
              </w:rPr>
              <w:t xml:space="preserve">Muziejaus lankytojų skaičius per metus </w:t>
            </w:r>
          </w:p>
        </w:tc>
        <w:tc>
          <w:tcPr>
            <w:tcW w:w="1164" w:type="dxa"/>
            <w:shd w:val="clear" w:color="auto" w:fill="auto"/>
            <w:tcMar>
              <w:left w:w="108" w:type="dxa"/>
            </w:tcMar>
          </w:tcPr>
          <w:p w14:paraId="729C7417" w14:textId="77777777" w:rsidR="00292ACC" w:rsidRDefault="00456DAD">
            <w:pPr>
              <w:jc w:val="center"/>
              <w:rPr>
                <w:rFonts w:eastAsia="MS Mincho"/>
              </w:rPr>
            </w:pPr>
            <w:r>
              <w:rPr>
                <w:szCs w:val="20"/>
              </w:rPr>
              <w:t>Vnt.</w:t>
            </w:r>
          </w:p>
        </w:tc>
        <w:tc>
          <w:tcPr>
            <w:tcW w:w="963" w:type="dxa"/>
            <w:shd w:val="clear" w:color="auto" w:fill="auto"/>
            <w:tcMar>
              <w:left w:w="-5" w:type="dxa"/>
            </w:tcMar>
          </w:tcPr>
          <w:p w14:paraId="729C7418" w14:textId="77777777" w:rsidR="00292ACC" w:rsidRDefault="00456DAD">
            <w:pPr>
              <w:jc w:val="center"/>
            </w:pPr>
            <w:r>
              <w:rPr>
                <w:rFonts w:eastAsia="MS Mincho"/>
                <w:szCs w:val="20"/>
              </w:rPr>
              <w:t>10 000</w:t>
            </w:r>
          </w:p>
        </w:tc>
        <w:tc>
          <w:tcPr>
            <w:tcW w:w="1056" w:type="dxa"/>
            <w:shd w:val="clear" w:color="auto" w:fill="auto"/>
            <w:tcMar>
              <w:left w:w="98" w:type="dxa"/>
            </w:tcMar>
          </w:tcPr>
          <w:p w14:paraId="729C7419" w14:textId="77777777" w:rsidR="00292ACC" w:rsidRDefault="00456DAD">
            <w:pPr>
              <w:jc w:val="center"/>
              <w:rPr>
                <w:szCs w:val="20"/>
              </w:rPr>
            </w:pPr>
            <w:r>
              <w:rPr>
                <w:szCs w:val="20"/>
              </w:rPr>
              <w:t>14 191</w:t>
            </w:r>
          </w:p>
        </w:tc>
        <w:tc>
          <w:tcPr>
            <w:tcW w:w="2515" w:type="dxa"/>
            <w:shd w:val="clear" w:color="auto" w:fill="auto"/>
            <w:tcMar>
              <w:left w:w="93" w:type="dxa"/>
            </w:tcMar>
          </w:tcPr>
          <w:p w14:paraId="729C741A" w14:textId="77777777" w:rsidR="00292ACC" w:rsidRDefault="00456DAD">
            <w:r>
              <w:rPr>
                <w:sz w:val="20"/>
                <w:szCs w:val="20"/>
              </w:rPr>
              <w:t>Numatytas plano rodiklis viršytas 4191  lankytojų skaičiumi</w:t>
            </w:r>
          </w:p>
        </w:tc>
        <w:tc>
          <w:tcPr>
            <w:tcW w:w="2891" w:type="dxa"/>
            <w:shd w:val="clear" w:color="auto" w:fill="auto"/>
            <w:tcMar>
              <w:left w:w="-5" w:type="dxa"/>
            </w:tcMar>
          </w:tcPr>
          <w:p w14:paraId="729C741B" w14:textId="77777777" w:rsidR="00292ACC" w:rsidRDefault="00456DAD">
            <w:pPr>
              <w:ind w:left="149" w:right="-4"/>
              <w:rPr>
                <w:sz w:val="20"/>
                <w:szCs w:val="20"/>
              </w:rPr>
            </w:pPr>
            <w:r>
              <w:rPr>
                <w:sz w:val="20"/>
                <w:szCs w:val="20"/>
              </w:rPr>
              <w:t>Įtakos turėjo naujai parengtos ekspozicijos, bei edukacinių programų pasiūla.</w:t>
            </w:r>
          </w:p>
        </w:tc>
      </w:tr>
      <w:tr w:rsidR="00292ACC" w14:paraId="729C7427" w14:textId="77777777">
        <w:tc>
          <w:tcPr>
            <w:tcW w:w="471" w:type="dxa"/>
            <w:shd w:val="clear" w:color="auto" w:fill="DBE5F1" w:themeFill="accent1" w:themeFillTint="33"/>
            <w:tcMar>
              <w:left w:w="-5" w:type="dxa"/>
            </w:tcMar>
          </w:tcPr>
          <w:p w14:paraId="729C741D"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1E" w14:textId="77777777" w:rsidR="00292ACC" w:rsidRDefault="00456DAD">
            <w:pPr>
              <w:jc w:val="center"/>
              <w:rPr>
                <w:b/>
                <w:bCs/>
                <w:lang w:eastAsia="lt-LT"/>
              </w:rPr>
            </w:pPr>
            <w:r>
              <w:rPr>
                <w:b/>
                <w:bCs/>
                <w:szCs w:val="20"/>
                <w:lang w:eastAsia="lt-LT"/>
              </w:rPr>
              <w:t>02</w:t>
            </w:r>
          </w:p>
        </w:tc>
        <w:tc>
          <w:tcPr>
            <w:tcW w:w="481" w:type="dxa"/>
            <w:shd w:val="clear" w:color="auto" w:fill="auto"/>
            <w:tcMar>
              <w:left w:w="-5" w:type="dxa"/>
            </w:tcMar>
          </w:tcPr>
          <w:p w14:paraId="729C741F" w14:textId="77777777" w:rsidR="00292ACC" w:rsidRDefault="00456DAD">
            <w:pPr>
              <w:jc w:val="center"/>
              <w:rPr>
                <w:b/>
                <w:bCs/>
                <w:lang w:eastAsia="lt-LT"/>
              </w:rPr>
            </w:pPr>
            <w:r>
              <w:rPr>
                <w:b/>
                <w:bCs/>
                <w:szCs w:val="20"/>
                <w:lang w:eastAsia="lt-LT"/>
              </w:rPr>
              <w:t>02</w:t>
            </w:r>
          </w:p>
        </w:tc>
        <w:tc>
          <w:tcPr>
            <w:tcW w:w="2798" w:type="dxa"/>
            <w:shd w:val="clear" w:color="auto" w:fill="auto"/>
            <w:tcMar>
              <w:left w:w="-5" w:type="dxa"/>
            </w:tcMar>
          </w:tcPr>
          <w:p w14:paraId="729C7420" w14:textId="77777777" w:rsidR="00292ACC" w:rsidRDefault="00456DAD">
            <w:pPr>
              <w:ind w:left="110"/>
              <w:rPr>
                <w:rFonts w:eastAsia="MS Mincho"/>
                <w:szCs w:val="20"/>
              </w:rPr>
            </w:pPr>
            <w:r>
              <w:rPr>
                <w:rFonts w:eastAsia="MS Mincho"/>
                <w:szCs w:val="20"/>
              </w:rPr>
              <w:t>Panevėžio kraštotyros muziejaus fizinės ir informacinės infrastruktūros modernizavimas</w:t>
            </w:r>
          </w:p>
        </w:tc>
        <w:tc>
          <w:tcPr>
            <w:tcW w:w="2948" w:type="dxa"/>
            <w:shd w:val="clear" w:color="auto" w:fill="auto"/>
            <w:tcMar>
              <w:left w:w="-5" w:type="dxa"/>
            </w:tcMar>
          </w:tcPr>
          <w:p w14:paraId="729C7421" w14:textId="77777777" w:rsidR="00292ACC" w:rsidRDefault="00456DAD">
            <w:pPr>
              <w:ind w:left="147"/>
              <w:rPr>
                <w:rFonts w:eastAsia="MS Mincho"/>
                <w:szCs w:val="20"/>
              </w:rPr>
            </w:pPr>
            <w:r>
              <w:rPr>
                <w:rFonts w:eastAsia="MS Mincho"/>
                <w:szCs w:val="20"/>
              </w:rPr>
              <w:t>Sutvarkytų  pastatų skaičius</w:t>
            </w:r>
          </w:p>
        </w:tc>
        <w:tc>
          <w:tcPr>
            <w:tcW w:w="1164" w:type="dxa"/>
            <w:shd w:val="clear" w:color="auto" w:fill="auto"/>
            <w:tcMar>
              <w:left w:w="-5" w:type="dxa"/>
            </w:tcMar>
          </w:tcPr>
          <w:p w14:paraId="729C7422" w14:textId="77777777" w:rsidR="00292ACC" w:rsidRDefault="00456DAD">
            <w:pPr>
              <w:jc w:val="center"/>
              <w:rPr>
                <w:szCs w:val="20"/>
              </w:rPr>
            </w:pPr>
            <w:r>
              <w:rPr>
                <w:szCs w:val="20"/>
              </w:rPr>
              <w:t>Vnt.</w:t>
            </w:r>
          </w:p>
        </w:tc>
        <w:tc>
          <w:tcPr>
            <w:tcW w:w="963" w:type="dxa"/>
            <w:shd w:val="clear" w:color="auto" w:fill="auto"/>
            <w:tcMar>
              <w:left w:w="-5" w:type="dxa"/>
            </w:tcMar>
          </w:tcPr>
          <w:p w14:paraId="729C7423" w14:textId="77777777" w:rsidR="00292ACC" w:rsidRDefault="00456DAD">
            <w:pPr>
              <w:jc w:val="center"/>
            </w:pPr>
            <w:r>
              <w:rPr>
                <w:szCs w:val="20"/>
              </w:rPr>
              <w:t>0</w:t>
            </w:r>
          </w:p>
        </w:tc>
        <w:tc>
          <w:tcPr>
            <w:tcW w:w="1056" w:type="dxa"/>
            <w:shd w:val="clear" w:color="auto" w:fill="auto"/>
            <w:tcMar>
              <w:left w:w="98" w:type="dxa"/>
            </w:tcMar>
          </w:tcPr>
          <w:p w14:paraId="729C7424" w14:textId="77777777" w:rsidR="00292ACC" w:rsidRDefault="00456DAD">
            <w:pPr>
              <w:jc w:val="center"/>
            </w:pPr>
            <w:r>
              <w:rPr>
                <w:rFonts w:eastAsia="MS Mincho"/>
                <w:szCs w:val="20"/>
              </w:rPr>
              <w:t>0</w:t>
            </w:r>
          </w:p>
        </w:tc>
        <w:tc>
          <w:tcPr>
            <w:tcW w:w="2515" w:type="dxa"/>
            <w:shd w:val="clear" w:color="auto" w:fill="auto"/>
            <w:tcMar>
              <w:left w:w="93" w:type="dxa"/>
            </w:tcMar>
          </w:tcPr>
          <w:p w14:paraId="729C7425" w14:textId="77777777" w:rsidR="00292ACC" w:rsidRDefault="00456DAD">
            <w:pPr>
              <w:rPr>
                <w:szCs w:val="20"/>
              </w:rPr>
            </w:pPr>
            <w:r>
              <w:rPr>
                <w:szCs w:val="20"/>
              </w:rPr>
              <w:t>-</w:t>
            </w:r>
          </w:p>
        </w:tc>
        <w:tc>
          <w:tcPr>
            <w:tcW w:w="2891" w:type="dxa"/>
            <w:shd w:val="clear" w:color="auto" w:fill="auto"/>
            <w:tcMar>
              <w:left w:w="-5" w:type="dxa"/>
            </w:tcMar>
          </w:tcPr>
          <w:p w14:paraId="729C7426" w14:textId="77777777" w:rsidR="00292ACC" w:rsidRDefault="00456DAD">
            <w:pPr>
              <w:ind w:left="149" w:right="-4"/>
              <w:rPr>
                <w:sz w:val="20"/>
                <w:szCs w:val="20"/>
              </w:rPr>
            </w:pPr>
            <w:r>
              <w:rPr>
                <w:sz w:val="20"/>
                <w:szCs w:val="20"/>
              </w:rPr>
              <w:t>-</w:t>
            </w:r>
          </w:p>
        </w:tc>
      </w:tr>
      <w:tr w:rsidR="00292ACC" w14:paraId="729C7432" w14:textId="77777777">
        <w:tc>
          <w:tcPr>
            <w:tcW w:w="471" w:type="dxa"/>
            <w:shd w:val="clear" w:color="auto" w:fill="DBE5F1" w:themeFill="accent1" w:themeFillTint="33"/>
            <w:tcMar>
              <w:left w:w="-5" w:type="dxa"/>
            </w:tcMar>
          </w:tcPr>
          <w:p w14:paraId="729C7428"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29" w14:textId="77777777" w:rsidR="00292ACC" w:rsidRDefault="00456DAD">
            <w:pPr>
              <w:jc w:val="center"/>
              <w:rPr>
                <w:b/>
                <w:bCs/>
                <w:lang w:eastAsia="lt-LT"/>
              </w:rPr>
            </w:pPr>
            <w:r>
              <w:rPr>
                <w:b/>
                <w:bCs/>
                <w:szCs w:val="20"/>
                <w:lang w:eastAsia="lt-LT"/>
              </w:rPr>
              <w:t>02</w:t>
            </w:r>
          </w:p>
        </w:tc>
        <w:tc>
          <w:tcPr>
            <w:tcW w:w="481" w:type="dxa"/>
            <w:shd w:val="clear" w:color="auto" w:fill="auto"/>
            <w:tcMar>
              <w:left w:w="-5" w:type="dxa"/>
            </w:tcMar>
          </w:tcPr>
          <w:p w14:paraId="729C742A" w14:textId="77777777" w:rsidR="00292ACC" w:rsidRDefault="00456DAD">
            <w:pPr>
              <w:jc w:val="center"/>
              <w:rPr>
                <w:b/>
                <w:bCs/>
                <w:lang w:eastAsia="lt-LT"/>
              </w:rPr>
            </w:pPr>
            <w:r>
              <w:rPr>
                <w:b/>
                <w:bCs/>
                <w:szCs w:val="20"/>
                <w:lang w:eastAsia="lt-LT"/>
              </w:rPr>
              <w:t>03</w:t>
            </w:r>
          </w:p>
        </w:tc>
        <w:tc>
          <w:tcPr>
            <w:tcW w:w="2798" w:type="dxa"/>
            <w:shd w:val="clear" w:color="auto" w:fill="auto"/>
            <w:tcMar>
              <w:left w:w="-5" w:type="dxa"/>
            </w:tcMar>
          </w:tcPr>
          <w:p w14:paraId="729C742B" w14:textId="77777777" w:rsidR="00292ACC" w:rsidRDefault="00456DAD">
            <w:pPr>
              <w:ind w:left="110"/>
              <w:rPr>
                <w:rFonts w:eastAsia="MS Mincho"/>
                <w:szCs w:val="20"/>
              </w:rPr>
            </w:pPr>
            <w:r>
              <w:rPr>
                <w:rFonts w:eastAsia="MS Mincho"/>
                <w:szCs w:val="20"/>
              </w:rPr>
              <w:t>Muziejaus ekspozicijų modernizavimas, interaktyvių kūrybinių sprendimų diegimas ir pritaikymas  įvairių socialinių bei amžiaus grupių poreikiams</w:t>
            </w:r>
          </w:p>
        </w:tc>
        <w:tc>
          <w:tcPr>
            <w:tcW w:w="2948" w:type="dxa"/>
            <w:shd w:val="clear" w:color="auto" w:fill="auto"/>
            <w:tcMar>
              <w:left w:w="-5" w:type="dxa"/>
            </w:tcMar>
          </w:tcPr>
          <w:p w14:paraId="729C742C" w14:textId="77777777" w:rsidR="00292ACC" w:rsidRDefault="00456DAD">
            <w:pPr>
              <w:ind w:left="147"/>
              <w:rPr>
                <w:rFonts w:eastAsia="MS Mincho"/>
                <w:szCs w:val="20"/>
              </w:rPr>
            </w:pPr>
            <w:r>
              <w:rPr>
                <w:rFonts w:eastAsia="MS Mincho"/>
                <w:szCs w:val="20"/>
              </w:rPr>
              <w:t>Modernizuotų ekspozicijų skaičius</w:t>
            </w:r>
          </w:p>
        </w:tc>
        <w:tc>
          <w:tcPr>
            <w:tcW w:w="1164" w:type="dxa"/>
            <w:shd w:val="clear" w:color="auto" w:fill="auto"/>
            <w:tcMar>
              <w:left w:w="-5" w:type="dxa"/>
            </w:tcMar>
          </w:tcPr>
          <w:p w14:paraId="729C742D" w14:textId="77777777" w:rsidR="00292ACC" w:rsidRDefault="00456DAD">
            <w:pPr>
              <w:jc w:val="center"/>
              <w:rPr>
                <w:szCs w:val="20"/>
              </w:rPr>
            </w:pPr>
            <w:r>
              <w:rPr>
                <w:szCs w:val="20"/>
              </w:rPr>
              <w:t>Vnt.</w:t>
            </w:r>
          </w:p>
        </w:tc>
        <w:tc>
          <w:tcPr>
            <w:tcW w:w="963" w:type="dxa"/>
            <w:shd w:val="clear" w:color="auto" w:fill="auto"/>
            <w:tcMar>
              <w:left w:w="-5" w:type="dxa"/>
            </w:tcMar>
          </w:tcPr>
          <w:p w14:paraId="729C742E" w14:textId="77777777" w:rsidR="00292ACC" w:rsidRDefault="00456DAD">
            <w:pPr>
              <w:jc w:val="center"/>
            </w:pPr>
            <w:r>
              <w:rPr>
                <w:szCs w:val="20"/>
              </w:rPr>
              <w:t>1</w:t>
            </w:r>
          </w:p>
        </w:tc>
        <w:tc>
          <w:tcPr>
            <w:tcW w:w="1056" w:type="dxa"/>
            <w:shd w:val="clear" w:color="auto" w:fill="auto"/>
            <w:tcMar>
              <w:left w:w="98" w:type="dxa"/>
            </w:tcMar>
          </w:tcPr>
          <w:p w14:paraId="729C742F" w14:textId="77777777" w:rsidR="00292ACC" w:rsidRDefault="00456DAD">
            <w:pPr>
              <w:jc w:val="center"/>
            </w:pPr>
            <w:r>
              <w:rPr>
                <w:szCs w:val="20"/>
              </w:rPr>
              <w:t>0</w:t>
            </w:r>
          </w:p>
        </w:tc>
        <w:tc>
          <w:tcPr>
            <w:tcW w:w="2515" w:type="dxa"/>
            <w:shd w:val="clear" w:color="auto" w:fill="auto"/>
            <w:tcMar>
              <w:left w:w="93" w:type="dxa"/>
            </w:tcMar>
          </w:tcPr>
          <w:p w14:paraId="729C7430" w14:textId="77777777" w:rsidR="00292ACC" w:rsidRDefault="00456DAD">
            <w:r>
              <w:rPr>
                <w:color w:val="auto"/>
                <w:sz w:val="20"/>
                <w:szCs w:val="20"/>
              </w:rPr>
              <w:t>Planuotos</w:t>
            </w:r>
            <w:r>
              <w:rPr>
                <w:color w:val="FF0000"/>
                <w:sz w:val="20"/>
                <w:szCs w:val="20"/>
              </w:rPr>
              <w:t xml:space="preserve"> </w:t>
            </w:r>
            <w:r>
              <w:rPr>
                <w:sz w:val="20"/>
                <w:szCs w:val="20"/>
              </w:rPr>
              <w:t>ekspozicijos „Tautų katilas“ rengimas dalinai įgyvendintas</w:t>
            </w:r>
            <w:r>
              <w:rPr>
                <w:color w:val="FF0000"/>
                <w:sz w:val="20"/>
                <w:szCs w:val="20"/>
              </w:rPr>
              <w:t xml:space="preserve">: </w:t>
            </w:r>
            <w:r>
              <w:rPr>
                <w:sz w:val="20"/>
                <w:szCs w:val="20"/>
              </w:rPr>
              <w:t>paruošta koncepcija, planas ir dizaino projektas</w:t>
            </w:r>
          </w:p>
        </w:tc>
        <w:tc>
          <w:tcPr>
            <w:tcW w:w="2891" w:type="dxa"/>
            <w:shd w:val="clear" w:color="auto" w:fill="auto"/>
            <w:tcMar>
              <w:left w:w="-5" w:type="dxa"/>
            </w:tcMar>
          </w:tcPr>
          <w:p w14:paraId="729C7431" w14:textId="77777777" w:rsidR="00292ACC" w:rsidRDefault="00456DAD">
            <w:pPr>
              <w:ind w:left="149" w:right="-4"/>
              <w:rPr>
                <w:sz w:val="20"/>
                <w:szCs w:val="20"/>
              </w:rPr>
            </w:pPr>
            <w:r>
              <w:rPr>
                <w:sz w:val="20"/>
                <w:szCs w:val="20"/>
              </w:rPr>
              <w:t xml:space="preserve"> Dėl negautų lėšų iš ES projekto „Istorinio ir kultūrinio tarpvalstybinio paveldo populiarinimas pasitelkiant muziejų naujoves“  nebuvo  įrengta  ekspozicija.</w:t>
            </w:r>
          </w:p>
        </w:tc>
      </w:tr>
      <w:tr w:rsidR="00292ACC" w14:paraId="729C7441" w14:textId="77777777">
        <w:trPr>
          <w:trHeight w:val="315"/>
        </w:trPr>
        <w:tc>
          <w:tcPr>
            <w:tcW w:w="471" w:type="dxa"/>
            <w:vMerge w:val="restart"/>
            <w:shd w:val="clear" w:color="auto" w:fill="DBE5F1" w:themeFill="accent1" w:themeFillTint="33"/>
            <w:tcMar>
              <w:left w:w="-5" w:type="dxa"/>
            </w:tcMar>
          </w:tcPr>
          <w:p w14:paraId="729C7433"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434" w14:textId="77777777" w:rsidR="00292ACC" w:rsidRDefault="00456DAD">
            <w:pPr>
              <w:jc w:val="center"/>
              <w:rPr>
                <w:b/>
                <w:bCs/>
                <w:lang w:eastAsia="lt-LT"/>
              </w:rPr>
            </w:pPr>
            <w:r>
              <w:rPr>
                <w:b/>
                <w:bCs/>
                <w:szCs w:val="20"/>
                <w:lang w:eastAsia="lt-LT"/>
              </w:rPr>
              <w:t>02</w:t>
            </w:r>
          </w:p>
        </w:tc>
        <w:tc>
          <w:tcPr>
            <w:tcW w:w="481" w:type="dxa"/>
            <w:vMerge w:val="restart"/>
            <w:shd w:val="clear" w:color="auto" w:fill="auto"/>
            <w:tcMar>
              <w:left w:w="-5" w:type="dxa"/>
            </w:tcMar>
          </w:tcPr>
          <w:p w14:paraId="729C7435" w14:textId="77777777" w:rsidR="00292ACC" w:rsidRDefault="00456DAD">
            <w:pPr>
              <w:jc w:val="center"/>
              <w:rPr>
                <w:b/>
                <w:bCs/>
                <w:lang w:eastAsia="lt-LT"/>
              </w:rPr>
            </w:pPr>
            <w:r>
              <w:rPr>
                <w:b/>
                <w:bCs/>
                <w:szCs w:val="20"/>
                <w:lang w:eastAsia="lt-LT"/>
              </w:rPr>
              <w:t>04</w:t>
            </w:r>
          </w:p>
        </w:tc>
        <w:tc>
          <w:tcPr>
            <w:tcW w:w="2798" w:type="dxa"/>
            <w:vMerge w:val="restart"/>
            <w:shd w:val="clear" w:color="auto" w:fill="auto"/>
            <w:tcMar>
              <w:left w:w="-5" w:type="dxa"/>
            </w:tcMar>
          </w:tcPr>
          <w:p w14:paraId="729C7436" w14:textId="77777777" w:rsidR="00292ACC" w:rsidRDefault="00456DAD">
            <w:pPr>
              <w:ind w:left="110"/>
              <w:rPr>
                <w:rFonts w:eastAsia="MS Mincho"/>
                <w:szCs w:val="20"/>
              </w:rPr>
            </w:pPr>
            <w:r>
              <w:rPr>
                <w:rFonts w:eastAsia="MS Mincho"/>
                <w:szCs w:val="20"/>
              </w:rPr>
              <w:t xml:space="preserve">Bendradarbiavimas su miesto ir regiono kultūros ir švietimo įstaigomis </w:t>
            </w:r>
          </w:p>
        </w:tc>
        <w:tc>
          <w:tcPr>
            <w:tcW w:w="2948" w:type="dxa"/>
            <w:shd w:val="clear" w:color="auto" w:fill="auto"/>
            <w:tcMar>
              <w:left w:w="-5" w:type="dxa"/>
            </w:tcMar>
          </w:tcPr>
          <w:p w14:paraId="729C7437" w14:textId="77777777" w:rsidR="00292ACC" w:rsidRDefault="00456DAD">
            <w:pPr>
              <w:ind w:left="147"/>
              <w:rPr>
                <w:rFonts w:eastAsia="MS Mincho"/>
                <w:szCs w:val="20"/>
              </w:rPr>
            </w:pPr>
            <w:r>
              <w:rPr>
                <w:rFonts w:eastAsia="MS Mincho"/>
                <w:szCs w:val="20"/>
              </w:rPr>
              <w:t>Pasirašytų bendradarbiavimo sutarčių skaičius</w:t>
            </w:r>
          </w:p>
        </w:tc>
        <w:tc>
          <w:tcPr>
            <w:tcW w:w="1164" w:type="dxa"/>
            <w:shd w:val="clear" w:color="auto" w:fill="auto"/>
            <w:tcMar>
              <w:left w:w="-5" w:type="dxa"/>
            </w:tcMar>
          </w:tcPr>
          <w:p w14:paraId="729C7438" w14:textId="77777777" w:rsidR="00292ACC" w:rsidRDefault="00456DAD">
            <w:pPr>
              <w:jc w:val="center"/>
            </w:pPr>
            <w:r>
              <w:rPr>
                <w:szCs w:val="20"/>
              </w:rPr>
              <w:t>Vnt.</w:t>
            </w:r>
          </w:p>
        </w:tc>
        <w:tc>
          <w:tcPr>
            <w:tcW w:w="963" w:type="dxa"/>
            <w:shd w:val="clear" w:color="auto" w:fill="auto"/>
            <w:tcMar>
              <w:left w:w="-5" w:type="dxa"/>
            </w:tcMar>
          </w:tcPr>
          <w:p w14:paraId="729C7439" w14:textId="77777777" w:rsidR="00292ACC" w:rsidRDefault="00456DAD">
            <w:pPr>
              <w:jc w:val="center"/>
            </w:pPr>
            <w:r>
              <w:rPr>
                <w:szCs w:val="20"/>
              </w:rPr>
              <w:t>3</w:t>
            </w:r>
          </w:p>
        </w:tc>
        <w:tc>
          <w:tcPr>
            <w:tcW w:w="1056" w:type="dxa"/>
            <w:shd w:val="clear" w:color="auto" w:fill="auto"/>
            <w:tcMar>
              <w:left w:w="98" w:type="dxa"/>
            </w:tcMar>
          </w:tcPr>
          <w:p w14:paraId="729C743A" w14:textId="77777777" w:rsidR="00292ACC" w:rsidRDefault="00456DAD">
            <w:pPr>
              <w:jc w:val="center"/>
            </w:pPr>
            <w:r>
              <w:rPr>
                <w:szCs w:val="20"/>
              </w:rPr>
              <w:t>3</w:t>
            </w:r>
          </w:p>
        </w:tc>
        <w:tc>
          <w:tcPr>
            <w:tcW w:w="2515" w:type="dxa"/>
            <w:shd w:val="clear" w:color="auto" w:fill="auto"/>
            <w:tcMar>
              <w:left w:w="93" w:type="dxa"/>
            </w:tcMar>
          </w:tcPr>
          <w:p w14:paraId="729C743B" w14:textId="77777777" w:rsidR="00292ACC" w:rsidRDefault="00456DAD">
            <w:pPr>
              <w:rPr>
                <w:sz w:val="20"/>
                <w:szCs w:val="20"/>
              </w:rPr>
            </w:pPr>
            <w:r>
              <w:rPr>
                <w:sz w:val="20"/>
                <w:szCs w:val="20"/>
              </w:rPr>
              <w:t>Planas įgyvendintas</w:t>
            </w:r>
          </w:p>
          <w:p w14:paraId="729C743C" w14:textId="77777777" w:rsidR="00292ACC" w:rsidRDefault="00292ACC">
            <w:pPr>
              <w:rPr>
                <w:sz w:val="18"/>
                <w:szCs w:val="18"/>
              </w:rPr>
            </w:pPr>
          </w:p>
        </w:tc>
        <w:tc>
          <w:tcPr>
            <w:tcW w:w="2891" w:type="dxa"/>
            <w:shd w:val="clear" w:color="auto" w:fill="auto"/>
            <w:tcMar>
              <w:left w:w="-5" w:type="dxa"/>
            </w:tcMar>
          </w:tcPr>
          <w:p w14:paraId="729C743D" w14:textId="77777777" w:rsidR="00292ACC" w:rsidRDefault="00456DAD">
            <w:pPr>
              <w:ind w:left="149" w:right="-4"/>
              <w:rPr>
                <w:sz w:val="20"/>
                <w:szCs w:val="20"/>
              </w:rPr>
            </w:pPr>
            <w:r>
              <w:rPr>
                <w:sz w:val="20"/>
                <w:szCs w:val="20"/>
              </w:rPr>
              <w:t>Pasirašytos sutartys:</w:t>
            </w:r>
          </w:p>
          <w:p w14:paraId="729C743E" w14:textId="77777777" w:rsidR="00292ACC" w:rsidRDefault="00456DAD">
            <w:pPr>
              <w:ind w:left="149" w:right="-4"/>
              <w:rPr>
                <w:sz w:val="20"/>
                <w:szCs w:val="20"/>
              </w:rPr>
            </w:pPr>
            <w:r>
              <w:rPr>
                <w:sz w:val="20"/>
                <w:szCs w:val="20"/>
              </w:rPr>
              <w:t>1. Su V. Mikalausko menų gimnazija – dėl muziejaus parodų mokykloje.</w:t>
            </w:r>
          </w:p>
          <w:p w14:paraId="729C743F" w14:textId="77777777" w:rsidR="00292ACC" w:rsidRDefault="00456DAD">
            <w:pPr>
              <w:ind w:left="149" w:right="-4"/>
              <w:rPr>
                <w:sz w:val="20"/>
                <w:szCs w:val="20"/>
              </w:rPr>
            </w:pPr>
            <w:r>
              <w:rPr>
                <w:sz w:val="20"/>
                <w:szCs w:val="20"/>
              </w:rPr>
              <w:t>2. Su asociacija „Aukštaitijos kultūros draugija“ – dėl bendrų renginių muziejuje.</w:t>
            </w:r>
          </w:p>
          <w:p w14:paraId="729C7440" w14:textId="77777777" w:rsidR="00292ACC" w:rsidRDefault="00456DAD">
            <w:pPr>
              <w:ind w:left="149" w:right="-4"/>
            </w:pPr>
            <w:r>
              <w:rPr>
                <w:sz w:val="20"/>
                <w:szCs w:val="20"/>
              </w:rPr>
              <w:t>3. Su  UAB „ON Media“ – dėl nemokamos reklamos ir renginių sklaidos.</w:t>
            </w:r>
          </w:p>
        </w:tc>
      </w:tr>
      <w:tr w:rsidR="00292ACC" w14:paraId="729C744D" w14:textId="77777777">
        <w:trPr>
          <w:trHeight w:val="276"/>
        </w:trPr>
        <w:tc>
          <w:tcPr>
            <w:tcW w:w="471" w:type="dxa"/>
            <w:vMerge/>
            <w:shd w:val="clear" w:color="auto" w:fill="DBE5F1" w:themeFill="accent1" w:themeFillTint="33"/>
            <w:tcMar>
              <w:left w:w="-5" w:type="dxa"/>
            </w:tcMar>
          </w:tcPr>
          <w:p w14:paraId="729C7442"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443" w14:textId="77777777" w:rsidR="00292ACC" w:rsidRDefault="00292ACC">
            <w:pPr>
              <w:jc w:val="center"/>
              <w:rPr>
                <w:b/>
                <w:bCs/>
                <w:szCs w:val="20"/>
                <w:lang w:eastAsia="lt-LT"/>
              </w:rPr>
            </w:pPr>
          </w:p>
        </w:tc>
        <w:tc>
          <w:tcPr>
            <w:tcW w:w="481" w:type="dxa"/>
            <w:vMerge/>
            <w:shd w:val="clear" w:color="auto" w:fill="auto"/>
            <w:tcMar>
              <w:left w:w="-5" w:type="dxa"/>
            </w:tcMar>
          </w:tcPr>
          <w:p w14:paraId="729C7444" w14:textId="77777777" w:rsidR="00292ACC" w:rsidRDefault="00292ACC">
            <w:pPr>
              <w:jc w:val="center"/>
              <w:rPr>
                <w:b/>
                <w:bCs/>
                <w:szCs w:val="20"/>
                <w:lang w:eastAsia="lt-LT"/>
              </w:rPr>
            </w:pPr>
          </w:p>
        </w:tc>
        <w:tc>
          <w:tcPr>
            <w:tcW w:w="2798" w:type="dxa"/>
            <w:vMerge/>
            <w:shd w:val="clear" w:color="auto" w:fill="auto"/>
            <w:tcMar>
              <w:left w:w="-5" w:type="dxa"/>
            </w:tcMar>
          </w:tcPr>
          <w:p w14:paraId="729C7445" w14:textId="77777777" w:rsidR="00292ACC" w:rsidRDefault="00292ACC">
            <w:pPr>
              <w:rPr>
                <w:rFonts w:eastAsia="MS Mincho"/>
                <w:szCs w:val="20"/>
              </w:rPr>
            </w:pPr>
          </w:p>
        </w:tc>
        <w:tc>
          <w:tcPr>
            <w:tcW w:w="2948" w:type="dxa"/>
            <w:shd w:val="clear" w:color="auto" w:fill="auto"/>
            <w:tcMar>
              <w:left w:w="-5" w:type="dxa"/>
            </w:tcMar>
          </w:tcPr>
          <w:p w14:paraId="729C7446" w14:textId="77777777" w:rsidR="00292ACC" w:rsidRDefault="00456DAD">
            <w:pPr>
              <w:ind w:left="147"/>
              <w:rPr>
                <w:rFonts w:eastAsia="MS Mincho"/>
                <w:szCs w:val="20"/>
              </w:rPr>
            </w:pPr>
            <w:r>
              <w:rPr>
                <w:rFonts w:eastAsia="MS Mincho"/>
                <w:szCs w:val="20"/>
              </w:rPr>
              <w:t>Įgyvendintų priemonių skaičius</w:t>
            </w:r>
          </w:p>
        </w:tc>
        <w:tc>
          <w:tcPr>
            <w:tcW w:w="1164" w:type="dxa"/>
            <w:shd w:val="clear" w:color="auto" w:fill="auto"/>
            <w:tcMar>
              <w:left w:w="-5" w:type="dxa"/>
            </w:tcMar>
          </w:tcPr>
          <w:p w14:paraId="729C7447" w14:textId="77777777" w:rsidR="00292ACC" w:rsidRDefault="00456DAD">
            <w:pPr>
              <w:jc w:val="center"/>
              <w:rPr>
                <w:szCs w:val="20"/>
              </w:rPr>
            </w:pPr>
            <w:r>
              <w:rPr>
                <w:szCs w:val="20"/>
              </w:rPr>
              <w:t>Vnt.</w:t>
            </w:r>
          </w:p>
        </w:tc>
        <w:tc>
          <w:tcPr>
            <w:tcW w:w="963" w:type="dxa"/>
            <w:shd w:val="clear" w:color="auto" w:fill="auto"/>
            <w:tcMar>
              <w:left w:w="-5" w:type="dxa"/>
            </w:tcMar>
          </w:tcPr>
          <w:p w14:paraId="729C7448" w14:textId="77777777" w:rsidR="00292ACC" w:rsidRDefault="00456DAD">
            <w:pPr>
              <w:jc w:val="center"/>
            </w:pPr>
            <w:r>
              <w:rPr>
                <w:szCs w:val="20"/>
              </w:rPr>
              <w:t>323</w:t>
            </w:r>
          </w:p>
        </w:tc>
        <w:tc>
          <w:tcPr>
            <w:tcW w:w="1056" w:type="dxa"/>
            <w:shd w:val="clear" w:color="auto" w:fill="auto"/>
            <w:tcMar>
              <w:left w:w="98" w:type="dxa"/>
            </w:tcMar>
          </w:tcPr>
          <w:p w14:paraId="729C7449" w14:textId="77777777" w:rsidR="00292ACC" w:rsidRDefault="00456DAD">
            <w:pPr>
              <w:jc w:val="center"/>
            </w:pPr>
            <w:r>
              <w:rPr>
                <w:szCs w:val="20"/>
              </w:rPr>
              <w:t>379</w:t>
            </w:r>
          </w:p>
        </w:tc>
        <w:tc>
          <w:tcPr>
            <w:tcW w:w="2515" w:type="dxa"/>
            <w:shd w:val="clear" w:color="auto" w:fill="auto"/>
            <w:tcMar>
              <w:left w:w="93" w:type="dxa"/>
            </w:tcMar>
          </w:tcPr>
          <w:p w14:paraId="729C744A" w14:textId="77777777" w:rsidR="00292ACC" w:rsidRDefault="00456DAD">
            <w:r>
              <w:rPr>
                <w:sz w:val="20"/>
                <w:szCs w:val="20"/>
              </w:rPr>
              <w:t>Planas viršytas 56 suteiktomis konsultacijomis</w:t>
            </w:r>
          </w:p>
          <w:p w14:paraId="729C744B" w14:textId="77777777" w:rsidR="00292ACC" w:rsidRDefault="00292ACC">
            <w:pPr>
              <w:rPr>
                <w:sz w:val="20"/>
                <w:szCs w:val="20"/>
              </w:rPr>
            </w:pPr>
          </w:p>
        </w:tc>
        <w:tc>
          <w:tcPr>
            <w:tcW w:w="2891" w:type="dxa"/>
            <w:shd w:val="clear" w:color="auto" w:fill="auto"/>
            <w:tcMar>
              <w:left w:w="-5" w:type="dxa"/>
            </w:tcMar>
          </w:tcPr>
          <w:p w14:paraId="729C744C" w14:textId="77777777" w:rsidR="00292ACC" w:rsidRDefault="00456DAD">
            <w:pPr>
              <w:ind w:left="149" w:right="-4"/>
            </w:pPr>
            <w:r>
              <w:rPr>
                <w:sz w:val="20"/>
                <w:szCs w:val="20"/>
              </w:rPr>
              <w:t>Konsultuota istorijos, etnografijos,  gamtos temomis. Konsultacijos vyko įvairiomis formomis – gyvai, telefonu ar virtualiu būdu.</w:t>
            </w:r>
          </w:p>
        </w:tc>
      </w:tr>
      <w:tr w:rsidR="00292ACC" w14:paraId="729C7458" w14:textId="77777777">
        <w:trPr>
          <w:trHeight w:val="414"/>
        </w:trPr>
        <w:tc>
          <w:tcPr>
            <w:tcW w:w="471" w:type="dxa"/>
            <w:vMerge w:val="restart"/>
            <w:shd w:val="clear" w:color="auto" w:fill="DBE5F1" w:themeFill="accent1" w:themeFillTint="33"/>
            <w:tcMar>
              <w:left w:w="-5" w:type="dxa"/>
            </w:tcMar>
          </w:tcPr>
          <w:p w14:paraId="729C744E"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44F" w14:textId="77777777" w:rsidR="00292ACC" w:rsidRDefault="00456DAD">
            <w:pPr>
              <w:jc w:val="center"/>
              <w:rPr>
                <w:b/>
                <w:bCs/>
                <w:lang w:eastAsia="lt-LT"/>
              </w:rPr>
            </w:pPr>
            <w:r>
              <w:rPr>
                <w:b/>
                <w:bCs/>
                <w:szCs w:val="20"/>
                <w:lang w:eastAsia="lt-LT"/>
              </w:rPr>
              <w:t>02</w:t>
            </w:r>
          </w:p>
        </w:tc>
        <w:tc>
          <w:tcPr>
            <w:tcW w:w="481" w:type="dxa"/>
            <w:vMerge w:val="restart"/>
            <w:shd w:val="clear" w:color="auto" w:fill="auto"/>
            <w:tcMar>
              <w:left w:w="-5" w:type="dxa"/>
            </w:tcMar>
          </w:tcPr>
          <w:p w14:paraId="729C7450" w14:textId="77777777" w:rsidR="00292ACC" w:rsidRDefault="00456DAD">
            <w:pPr>
              <w:jc w:val="center"/>
              <w:rPr>
                <w:b/>
                <w:bCs/>
                <w:lang w:eastAsia="lt-LT"/>
              </w:rPr>
            </w:pPr>
            <w:r>
              <w:rPr>
                <w:b/>
                <w:bCs/>
                <w:szCs w:val="20"/>
                <w:lang w:eastAsia="lt-LT"/>
              </w:rPr>
              <w:t>05</w:t>
            </w:r>
          </w:p>
        </w:tc>
        <w:tc>
          <w:tcPr>
            <w:tcW w:w="2798" w:type="dxa"/>
            <w:vMerge w:val="restart"/>
            <w:shd w:val="clear" w:color="auto" w:fill="auto"/>
            <w:tcMar>
              <w:left w:w="-5" w:type="dxa"/>
            </w:tcMar>
          </w:tcPr>
          <w:p w14:paraId="729C7451" w14:textId="77777777" w:rsidR="00292ACC" w:rsidRDefault="00456DAD">
            <w:pPr>
              <w:ind w:left="110"/>
              <w:rPr>
                <w:rFonts w:eastAsia="MS Mincho"/>
                <w:szCs w:val="20"/>
              </w:rPr>
            </w:pPr>
            <w:r>
              <w:rPr>
                <w:rFonts w:eastAsia="MS Mincho"/>
                <w:szCs w:val="20"/>
              </w:rPr>
              <w:t xml:space="preserve">Miesto ir regiono praeities </w:t>
            </w:r>
            <w:r>
              <w:rPr>
                <w:rFonts w:eastAsia="MS Mincho"/>
                <w:szCs w:val="20"/>
              </w:rPr>
              <w:lastRenderedPageBreak/>
              <w:t>išskirtinių bruožų ir specifikos Lietuvos kontekste ieškojimas ir sklaida muziejinėmis komunikacijos priemonėmis</w:t>
            </w:r>
          </w:p>
        </w:tc>
        <w:tc>
          <w:tcPr>
            <w:tcW w:w="2948" w:type="dxa"/>
            <w:shd w:val="clear" w:color="auto" w:fill="auto"/>
            <w:tcMar>
              <w:left w:w="-5" w:type="dxa"/>
            </w:tcMar>
          </w:tcPr>
          <w:p w14:paraId="729C7452" w14:textId="77777777" w:rsidR="00292ACC" w:rsidRDefault="00456DAD">
            <w:pPr>
              <w:ind w:left="147"/>
              <w:rPr>
                <w:rFonts w:eastAsia="MS Mincho"/>
                <w:szCs w:val="20"/>
              </w:rPr>
            </w:pPr>
            <w:r>
              <w:rPr>
                <w:rFonts w:eastAsia="MS Mincho"/>
                <w:szCs w:val="20"/>
              </w:rPr>
              <w:lastRenderedPageBreak/>
              <w:t xml:space="preserve">Surengtų konferencijų </w:t>
            </w:r>
            <w:r>
              <w:rPr>
                <w:rFonts w:eastAsia="MS Mincho"/>
                <w:szCs w:val="20"/>
              </w:rPr>
              <w:lastRenderedPageBreak/>
              <w:t>skaičius</w:t>
            </w:r>
          </w:p>
        </w:tc>
        <w:tc>
          <w:tcPr>
            <w:tcW w:w="1164" w:type="dxa"/>
            <w:shd w:val="clear" w:color="auto" w:fill="auto"/>
            <w:tcMar>
              <w:left w:w="-5" w:type="dxa"/>
            </w:tcMar>
          </w:tcPr>
          <w:p w14:paraId="729C7453" w14:textId="77777777" w:rsidR="00292ACC" w:rsidRDefault="00456DAD">
            <w:pPr>
              <w:jc w:val="center"/>
            </w:pPr>
            <w:r>
              <w:rPr>
                <w:szCs w:val="20"/>
              </w:rPr>
              <w:lastRenderedPageBreak/>
              <w:t>Vnt.</w:t>
            </w:r>
          </w:p>
        </w:tc>
        <w:tc>
          <w:tcPr>
            <w:tcW w:w="963" w:type="dxa"/>
            <w:shd w:val="clear" w:color="auto" w:fill="auto"/>
            <w:tcMar>
              <w:left w:w="-5" w:type="dxa"/>
            </w:tcMar>
          </w:tcPr>
          <w:p w14:paraId="729C7454" w14:textId="77777777" w:rsidR="00292ACC" w:rsidRDefault="00456DAD">
            <w:pPr>
              <w:jc w:val="center"/>
            </w:pPr>
            <w:r>
              <w:rPr>
                <w:szCs w:val="20"/>
              </w:rPr>
              <w:t>2</w:t>
            </w:r>
          </w:p>
        </w:tc>
        <w:tc>
          <w:tcPr>
            <w:tcW w:w="1056" w:type="dxa"/>
            <w:shd w:val="clear" w:color="auto" w:fill="auto"/>
            <w:tcMar>
              <w:left w:w="98" w:type="dxa"/>
            </w:tcMar>
          </w:tcPr>
          <w:p w14:paraId="729C7455" w14:textId="77777777" w:rsidR="00292ACC" w:rsidRDefault="00456DAD">
            <w:pPr>
              <w:jc w:val="center"/>
            </w:pPr>
            <w:r>
              <w:rPr>
                <w:szCs w:val="20"/>
              </w:rPr>
              <w:t>2</w:t>
            </w:r>
          </w:p>
        </w:tc>
        <w:tc>
          <w:tcPr>
            <w:tcW w:w="2515" w:type="dxa"/>
            <w:shd w:val="clear" w:color="auto" w:fill="auto"/>
            <w:tcMar>
              <w:left w:w="93" w:type="dxa"/>
            </w:tcMar>
          </w:tcPr>
          <w:p w14:paraId="729C7456" w14:textId="77777777" w:rsidR="00292ACC" w:rsidRDefault="00456DAD">
            <w:r>
              <w:rPr>
                <w:sz w:val="20"/>
                <w:szCs w:val="20"/>
              </w:rPr>
              <w:t>Planas įgyvendintas</w:t>
            </w:r>
          </w:p>
        </w:tc>
        <w:tc>
          <w:tcPr>
            <w:tcW w:w="2891" w:type="dxa"/>
            <w:shd w:val="clear" w:color="auto" w:fill="auto"/>
            <w:tcMar>
              <w:left w:w="-5" w:type="dxa"/>
            </w:tcMar>
          </w:tcPr>
          <w:p w14:paraId="729C7457" w14:textId="77777777" w:rsidR="00292ACC" w:rsidRDefault="00456DAD">
            <w:pPr>
              <w:ind w:left="149" w:right="-4"/>
            </w:pPr>
            <w:r>
              <w:rPr>
                <w:sz w:val="20"/>
                <w:szCs w:val="20"/>
              </w:rPr>
              <w:t>Muziejuje rugpjūčio 23 d.</w:t>
            </w:r>
            <w:r>
              <w:rPr>
                <w:color w:val="auto"/>
                <w:sz w:val="20"/>
                <w:szCs w:val="20"/>
              </w:rPr>
              <w:t xml:space="preserve"> vyko</w:t>
            </w:r>
            <w:r>
              <w:rPr>
                <w:color w:val="FF0000"/>
                <w:sz w:val="20"/>
                <w:szCs w:val="20"/>
              </w:rPr>
              <w:t xml:space="preserve"> </w:t>
            </w:r>
            <w:r>
              <w:rPr>
                <w:sz w:val="20"/>
                <w:szCs w:val="20"/>
              </w:rPr>
              <w:t xml:space="preserve">konferencija-diskusija „Istorijos </w:t>
            </w:r>
            <w:r>
              <w:rPr>
                <w:sz w:val="20"/>
                <w:szCs w:val="20"/>
              </w:rPr>
              <w:lastRenderedPageBreak/>
              <w:t>pasakojimai: nuo faktų iki interpretacijų“ ir lapkričio 19 d. – konferencija „Iš Panevėžio praeities: Juozas Zikaras ir jo kultūrinė aplinka“.</w:t>
            </w:r>
          </w:p>
        </w:tc>
      </w:tr>
      <w:tr w:rsidR="00292ACC" w14:paraId="729C7465" w14:textId="77777777">
        <w:tc>
          <w:tcPr>
            <w:tcW w:w="471" w:type="dxa"/>
            <w:vMerge/>
            <w:shd w:val="clear" w:color="auto" w:fill="DBE5F1" w:themeFill="accent1" w:themeFillTint="33"/>
            <w:tcMar>
              <w:left w:w="-5" w:type="dxa"/>
            </w:tcMar>
          </w:tcPr>
          <w:p w14:paraId="729C7459"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45A" w14:textId="77777777" w:rsidR="00292ACC" w:rsidRDefault="00292ACC">
            <w:pPr>
              <w:jc w:val="center"/>
              <w:rPr>
                <w:b/>
                <w:bCs/>
                <w:szCs w:val="20"/>
                <w:lang w:eastAsia="lt-LT"/>
              </w:rPr>
            </w:pPr>
          </w:p>
        </w:tc>
        <w:tc>
          <w:tcPr>
            <w:tcW w:w="481" w:type="dxa"/>
            <w:vMerge/>
            <w:shd w:val="clear" w:color="auto" w:fill="auto"/>
            <w:tcMar>
              <w:left w:w="-5" w:type="dxa"/>
            </w:tcMar>
          </w:tcPr>
          <w:p w14:paraId="729C745B" w14:textId="77777777" w:rsidR="00292ACC" w:rsidRDefault="00292ACC">
            <w:pPr>
              <w:jc w:val="center"/>
              <w:rPr>
                <w:b/>
                <w:bCs/>
                <w:szCs w:val="20"/>
                <w:lang w:eastAsia="lt-LT"/>
              </w:rPr>
            </w:pPr>
          </w:p>
        </w:tc>
        <w:tc>
          <w:tcPr>
            <w:tcW w:w="2798" w:type="dxa"/>
            <w:vMerge/>
            <w:shd w:val="clear" w:color="auto" w:fill="auto"/>
            <w:tcMar>
              <w:left w:w="-5" w:type="dxa"/>
            </w:tcMar>
          </w:tcPr>
          <w:p w14:paraId="729C745C" w14:textId="77777777" w:rsidR="00292ACC" w:rsidRDefault="00292ACC">
            <w:pPr>
              <w:ind w:left="110"/>
              <w:rPr>
                <w:rFonts w:eastAsia="MS Mincho"/>
                <w:szCs w:val="20"/>
              </w:rPr>
            </w:pPr>
          </w:p>
        </w:tc>
        <w:tc>
          <w:tcPr>
            <w:tcW w:w="2948" w:type="dxa"/>
            <w:shd w:val="clear" w:color="auto" w:fill="auto"/>
            <w:tcMar>
              <w:left w:w="-5" w:type="dxa"/>
            </w:tcMar>
          </w:tcPr>
          <w:p w14:paraId="729C745D" w14:textId="77777777" w:rsidR="00292ACC" w:rsidRDefault="00456DAD">
            <w:pPr>
              <w:ind w:left="147"/>
              <w:rPr>
                <w:rFonts w:eastAsia="MS Mincho"/>
                <w:szCs w:val="20"/>
              </w:rPr>
            </w:pPr>
            <w:r>
              <w:rPr>
                <w:rFonts w:eastAsia="MS Mincho"/>
                <w:szCs w:val="20"/>
              </w:rPr>
              <w:t xml:space="preserve">Surengtų konferencijų kokybinis vertinimas, dalyvaujant ekspertams </w:t>
            </w:r>
          </w:p>
        </w:tc>
        <w:tc>
          <w:tcPr>
            <w:tcW w:w="1164" w:type="dxa"/>
            <w:shd w:val="clear" w:color="auto" w:fill="auto"/>
            <w:tcMar>
              <w:left w:w="-5" w:type="dxa"/>
            </w:tcMar>
          </w:tcPr>
          <w:p w14:paraId="729C745E" w14:textId="77777777" w:rsidR="00292ACC" w:rsidRDefault="00456DAD">
            <w:pPr>
              <w:jc w:val="center"/>
            </w:pPr>
            <w:r>
              <w:rPr>
                <w:sz w:val="20"/>
                <w:szCs w:val="20"/>
              </w:rPr>
              <w:t>Teigiamas,</w:t>
            </w:r>
          </w:p>
          <w:p w14:paraId="729C745F" w14:textId="77777777" w:rsidR="00292ACC" w:rsidRDefault="00456DAD">
            <w:pPr>
              <w:jc w:val="center"/>
            </w:pPr>
            <w:r>
              <w:rPr>
                <w:sz w:val="20"/>
                <w:szCs w:val="20"/>
              </w:rPr>
              <w:t>Neigiamas</w:t>
            </w:r>
          </w:p>
          <w:p w14:paraId="729C7460" w14:textId="77777777" w:rsidR="00292ACC" w:rsidRDefault="00292ACC">
            <w:pPr>
              <w:jc w:val="center"/>
              <w:rPr>
                <w:strike/>
                <w:sz w:val="20"/>
                <w:szCs w:val="20"/>
              </w:rPr>
            </w:pPr>
          </w:p>
        </w:tc>
        <w:tc>
          <w:tcPr>
            <w:tcW w:w="963" w:type="dxa"/>
            <w:shd w:val="clear" w:color="auto" w:fill="auto"/>
            <w:tcMar>
              <w:left w:w="-5" w:type="dxa"/>
            </w:tcMar>
          </w:tcPr>
          <w:p w14:paraId="729C7461" w14:textId="77777777" w:rsidR="00292ACC" w:rsidRDefault="00456DAD">
            <w:pPr>
              <w:jc w:val="center"/>
            </w:pPr>
            <w:r>
              <w:rPr>
                <w:sz w:val="20"/>
                <w:szCs w:val="20"/>
              </w:rPr>
              <w:t>Teigiamas</w:t>
            </w:r>
          </w:p>
        </w:tc>
        <w:tc>
          <w:tcPr>
            <w:tcW w:w="1056" w:type="dxa"/>
            <w:shd w:val="clear" w:color="auto" w:fill="auto"/>
            <w:tcMar>
              <w:left w:w="98" w:type="dxa"/>
            </w:tcMar>
          </w:tcPr>
          <w:p w14:paraId="729C7462" w14:textId="77777777" w:rsidR="00292ACC" w:rsidRDefault="00456DAD">
            <w:pPr>
              <w:jc w:val="center"/>
              <w:rPr>
                <w:szCs w:val="20"/>
              </w:rPr>
            </w:pPr>
            <w:r>
              <w:rPr>
                <w:sz w:val="20"/>
                <w:szCs w:val="20"/>
              </w:rPr>
              <w:t>Teigiamas</w:t>
            </w:r>
          </w:p>
        </w:tc>
        <w:tc>
          <w:tcPr>
            <w:tcW w:w="2515" w:type="dxa"/>
            <w:shd w:val="clear" w:color="auto" w:fill="auto"/>
            <w:tcMar>
              <w:left w:w="93" w:type="dxa"/>
            </w:tcMar>
          </w:tcPr>
          <w:p w14:paraId="729C7463" w14:textId="77777777" w:rsidR="00292ACC" w:rsidRDefault="00456DAD">
            <w:r>
              <w:rPr>
                <w:color w:val="auto"/>
                <w:sz w:val="20"/>
                <w:szCs w:val="20"/>
              </w:rPr>
              <w:t xml:space="preserve">Pasiektas </w:t>
            </w:r>
            <w:r>
              <w:rPr>
                <w:sz w:val="20"/>
                <w:szCs w:val="20"/>
              </w:rPr>
              <w:t xml:space="preserve">teigiamas vertinimas </w:t>
            </w:r>
          </w:p>
        </w:tc>
        <w:tc>
          <w:tcPr>
            <w:tcW w:w="2891" w:type="dxa"/>
            <w:shd w:val="clear" w:color="auto" w:fill="auto"/>
            <w:tcMar>
              <w:left w:w="-5" w:type="dxa"/>
            </w:tcMar>
          </w:tcPr>
          <w:p w14:paraId="729C7464" w14:textId="77777777" w:rsidR="00292ACC" w:rsidRDefault="00456DAD">
            <w:pPr>
              <w:ind w:left="149" w:right="-4"/>
            </w:pPr>
            <w:bookmarkStart w:id="1" w:name="__DdeLink__1461_37930301291"/>
            <w:r>
              <w:rPr>
                <w:sz w:val="20"/>
                <w:szCs w:val="20"/>
              </w:rPr>
              <w:t>Projektas „Juozo Zikaro metų minėjimo renginiai Panevėžio muziejuje “, į kurio veiklas įėjo ir konferencija „Iš Panevėžio praeities: Juozas Zikaras ir jo kultūrinė aplinka“,</w:t>
            </w:r>
            <w:bookmarkEnd w:id="1"/>
            <w:r>
              <w:rPr>
                <w:sz w:val="20"/>
                <w:szCs w:val="20"/>
              </w:rPr>
              <w:t xml:space="preserve"> aptarta Muziejaus taryboje dalyvaujant išorės ekspertams.</w:t>
            </w:r>
          </w:p>
        </w:tc>
      </w:tr>
      <w:tr w:rsidR="00292ACC" w14:paraId="729C7470" w14:textId="77777777">
        <w:tc>
          <w:tcPr>
            <w:tcW w:w="471" w:type="dxa"/>
            <w:shd w:val="clear" w:color="auto" w:fill="DBE5F1" w:themeFill="accent1" w:themeFillTint="33"/>
            <w:tcMar>
              <w:left w:w="-5" w:type="dxa"/>
            </w:tcMar>
          </w:tcPr>
          <w:p w14:paraId="729C7466"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67" w14:textId="77777777" w:rsidR="00292ACC" w:rsidRDefault="00456DAD">
            <w:pPr>
              <w:jc w:val="center"/>
              <w:rPr>
                <w:b/>
                <w:bCs/>
                <w:lang w:eastAsia="lt-LT"/>
              </w:rPr>
            </w:pPr>
            <w:r>
              <w:rPr>
                <w:b/>
                <w:bCs/>
                <w:szCs w:val="20"/>
                <w:lang w:eastAsia="lt-LT"/>
              </w:rPr>
              <w:t>02</w:t>
            </w:r>
          </w:p>
        </w:tc>
        <w:tc>
          <w:tcPr>
            <w:tcW w:w="481" w:type="dxa"/>
            <w:shd w:val="clear" w:color="auto" w:fill="auto"/>
            <w:tcMar>
              <w:left w:w="-5" w:type="dxa"/>
            </w:tcMar>
          </w:tcPr>
          <w:p w14:paraId="729C7468" w14:textId="77777777" w:rsidR="00292ACC" w:rsidRDefault="00456DAD">
            <w:pPr>
              <w:jc w:val="center"/>
              <w:rPr>
                <w:b/>
                <w:bCs/>
                <w:lang w:eastAsia="lt-LT"/>
              </w:rPr>
            </w:pPr>
            <w:r>
              <w:rPr>
                <w:b/>
                <w:bCs/>
                <w:szCs w:val="20"/>
                <w:lang w:eastAsia="lt-LT"/>
              </w:rPr>
              <w:t>06</w:t>
            </w:r>
          </w:p>
        </w:tc>
        <w:tc>
          <w:tcPr>
            <w:tcW w:w="2798" w:type="dxa"/>
            <w:shd w:val="clear" w:color="auto" w:fill="auto"/>
            <w:tcMar>
              <w:left w:w="-5" w:type="dxa"/>
            </w:tcMar>
          </w:tcPr>
          <w:p w14:paraId="729C7469" w14:textId="77777777" w:rsidR="00292ACC" w:rsidRDefault="00456DAD">
            <w:pPr>
              <w:ind w:left="110"/>
              <w:rPr>
                <w:rFonts w:eastAsia="MS Mincho"/>
                <w:szCs w:val="20"/>
              </w:rPr>
            </w:pPr>
            <w:r>
              <w:rPr>
                <w:rFonts w:eastAsia="MS Mincho"/>
                <w:szCs w:val="20"/>
              </w:rPr>
              <w:t>Muziejaus specialistų kompetencijų didinimas ir kvalifikacijos kėlimas</w:t>
            </w:r>
          </w:p>
        </w:tc>
        <w:tc>
          <w:tcPr>
            <w:tcW w:w="2948" w:type="dxa"/>
            <w:shd w:val="clear" w:color="auto" w:fill="auto"/>
            <w:tcMar>
              <w:left w:w="-5" w:type="dxa"/>
            </w:tcMar>
          </w:tcPr>
          <w:p w14:paraId="729C746A" w14:textId="77777777" w:rsidR="00292ACC" w:rsidRDefault="00456DAD">
            <w:pPr>
              <w:ind w:left="147"/>
              <w:rPr>
                <w:rFonts w:eastAsia="MS Mincho"/>
                <w:szCs w:val="20"/>
              </w:rPr>
            </w:pPr>
            <w:r>
              <w:rPr>
                <w:rFonts w:eastAsia="MS Mincho"/>
                <w:szCs w:val="20"/>
              </w:rPr>
              <w:t>Kvalifikaciją kėlusių specialistų per metus dalis nuo visų specialistų skaičiaus</w:t>
            </w:r>
          </w:p>
        </w:tc>
        <w:tc>
          <w:tcPr>
            <w:tcW w:w="1164" w:type="dxa"/>
            <w:shd w:val="clear" w:color="auto" w:fill="auto"/>
            <w:tcMar>
              <w:left w:w="-5" w:type="dxa"/>
            </w:tcMar>
          </w:tcPr>
          <w:p w14:paraId="729C746B" w14:textId="77777777" w:rsidR="00292ACC" w:rsidRDefault="00456DAD">
            <w:pPr>
              <w:jc w:val="center"/>
            </w:pPr>
            <w:r>
              <w:rPr>
                <w:szCs w:val="20"/>
              </w:rPr>
              <w:t>Proc.</w:t>
            </w:r>
          </w:p>
        </w:tc>
        <w:tc>
          <w:tcPr>
            <w:tcW w:w="963" w:type="dxa"/>
            <w:shd w:val="clear" w:color="auto" w:fill="auto"/>
            <w:tcMar>
              <w:left w:w="-5" w:type="dxa"/>
            </w:tcMar>
          </w:tcPr>
          <w:p w14:paraId="729C746C" w14:textId="77777777" w:rsidR="00292ACC" w:rsidRDefault="00456DAD">
            <w:pPr>
              <w:jc w:val="center"/>
            </w:pPr>
            <w:r>
              <w:rPr>
                <w:szCs w:val="20"/>
              </w:rPr>
              <w:t xml:space="preserve">50 </w:t>
            </w:r>
          </w:p>
        </w:tc>
        <w:tc>
          <w:tcPr>
            <w:tcW w:w="1056" w:type="dxa"/>
            <w:shd w:val="clear" w:color="auto" w:fill="auto"/>
            <w:tcMar>
              <w:left w:w="98" w:type="dxa"/>
            </w:tcMar>
          </w:tcPr>
          <w:p w14:paraId="729C746D" w14:textId="77777777" w:rsidR="00292ACC" w:rsidRDefault="00456DAD">
            <w:pPr>
              <w:jc w:val="center"/>
            </w:pPr>
            <w:r>
              <w:rPr>
                <w:szCs w:val="20"/>
              </w:rPr>
              <w:t>78</w:t>
            </w:r>
          </w:p>
        </w:tc>
        <w:tc>
          <w:tcPr>
            <w:tcW w:w="2515" w:type="dxa"/>
            <w:shd w:val="clear" w:color="auto" w:fill="auto"/>
            <w:tcMar>
              <w:left w:w="93" w:type="dxa"/>
            </w:tcMar>
          </w:tcPr>
          <w:p w14:paraId="729C746E" w14:textId="77777777" w:rsidR="00292ACC" w:rsidRDefault="00456DAD">
            <w:r>
              <w:rPr>
                <w:sz w:val="20"/>
                <w:szCs w:val="20"/>
              </w:rPr>
              <w:t>Planas viršytas 28 proc.</w:t>
            </w:r>
          </w:p>
        </w:tc>
        <w:tc>
          <w:tcPr>
            <w:tcW w:w="2891" w:type="dxa"/>
            <w:shd w:val="clear" w:color="auto" w:fill="auto"/>
            <w:tcMar>
              <w:left w:w="-5" w:type="dxa"/>
            </w:tcMar>
          </w:tcPr>
          <w:p w14:paraId="729C746F" w14:textId="77777777" w:rsidR="00292ACC" w:rsidRDefault="00456DAD">
            <w:pPr>
              <w:ind w:left="149" w:right="-4"/>
            </w:pPr>
            <w:r>
              <w:rPr>
                <w:sz w:val="20"/>
                <w:szCs w:val="20"/>
              </w:rPr>
              <w:t>Karantinas paskatino muziejaus darbuotojus aktyviai dalyvauti mokymuose. Atsirado naujų kvalifikacijos kėlimo formų  ( pvz. virtualios, kuriomis muziejininkai aktyviai naudojosi).</w:t>
            </w:r>
          </w:p>
        </w:tc>
      </w:tr>
      <w:tr w:rsidR="00292ACC" w14:paraId="729C747C" w14:textId="77777777">
        <w:trPr>
          <w:trHeight w:val="530"/>
        </w:trPr>
        <w:tc>
          <w:tcPr>
            <w:tcW w:w="471" w:type="dxa"/>
            <w:shd w:val="clear" w:color="auto" w:fill="DBE5F1" w:themeFill="accent1" w:themeFillTint="33"/>
            <w:tcMar>
              <w:left w:w="-5" w:type="dxa"/>
            </w:tcMar>
          </w:tcPr>
          <w:p w14:paraId="729C7471"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72" w14:textId="77777777" w:rsidR="00292ACC" w:rsidRDefault="00456DAD">
            <w:pPr>
              <w:jc w:val="center"/>
              <w:rPr>
                <w:b/>
                <w:bCs/>
                <w:lang w:eastAsia="lt-LT"/>
              </w:rPr>
            </w:pPr>
            <w:r>
              <w:rPr>
                <w:b/>
                <w:bCs/>
                <w:szCs w:val="20"/>
                <w:lang w:eastAsia="lt-LT"/>
              </w:rPr>
              <w:t>03</w:t>
            </w:r>
          </w:p>
        </w:tc>
        <w:tc>
          <w:tcPr>
            <w:tcW w:w="3278" w:type="dxa"/>
            <w:gridSpan w:val="2"/>
            <w:shd w:val="clear" w:color="auto" w:fill="D6E3BC" w:themeFill="accent3" w:themeFillTint="66"/>
            <w:tcMar>
              <w:left w:w="-5" w:type="dxa"/>
            </w:tcMar>
          </w:tcPr>
          <w:p w14:paraId="729C7473" w14:textId="77777777" w:rsidR="00292ACC" w:rsidRDefault="00456DAD">
            <w:pPr>
              <w:rPr>
                <w:rFonts w:eastAsia="MS Mincho"/>
              </w:rPr>
            </w:pPr>
            <w:r>
              <w:rPr>
                <w:rFonts w:eastAsia="MS Mincho"/>
                <w:b/>
                <w:bCs/>
                <w:szCs w:val="20"/>
              </w:rPr>
              <w:t>Didinti kultūros ir meno indėlį į miesto gyvybingumą</w:t>
            </w:r>
          </w:p>
        </w:tc>
        <w:tc>
          <w:tcPr>
            <w:tcW w:w="2948" w:type="dxa"/>
            <w:shd w:val="clear" w:color="auto" w:fill="D6E3BC" w:themeFill="accent3" w:themeFillTint="66"/>
            <w:tcMar>
              <w:left w:w="-5" w:type="dxa"/>
            </w:tcMar>
          </w:tcPr>
          <w:p w14:paraId="729C7474" w14:textId="77777777" w:rsidR="00292ACC" w:rsidRDefault="00456DAD">
            <w:pPr>
              <w:rPr>
                <w:szCs w:val="20"/>
              </w:rPr>
            </w:pPr>
            <w:r>
              <w:rPr>
                <w:szCs w:val="20"/>
              </w:rPr>
              <w:t>Įgyvendintų veiklų pokytis</w:t>
            </w:r>
          </w:p>
        </w:tc>
        <w:tc>
          <w:tcPr>
            <w:tcW w:w="1163" w:type="dxa"/>
            <w:shd w:val="clear" w:color="auto" w:fill="D6E3BC" w:themeFill="accent3" w:themeFillTint="66"/>
            <w:tcMar>
              <w:left w:w="-5" w:type="dxa"/>
            </w:tcMar>
          </w:tcPr>
          <w:p w14:paraId="729C7475" w14:textId="77777777" w:rsidR="00292ACC" w:rsidRDefault="00456DAD">
            <w:pPr>
              <w:jc w:val="center"/>
              <w:rPr>
                <w:szCs w:val="20"/>
              </w:rPr>
            </w:pPr>
            <w:r>
              <w:rPr>
                <w:bCs/>
                <w:szCs w:val="20"/>
                <w:lang w:eastAsia="lt-LT"/>
              </w:rPr>
              <w:t>Proc.</w:t>
            </w:r>
          </w:p>
        </w:tc>
        <w:tc>
          <w:tcPr>
            <w:tcW w:w="963" w:type="dxa"/>
            <w:shd w:val="clear" w:color="auto" w:fill="D6E3BC" w:themeFill="accent3" w:themeFillTint="66"/>
            <w:tcMar>
              <w:left w:w="-5" w:type="dxa"/>
            </w:tcMar>
          </w:tcPr>
          <w:p w14:paraId="729C7476" w14:textId="77777777" w:rsidR="00292ACC" w:rsidRDefault="00456DAD">
            <w:pPr>
              <w:jc w:val="center"/>
            </w:pPr>
            <w:r>
              <w:rPr>
                <w:szCs w:val="20"/>
              </w:rPr>
              <w:t>3</w:t>
            </w:r>
          </w:p>
          <w:p w14:paraId="729C7477" w14:textId="77777777" w:rsidR="00292ACC" w:rsidRDefault="00292ACC">
            <w:pPr>
              <w:jc w:val="center"/>
              <w:rPr>
                <w:szCs w:val="20"/>
              </w:rPr>
            </w:pPr>
          </w:p>
        </w:tc>
        <w:tc>
          <w:tcPr>
            <w:tcW w:w="1057" w:type="dxa"/>
            <w:shd w:val="clear" w:color="auto" w:fill="D6E3BC" w:themeFill="accent3" w:themeFillTint="66"/>
            <w:tcMar>
              <w:left w:w="98" w:type="dxa"/>
            </w:tcMar>
          </w:tcPr>
          <w:p w14:paraId="729C7478" w14:textId="77777777" w:rsidR="00292ACC" w:rsidRDefault="00456DAD">
            <w:pPr>
              <w:jc w:val="center"/>
            </w:pPr>
            <w:r>
              <w:rPr>
                <w:bCs/>
                <w:szCs w:val="20"/>
                <w:lang w:val="en-US" w:eastAsia="lt-LT"/>
              </w:rPr>
              <w:t>18</w:t>
            </w:r>
          </w:p>
          <w:p w14:paraId="729C7479" w14:textId="77777777" w:rsidR="00292ACC" w:rsidRDefault="00456DAD">
            <w:pPr>
              <w:jc w:val="center"/>
              <w:rPr>
                <w:bCs/>
                <w:szCs w:val="20"/>
                <w:lang w:eastAsia="lt-LT"/>
              </w:rPr>
            </w:pPr>
            <w:r>
              <w:rPr>
                <w:bCs/>
                <w:szCs w:val="20"/>
                <w:lang w:eastAsia="lt-LT"/>
              </w:rPr>
              <w:t xml:space="preserve"> </w:t>
            </w:r>
          </w:p>
        </w:tc>
        <w:tc>
          <w:tcPr>
            <w:tcW w:w="2514" w:type="dxa"/>
            <w:shd w:val="clear" w:color="auto" w:fill="D6E3BC" w:themeFill="accent3" w:themeFillTint="66"/>
            <w:tcMar>
              <w:left w:w="93" w:type="dxa"/>
            </w:tcMar>
          </w:tcPr>
          <w:p w14:paraId="729C747A" w14:textId="77777777" w:rsidR="00292ACC" w:rsidRDefault="00292ACC">
            <w:pPr>
              <w:rPr>
                <w:szCs w:val="20"/>
              </w:rPr>
            </w:pPr>
          </w:p>
        </w:tc>
        <w:tc>
          <w:tcPr>
            <w:tcW w:w="2893" w:type="dxa"/>
            <w:shd w:val="clear" w:color="auto" w:fill="D6E3BC" w:themeFill="accent3" w:themeFillTint="66"/>
            <w:tcMar>
              <w:left w:w="-5" w:type="dxa"/>
            </w:tcMar>
          </w:tcPr>
          <w:p w14:paraId="729C747B" w14:textId="77777777" w:rsidR="00292ACC" w:rsidRDefault="00292ACC">
            <w:pPr>
              <w:ind w:right="-4"/>
              <w:rPr>
                <w:szCs w:val="20"/>
              </w:rPr>
            </w:pPr>
          </w:p>
        </w:tc>
      </w:tr>
      <w:tr w:rsidR="00292ACC" w14:paraId="729C7488" w14:textId="77777777">
        <w:tc>
          <w:tcPr>
            <w:tcW w:w="471" w:type="dxa"/>
            <w:shd w:val="clear" w:color="auto" w:fill="DBE5F1" w:themeFill="accent1" w:themeFillTint="33"/>
            <w:tcMar>
              <w:left w:w="-5" w:type="dxa"/>
            </w:tcMar>
          </w:tcPr>
          <w:p w14:paraId="729C747D"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7E" w14:textId="77777777" w:rsidR="00292ACC" w:rsidRDefault="00456DAD">
            <w:pPr>
              <w:jc w:val="center"/>
              <w:rPr>
                <w:b/>
                <w:bCs/>
                <w:lang w:eastAsia="lt-LT"/>
              </w:rPr>
            </w:pPr>
            <w:r>
              <w:rPr>
                <w:b/>
                <w:bCs/>
                <w:szCs w:val="20"/>
                <w:lang w:eastAsia="lt-LT"/>
              </w:rPr>
              <w:t>03</w:t>
            </w:r>
          </w:p>
        </w:tc>
        <w:tc>
          <w:tcPr>
            <w:tcW w:w="481" w:type="dxa"/>
            <w:shd w:val="clear" w:color="auto" w:fill="auto"/>
            <w:tcMar>
              <w:left w:w="-5" w:type="dxa"/>
            </w:tcMar>
          </w:tcPr>
          <w:p w14:paraId="729C747F" w14:textId="77777777" w:rsidR="00292ACC" w:rsidRDefault="00456DAD">
            <w:pPr>
              <w:jc w:val="center"/>
              <w:rPr>
                <w:b/>
                <w:bCs/>
                <w:lang w:eastAsia="lt-LT"/>
              </w:rPr>
            </w:pPr>
            <w:r>
              <w:rPr>
                <w:b/>
                <w:bCs/>
                <w:szCs w:val="20"/>
                <w:lang w:eastAsia="lt-LT"/>
              </w:rPr>
              <w:t>01</w:t>
            </w:r>
          </w:p>
        </w:tc>
        <w:tc>
          <w:tcPr>
            <w:tcW w:w="2798" w:type="dxa"/>
            <w:shd w:val="clear" w:color="auto" w:fill="auto"/>
            <w:tcMar>
              <w:left w:w="-5" w:type="dxa"/>
            </w:tcMar>
          </w:tcPr>
          <w:p w14:paraId="729C7480" w14:textId="77777777" w:rsidR="00292ACC" w:rsidRDefault="00456DAD">
            <w:pPr>
              <w:ind w:left="110"/>
              <w:rPr>
                <w:rFonts w:eastAsia="MS Mincho"/>
                <w:szCs w:val="20"/>
              </w:rPr>
            </w:pPr>
            <w:r>
              <w:rPr>
                <w:rFonts w:eastAsia="MS Mincho"/>
                <w:szCs w:val="20"/>
              </w:rPr>
              <w:t xml:space="preserve"> Išskirtinių renginių ir atmintinų dienų minėjimų organizavimas</w:t>
            </w:r>
          </w:p>
        </w:tc>
        <w:tc>
          <w:tcPr>
            <w:tcW w:w="2948" w:type="dxa"/>
            <w:shd w:val="clear" w:color="auto" w:fill="auto"/>
            <w:tcMar>
              <w:left w:w="-5" w:type="dxa"/>
            </w:tcMar>
          </w:tcPr>
          <w:p w14:paraId="729C7481" w14:textId="77777777" w:rsidR="00292ACC" w:rsidRDefault="00456DAD">
            <w:pPr>
              <w:ind w:left="147"/>
              <w:rPr>
                <w:rFonts w:eastAsia="MS Mincho"/>
                <w:szCs w:val="20"/>
              </w:rPr>
            </w:pPr>
            <w:r>
              <w:rPr>
                <w:rFonts w:eastAsia="MS Mincho"/>
                <w:szCs w:val="20"/>
              </w:rPr>
              <w:t>Suorganizuotų renginių, skaičius</w:t>
            </w:r>
          </w:p>
        </w:tc>
        <w:tc>
          <w:tcPr>
            <w:tcW w:w="1164" w:type="dxa"/>
            <w:shd w:val="clear" w:color="auto" w:fill="auto"/>
            <w:tcMar>
              <w:left w:w="-5" w:type="dxa"/>
            </w:tcMar>
          </w:tcPr>
          <w:p w14:paraId="729C7482" w14:textId="77777777" w:rsidR="00292ACC" w:rsidRDefault="00456DAD">
            <w:pPr>
              <w:jc w:val="center"/>
              <w:rPr>
                <w:szCs w:val="20"/>
              </w:rPr>
            </w:pPr>
            <w:r>
              <w:rPr>
                <w:szCs w:val="20"/>
              </w:rPr>
              <w:t>Vnt.</w:t>
            </w:r>
          </w:p>
        </w:tc>
        <w:tc>
          <w:tcPr>
            <w:tcW w:w="963" w:type="dxa"/>
            <w:shd w:val="clear" w:color="auto" w:fill="FFFFFF" w:themeFill="background1"/>
            <w:tcMar>
              <w:left w:w="-5" w:type="dxa"/>
            </w:tcMar>
          </w:tcPr>
          <w:p w14:paraId="729C7483" w14:textId="77777777" w:rsidR="00292ACC" w:rsidRDefault="00456DAD">
            <w:pPr>
              <w:jc w:val="center"/>
            </w:pPr>
            <w:r>
              <w:rPr>
                <w:szCs w:val="20"/>
              </w:rPr>
              <w:t>3</w:t>
            </w:r>
          </w:p>
        </w:tc>
        <w:tc>
          <w:tcPr>
            <w:tcW w:w="1056" w:type="dxa"/>
            <w:shd w:val="clear" w:color="auto" w:fill="FFFFFF" w:themeFill="background1"/>
            <w:tcMar>
              <w:left w:w="98" w:type="dxa"/>
            </w:tcMar>
          </w:tcPr>
          <w:p w14:paraId="729C7484" w14:textId="77777777" w:rsidR="00292ACC" w:rsidRDefault="00456DAD">
            <w:pPr>
              <w:jc w:val="center"/>
              <w:rPr>
                <w:szCs w:val="20"/>
              </w:rPr>
            </w:pPr>
            <w:r>
              <w:rPr>
                <w:szCs w:val="20"/>
              </w:rPr>
              <w:t>3</w:t>
            </w:r>
          </w:p>
        </w:tc>
        <w:tc>
          <w:tcPr>
            <w:tcW w:w="2515" w:type="dxa"/>
            <w:shd w:val="clear" w:color="auto" w:fill="FFFFFF" w:themeFill="background1"/>
            <w:tcMar>
              <w:left w:w="93" w:type="dxa"/>
            </w:tcMar>
          </w:tcPr>
          <w:p w14:paraId="729C7485" w14:textId="77777777" w:rsidR="00292ACC" w:rsidRDefault="00456DAD">
            <w:r>
              <w:rPr>
                <w:sz w:val="20"/>
                <w:szCs w:val="20"/>
              </w:rPr>
              <w:t>Planas įgyvendintas</w:t>
            </w:r>
          </w:p>
        </w:tc>
        <w:tc>
          <w:tcPr>
            <w:tcW w:w="2891" w:type="dxa"/>
            <w:shd w:val="clear" w:color="auto" w:fill="FFFFFF" w:themeFill="background1"/>
            <w:tcMar>
              <w:left w:w="-5" w:type="dxa"/>
            </w:tcMar>
          </w:tcPr>
          <w:p w14:paraId="729C7486" w14:textId="77777777" w:rsidR="00292ACC" w:rsidRDefault="00456DAD">
            <w:pPr>
              <w:ind w:left="149" w:right="-4"/>
            </w:pPr>
            <w:r>
              <w:rPr>
                <w:sz w:val="20"/>
                <w:szCs w:val="20"/>
              </w:rPr>
              <w:t>Surengti renginiai: „Muziejų naktis-2020“(gegužės15 d.);       G. Petkevičaitės-Bitės medalio „Tarnaukite Lietuvai“ teikimo ceremonija (birželio 25 d.) ir</w:t>
            </w:r>
          </w:p>
          <w:p w14:paraId="729C7487" w14:textId="77777777" w:rsidR="00292ACC" w:rsidRDefault="00456DAD">
            <w:pPr>
              <w:ind w:left="149" w:right="-4"/>
            </w:pPr>
            <w:r>
              <w:rPr>
                <w:sz w:val="20"/>
                <w:szCs w:val="20"/>
              </w:rPr>
              <w:t>diskusija , skirta Juodojo kaspino ir Baltijos kelio dienai (rugpjūčio 23 d.).</w:t>
            </w:r>
          </w:p>
        </w:tc>
      </w:tr>
      <w:tr w:rsidR="00292ACC" w14:paraId="729C7498" w14:textId="77777777">
        <w:tc>
          <w:tcPr>
            <w:tcW w:w="471" w:type="dxa"/>
            <w:vMerge w:val="restart"/>
            <w:shd w:val="clear" w:color="auto" w:fill="DBE5F1" w:themeFill="accent1" w:themeFillTint="33"/>
            <w:tcMar>
              <w:left w:w="-5" w:type="dxa"/>
            </w:tcMar>
          </w:tcPr>
          <w:p w14:paraId="729C7489"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48A" w14:textId="77777777" w:rsidR="00292ACC" w:rsidRDefault="00456DAD">
            <w:pPr>
              <w:jc w:val="center"/>
              <w:rPr>
                <w:b/>
                <w:bCs/>
                <w:lang w:eastAsia="lt-LT"/>
              </w:rPr>
            </w:pPr>
            <w:r>
              <w:rPr>
                <w:b/>
                <w:bCs/>
                <w:szCs w:val="20"/>
                <w:lang w:eastAsia="lt-LT"/>
              </w:rPr>
              <w:t>03</w:t>
            </w:r>
          </w:p>
        </w:tc>
        <w:tc>
          <w:tcPr>
            <w:tcW w:w="481" w:type="dxa"/>
            <w:vMerge w:val="restart"/>
            <w:shd w:val="clear" w:color="auto" w:fill="auto"/>
            <w:tcMar>
              <w:left w:w="-5" w:type="dxa"/>
            </w:tcMar>
          </w:tcPr>
          <w:p w14:paraId="729C748B" w14:textId="77777777" w:rsidR="00292ACC" w:rsidRDefault="00456DAD">
            <w:pPr>
              <w:jc w:val="center"/>
              <w:rPr>
                <w:b/>
                <w:bCs/>
                <w:lang w:eastAsia="lt-LT"/>
              </w:rPr>
            </w:pPr>
            <w:r>
              <w:rPr>
                <w:b/>
                <w:bCs/>
                <w:szCs w:val="20"/>
                <w:lang w:eastAsia="lt-LT"/>
              </w:rPr>
              <w:t>02</w:t>
            </w:r>
          </w:p>
        </w:tc>
        <w:tc>
          <w:tcPr>
            <w:tcW w:w="2798" w:type="dxa"/>
            <w:vMerge w:val="restart"/>
            <w:shd w:val="clear" w:color="auto" w:fill="auto"/>
            <w:tcMar>
              <w:left w:w="-5" w:type="dxa"/>
            </w:tcMar>
          </w:tcPr>
          <w:p w14:paraId="729C748C" w14:textId="77777777" w:rsidR="00292ACC" w:rsidRDefault="00456DAD">
            <w:pPr>
              <w:ind w:left="110"/>
              <w:rPr>
                <w:rFonts w:eastAsia="MS Mincho"/>
                <w:szCs w:val="20"/>
              </w:rPr>
            </w:pPr>
            <w:r>
              <w:rPr>
                <w:rFonts w:eastAsia="MS Mincho"/>
                <w:szCs w:val="20"/>
              </w:rPr>
              <w:t>Miesto viešųjų erdvių įveiklinimas</w:t>
            </w:r>
          </w:p>
        </w:tc>
        <w:tc>
          <w:tcPr>
            <w:tcW w:w="2948" w:type="dxa"/>
            <w:shd w:val="clear" w:color="auto" w:fill="auto"/>
            <w:tcMar>
              <w:left w:w="-5" w:type="dxa"/>
            </w:tcMar>
          </w:tcPr>
          <w:p w14:paraId="729C748D" w14:textId="77777777" w:rsidR="00292ACC" w:rsidRDefault="00456DAD">
            <w:pPr>
              <w:ind w:left="147"/>
              <w:rPr>
                <w:rFonts w:eastAsia="MS Mincho"/>
                <w:szCs w:val="20"/>
              </w:rPr>
            </w:pPr>
            <w:r>
              <w:rPr>
                <w:rFonts w:eastAsia="MS Mincho"/>
                <w:szCs w:val="20"/>
              </w:rPr>
              <w:t>Suorganizuotų renginių miesto viešosiose erdvėse skaičius</w:t>
            </w:r>
          </w:p>
        </w:tc>
        <w:tc>
          <w:tcPr>
            <w:tcW w:w="1164" w:type="dxa"/>
            <w:shd w:val="clear" w:color="auto" w:fill="auto"/>
            <w:tcMar>
              <w:left w:w="-5" w:type="dxa"/>
            </w:tcMar>
          </w:tcPr>
          <w:p w14:paraId="729C748E" w14:textId="77777777" w:rsidR="00292ACC" w:rsidRDefault="00456DAD">
            <w:pPr>
              <w:jc w:val="center"/>
              <w:rPr>
                <w:szCs w:val="20"/>
              </w:rPr>
            </w:pPr>
            <w:r>
              <w:rPr>
                <w:szCs w:val="20"/>
              </w:rPr>
              <w:t>Vnt.</w:t>
            </w:r>
          </w:p>
        </w:tc>
        <w:tc>
          <w:tcPr>
            <w:tcW w:w="963" w:type="dxa"/>
            <w:shd w:val="clear" w:color="auto" w:fill="FFFFFF" w:themeFill="background1"/>
            <w:tcMar>
              <w:left w:w="-5" w:type="dxa"/>
            </w:tcMar>
          </w:tcPr>
          <w:p w14:paraId="729C748F" w14:textId="77777777" w:rsidR="00292ACC" w:rsidRDefault="00456DAD">
            <w:pPr>
              <w:jc w:val="center"/>
            </w:pPr>
            <w:r>
              <w:rPr>
                <w:szCs w:val="20"/>
              </w:rPr>
              <w:t>6</w:t>
            </w:r>
          </w:p>
        </w:tc>
        <w:tc>
          <w:tcPr>
            <w:tcW w:w="1056" w:type="dxa"/>
            <w:shd w:val="clear" w:color="auto" w:fill="FFFFFF" w:themeFill="background1"/>
            <w:tcMar>
              <w:left w:w="98" w:type="dxa"/>
            </w:tcMar>
          </w:tcPr>
          <w:p w14:paraId="729C7490" w14:textId="77777777" w:rsidR="00292ACC" w:rsidRDefault="00456DAD">
            <w:pPr>
              <w:jc w:val="center"/>
              <w:rPr>
                <w:sz w:val="20"/>
                <w:szCs w:val="20"/>
              </w:rPr>
            </w:pPr>
            <w:r>
              <w:rPr>
                <w:szCs w:val="20"/>
              </w:rPr>
              <w:t>4</w:t>
            </w:r>
          </w:p>
        </w:tc>
        <w:tc>
          <w:tcPr>
            <w:tcW w:w="2515" w:type="dxa"/>
            <w:shd w:val="clear" w:color="auto" w:fill="FFFFFF" w:themeFill="background1"/>
            <w:tcMar>
              <w:left w:w="93" w:type="dxa"/>
            </w:tcMar>
          </w:tcPr>
          <w:p w14:paraId="729C7491" w14:textId="77777777" w:rsidR="00292ACC" w:rsidRDefault="00456DAD">
            <w:r>
              <w:rPr>
                <w:sz w:val="20"/>
                <w:szCs w:val="20"/>
              </w:rPr>
              <w:t>Planas iš dalies įgyvendintas</w:t>
            </w:r>
          </w:p>
        </w:tc>
        <w:tc>
          <w:tcPr>
            <w:tcW w:w="2891" w:type="dxa"/>
            <w:shd w:val="clear" w:color="auto" w:fill="FFFFFF" w:themeFill="background1"/>
            <w:tcMar>
              <w:left w:w="-5" w:type="dxa"/>
            </w:tcMar>
          </w:tcPr>
          <w:p w14:paraId="729C7492" w14:textId="77777777" w:rsidR="00292ACC" w:rsidRDefault="00456DAD">
            <w:pPr>
              <w:ind w:left="149" w:right="-4"/>
            </w:pPr>
            <w:r>
              <w:rPr>
                <w:sz w:val="20"/>
                <w:szCs w:val="20"/>
              </w:rPr>
              <w:t>Organizuota ir pravesta:</w:t>
            </w:r>
          </w:p>
          <w:p w14:paraId="729C7493" w14:textId="77777777" w:rsidR="00292ACC" w:rsidRDefault="00456DAD">
            <w:pPr>
              <w:ind w:left="149" w:right="-4"/>
            </w:pPr>
            <w:r>
              <w:rPr>
                <w:sz w:val="20"/>
                <w:szCs w:val="20"/>
              </w:rPr>
              <w:t>3 ekskursijos po miestą  per Muziejų naktį;</w:t>
            </w:r>
          </w:p>
          <w:p w14:paraId="729C7494" w14:textId="77777777" w:rsidR="00292ACC" w:rsidRDefault="00456DAD">
            <w:pPr>
              <w:ind w:left="149" w:right="-4"/>
            </w:pPr>
            <w:r>
              <w:rPr>
                <w:sz w:val="20"/>
                <w:szCs w:val="20"/>
              </w:rPr>
              <w:t>Muziejų kelio renginys-ekskursija „Senasis miesto sodas“;</w:t>
            </w:r>
          </w:p>
          <w:p w14:paraId="729C7495" w14:textId="77777777" w:rsidR="00292ACC" w:rsidRDefault="00456DAD">
            <w:pPr>
              <w:ind w:left="149" w:right="-4"/>
            </w:pPr>
            <w:r>
              <w:rPr>
                <w:sz w:val="20"/>
                <w:szCs w:val="20"/>
              </w:rPr>
              <w:t>Akcija “Uždek žvakutę ant partizano kapo“;</w:t>
            </w:r>
          </w:p>
          <w:p w14:paraId="729C7496" w14:textId="77777777" w:rsidR="00292ACC" w:rsidRDefault="00456DAD">
            <w:pPr>
              <w:ind w:left="149" w:right="-4"/>
            </w:pPr>
            <w:r>
              <w:rPr>
                <w:sz w:val="20"/>
                <w:szCs w:val="20"/>
              </w:rPr>
              <w:t>Ekskursija  po žydų paveldo vietas.</w:t>
            </w:r>
          </w:p>
          <w:p w14:paraId="729C7497" w14:textId="77777777" w:rsidR="00292ACC" w:rsidRDefault="00456DAD">
            <w:pPr>
              <w:ind w:left="149" w:right="-4"/>
            </w:pPr>
            <w:r>
              <w:rPr>
                <w:sz w:val="20"/>
                <w:szCs w:val="20"/>
              </w:rPr>
              <w:t xml:space="preserve">Nepavyko organizuoti dviejų renginių miesto mikrorajonuose, </w:t>
            </w:r>
            <w:r>
              <w:rPr>
                <w:sz w:val="20"/>
                <w:szCs w:val="20"/>
              </w:rPr>
              <w:lastRenderedPageBreak/>
              <w:t>kur buvo planuota pristatyti edukacinę muziejaus veiklą.</w:t>
            </w:r>
          </w:p>
        </w:tc>
      </w:tr>
      <w:tr w:rsidR="00292ACC" w14:paraId="729C74A6" w14:textId="77777777">
        <w:tc>
          <w:tcPr>
            <w:tcW w:w="471" w:type="dxa"/>
            <w:vMerge/>
            <w:shd w:val="clear" w:color="auto" w:fill="DBE5F1" w:themeFill="accent1" w:themeFillTint="33"/>
            <w:tcMar>
              <w:left w:w="-5" w:type="dxa"/>
            </w:tcMar>
          </w:tcPr>
          <w:p w14:paraId="729C7499"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49A" w14:textId="77777777" w:rsidR="00292ACC" w:rsidRDefault="00292ACC">
            <w:pPr>
              <w:jc w:val="center"/>
              <w:rPr>
                <w:b/>
                <w:bCs/>
                <w:szCs w:val="20"/>
                <w:lang w:eastAsia="lt-LT"/>
              </w:rPr>
            </w:pPr>
          </w:p>
        </w:tc>
        <w:tc>
          <w:tcPr>
            <w:tcW w:w="481" w:type="dxa"/>
            <w:vMerge/>
            <w:shd w:val="clear" w:color="auto" w:fill="auto"/>
            <w:tcMar>
              <w:left w:w="-5" w:type="dxa"/>
            </w:tcMar>
          </w:tcPr>
          <w:p w14:paraId="729C749B" w14:textId="77777777" w:rsidR="00292ACC" w:rsidRDefault="00292ACC">
            <w:pPr>
              <w:jc w:val="center"/>
              <w:rPr>
                <w:b/>
                <w:bCs/>
                <w:szCs w:val="20"/>
                <w:lang w:eastAsia="lt-LT"/>
              </w:rPr>
            </w:pPr>
          </w:p>
        </w:tc>
        <w:tc>
          <w:tcPr>
            <w:tcW w:w="2798" w:type="dxa"/>
            <w:vMerge/>
            <w:shd w:val="clear" w:color="auto" w:fill="auto"/>
            <w:tcMar>
              <w:left w:w="-5" w:type="dxa"/>
            </w:tcMar>
          </w:tcPr>
          <w:p w14:paraId="729C749C" w14:textId="77777777" w:rsidR="00292ACC" w:rsidRDefault="00292ACC">
            <w:pPr>
              <w:rPr>
                <w:szCs w:val="20"/>
              </w:rPr>
            </w:pPr>
          </w:p>
        </w:tc>
        <w:tc>
          <w:tcPr>
            <w:tcW w:w="2948" w:type="dxa"/>
            <w:shd w:val="clear" w:color="auto" w:fill="auto"/>
            <w:tcMar>
              <w:left w:w="-5" w:type="dxa"/>
            </w:tcMar>
          </w:tcPr>
          <w:p w14:paraId="729C749D" w14:textId="77777777" w:rsidR="00292ACC" w:rsidRDefault="00456DAD">
            <w:pPr>
              <w:ind w:left="147"/>
              <w:rPr>
                <w:rFonts w:eastAsia="MS Mincho"/>
                <w:szCs w:val="20"/>
              </w:rPr>
            </w:pPr>
            <w:r>
              <w:rPr>
                <w:rFonts w:eastAsia="MS Mincho"/>
                <w:szCs w:val="20"/>
              </w:rPr>
              <w:t>Įveiklintų erdvių skaičius</w:t>
            </w:r>
          </w:p>
        </w:tc>
        <w:tc>
          <w:tcPr>
            <w:tcW w:w="1164" w:type="dxa"/>
            <w:shd w:val="clear" w:color="auto" w:fill="auto"/>
            <w:tcMar>
              <w:left w:w="-5" w:type="dxa"/>
            </w:tcMar>
          </w:tcPr>
          <w:p w14:paraId="729C749E" w14:textId="77777777" w:rsidR="00292ACC" w:rsidRDefault="00456DAD">
            <w:pPr>
              <w:jc w:val="center"/>
            </w:pPr>
            <w:r>
              <w:rPr>
                <w:szCs w:val="20"/>
              </w:rPr>
              <w:t>Vnt.</w:t>
            </w:r>
          </w:p>
        </w:tc>
        <w:tc>
          <w:tcPr>
            <w:tcW w:w="963" w:type="dxa"/>
            <w:shd w:val="clear" w:color="auto" w:fill="FFFFFF" w:themeFill="background1"/>
            <w:tcMar>
              <w:left w:w="-5" w:type="dxa"/>
            </w:tcMar>
          </w:tcPr>
          <w:p w14:paraId="729C749F" w14:textId="77777777" w:rsidR="00292ACC" w:rsidRDefault="00456DAD">
            <w:pPr>
              <w:jc w:val="center"/>
            </w:pPr>
            <w:r>
              <w:rPr>
                <w:szCs w:val="20"/>
              </w:rPr>
              <w:t>4</w:t>
            </w:r>
          </w:p>
        </w:tc>
        <w:tc>
          <w:tcPr>
            <w:tcW w:w="1056" w:type="dxa"/>
            <w:shd w:val="clear" w:color="auto" w:fill="FFFFFF" w:themeFill="background1"/>
            <w:tcMar>
              <w:left w:w="98" w:type="dxa"/>
            </w:tcMar>
          </w:tcPr>
          <w:p w14:paraId="729C74A0" w14:textId="77777777" w:rsidR="00292ACC" w:rsidRDefault="00456DAD">
            <w:pPr>
              <w:jc w:val="center"/>
              <w:rPr>
                <w:szCs w:val="20"/>
              </w:rPr>
            </w:pPr>
            <w:r>
              <w:rPr>
                <w:szCs w:val="20"/>
              </w:rPr>
              <w:t>4</w:t>
            </w:r>
          </w:p>
        </w:tc>
        <w:tc>
          <w:tcPr>
            <w:tcW w:w="2515" w:type="dxa"/>
            <w:shd w:val="clear" w:color="auto" w:fill="FFFFFF" w:themeFill="background1"/>
            <w:tcMar>
              <w:left w:w="93" w:type="dxa"/>
            </w:tcMar>
          </w:tcPr>
          <w:p w14:paraId="729C74A1" w14:textId="77777777" w:rsidR="00292ACC" w:rsidRDefault="00456DAD">
            <w:r>
              <w:rPr>
                <w:sz w:val="20"/>
                <w:szCs w:val="20"/>
              </w:rPr>
              <w:t>Planas įgyvendintas</w:t>
            </w:r>
          </w:p>
        </w:tc>
        <w:tc>
          <w:tcPr>
            <w:tcW w:w="2891" w:type="dxa"/>
            <w:shd w:val="clear" w:color="auto" w:fill="FFFFFF" w:themeFill="background1"/>
            <w:tcMar>
              <w:left w:w="-5" w:type="dxa"/>
            </w:tcMar>
          </w:tcPr>
          <w:p w14:paraId="729C74A2" w14:textId="77777777" w:rsidR="00292ACC" w:rsidRDefault="00456DAD">
            <w:pPr>
              <w:ind w:left="149" w:right="-4"/>
            </w:pPr>
            <w:r>
              <w:rPr>
                <w:sz w:val="20"/>
                <w:szCs w:val="20"/>
              </w:rPr>
              <w:t xml:space="preserve">Sausio 13-osios skvere organizuotas  renginys; </w:t>
            </w:r>
          </w:p>
          <w:p w14:paraId="729C74A3" w14:textId="77777777" w:rsidR="00292ACC" w:rsidRDefault="00456DAD">
            <w:pPr>
              <w:ind w:left="149" w:right="-4"/>
            </w:pPr>
            <w:r>
              <w:rPr>
                <w:sz w:val="20"/>
                <w:szCs w:val="20"/>
              </w:rPr>
              <w:t>Miesto poilsio ir kultūros parke pastatytas muziejaus stendas;</w:t>
            </w:r>
          </w:p>
          <w:p w14:paraId="729C74A4" w14:textId="77777777" w:rsidR="00292ACC" w:rsidRDefault="00456DAD">
            <w:pPr>
              <w:ind w:left="149" w:right="-4"/>
            </w:pPr>
            <w:r>
              <w:rPr>
                <w:sz w:val="20"/>
                <w:szCs w:val="20"/>
              </w:rPr>
              <w:t xml:space="preserve">Molainių </w:t>
            </w:r>
            <w:r>
              <w:rPr>
                <w:color w:val="auto"/>
                <w:sz w:val="20"/>
                <w:szCs w:val="20"/>
              </w:rPr>
              <w:t>g.</w:t>
            </w:r>
            <w:r>
              <w:rPr>
                <w:sz w:val="20"/>
                <w:szCs w:val="20"/>
              </w:rPr>
              <w:t xml:space="preserve"> skvere pastatytas muziejaus stendas;</w:t>
            </w:r>
          </w:p>
          <w:p w14:paraId="729C74A5" w14:textId="77777777" w:rsidR="00292ACC" w:rsidRDefault="00456DAD">
            <w:pPr>
              <w:ind w:left="149" w:right="-4"/>
            </w:pPr>
            <w:r>
              <w:rPr>
                <w:sz w:val="20"/>
                <w:szCs w:val="20"/>
              </w:rPr>
              <w:t>Muziejaus teritorijoje pastatytas muziejaus stendas, vyksta renginiai.</w:t>
            </w:r>
          </w:p>
        </w:tc>
      </w:tr>
      <w:tr w:rsidR="00292ACC" w14:paraId="729C74B1" w14:textId="77777777">
        <w:tc>
          <w:tcPr>
            <w:tcW w:w="471" w:type="dxa"/>
            <w:vMerge w:val="restart"/>
            <w:shd w:val="clear" w:color="auto" w:fill="DBE5F1" w:themeFill="accent1" w:themeFillTint="33"/>
            <w:tcMar>
              <w:left w:w="-5" w:type="dxa"/>
            </w:tcMar>
          </w:tcPr>
          <w:p w14:paraId="729C74A7"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4A8" w14:textId="77777777" w:rsidR="00292ACC" w:rsidRDefault="00456DAD">
            <w:pPr>
              <w:jc w:val="center"/>
              <w:rPr>
                <w:b/>
                <w:bCs/>
                <w:lang w:eastAsia="lt-LT"/>
              </w:rPr>
            </w:pPr>
            <w:r>
              <w:rPr>
                <w:b/>
                <w:bCs/>
                <w:szCs w:val="20"/>
                <w:lang w:eastAsia="lt-LT"/>
              </w:rPr>
              <w:t>03</w:t>
            </w:r>
          </w:p>
        </w:tc>
        <w:tc>
          <w:tcPr>
            <w:tcW w:w="481" w:type="dxa"/>
            <w:vMerge w:val="restart"/>
            <w:shd w:val="clear" w:color="auto" w:fill="auto"/>
            <w:tcMar>
              <w:left w:w="-5" w:type="dxa"/>
            </w:tcMar>
          </w:tcPr>
          <w:p w14:paraId="729C74A9" w14:textId="77777777" w:rsidR="00292ACC" w:rsidRDefault="00456DAD">
            <w:pPr>
              <w:jc w:val="center"/>
              <w:rPr>
                <w:b/>
                <w:bCs/>
                <w:lang w:eastAsia="lt-LT"/>
              </w:rPr>
            </w:pPr>
            <w:r>
              <w:rPr>
                <w:b/>
                <w:bCs/>
                <w:szCs w:val="20"/>
                <w:lang w:eastAsia="lt-LT"/>
              </w:rPr>
              <w:t>03</w:t>
            </w:r>
          </w:p>
        </w:tc>
        <w:tc>
          <w:tcPr>
            <w:tcW w:w="2798" w:type="dxa"/>
            <w:vMerge w:val="restart"/>
            <w:shd w:val="clear" w:color="auto" w:fill="auto"/>
            <w:tcMar>
              <w:left w:w="-5" w:type="dxa"/>
            </w:tcMar>
          </w:tcPr>
          <w:p w14:paraId="729C74AA" w14:textId="77777777" w:rsidR="00292ACC" w:rsidRDefault="00456DAD">
            <w:pPr>
              <w:ind w:left="110"/>
              <w:rPr>
                <w:rFonts w:eastAsia="MS Mincho"/>
                <w:szCs w:val="20"/>
              </w:rPr>
            </w:pPr>
            <w:r>
              <w:rPr>
                <w:rFonts w:eastAsia="MS Mincho"/>
                <w:szCs w:val="20"/>
              </w:rPr>
              <w:t>Reprezentacinių parodų apie miesto  praeitį parengimas</w:t>
            </w:r>
          </w:p>
        </w:tc>
        <w:tc>
          <w:tcPr>
            <w:tcW w:w="2948" w:type="dxa"/>
            <w:shd w:val="clear" w:color="auto" w:fill="auto"/>
            <w:tcMar>
              <w:left w:w="-5" w:type="dxa"/>
            </w:tcMar>
          </w:tcPr>
          <w:p w14:paraId="729C74AB" w14:textId="77777777" w:rsidR="00292ACC" w:rsidRDefault="00456DAD">
            <w:pPr>
              <w:ind w:left="147"/>
              <w:rPr>
                <w:rFonts w:eastAsia="MS Mincho"/>
                <w:szCs w:val="20"/>
              </w:rPr>
            </w:pPr>
            <w:r>
              <w:rPr>
                <w:rFonts w:eastAsia="MS Mincho"/>
                <w:szCs w:val="20"/>
              </w:rPr>
              <w:t>Parengtų parodų skaičius</w:t>
            </w:r>
          </w:p>
        </w:tc>
        <w:tc>
          <w:tcPr>
            <w:tcW w:w="1164" w:type="dxa"/>
            <w:shd w:val="clear" w:color="auto" w:fill="auto"/>
            <w:tcMar>
              <w:left w:w="-5" w:type="dxa"/>
            </w:tcMar>
          </w:tcPr>
          <w:p w14:paraId="729C74AC" w14:textId="77777777" w:rsidR="00292ACC" w:rsidRDefault="00456DAD">
            <w:pPr>
              <w:jc w:val="center"/>
              <w:rPr>
                <w:szCs w:val="20"/>
              </w:rPr>
            </w:pPr>
            <w:r>
              <w:rPr>
                <w:szCs w:val="20"/>
              </w:rPr>
              <w:t>Vnt.</w:t>
            </w:r>
          </w:p>
        </w:tc>
        <w:tc>
          <w:tcPr>
            <w:tcW w:w="963" w:type="dxa"/>
            <w:shd w:val="clear" w:color="auto" w:fill="FFFFFF" w:themeFill="background1"/>
            <w:tcMar>
              <w:left w:w="-5" w:type="dxa"/>
            </w:tcMar>
          </w:tcPr>
          <w:p w14:paraId="729C74AD" w14:textId="77777777" w:rsidR="00292ACC" w:rsidRDefault="00456DAD">
            <w:pPr>
              <w:jc w:val="center"/>
              <w:rPr>
                <w:szCs w:val="20"/>
              </w:rPr>
            </w:pPr>
            <w:r>
              <w:rPr>
                <w:szCs w:val="20"/>
              </w:rPr>
              <w:t>1</w:t>
            </w:r>
          </w:p>
        </w:tc>
        <w:tc>
          <w:tcPr>
            <w:tcW w:w="1056" w:type="dxa"/>
            <w:shd w:val="clear" w:color="auto" w:fill="FFFFFF" w:themeFill="background1"/>
            <w:tcMar>
              <w:left w:w="98" w:type="dxa"/>
            </w:tcMar>
          </w:tcPr>
          <w:p w14:paraId="729C74AE" w14:textId="77777777" w:rsidR="00292ACC" w:rsidRDefault="00456DAD">
            <w:pPr>
              <w:jc w:val="center"/>
              <w:rPr>
                <w:szCs w:val="20"/>
              </w:rPr>
            </w:pPr>
            <w:r>
              <w:rPr>
                <w:szCs w:val="20"/>
              </w:rPr>
              <w:t>1</w:t>
            </w:r>
          </w:p>
        </w:tc>
        <w:tc>
          <w:tcPr>
            <w:tcW w:w="2515" w:type="dxa"/>
            <w:shd w:val="clear" w:color="auto" w:fill="FFFFFF" w:themeFill="background1"/>
            <w:tcMar>
              <w:left w:w="93" w:type="dxa"/>
            </w:tcMar>
          </w:tcPr>
          <w:p w14:paraId="729C74AF" w14:textId="77777777" w:rsidR="00292ACC" w:rsidRDefault="00456DAD">
            <w:r>
              <w:rPr>
                <w:sz w:val="20"/>
                <w:szCs w:val="20"/>
              </w:rPr>
              <w:t>Planas įgyvendintas</w:t>
            </w:r>
          </w:p>
        </w:tc>
        <w:tc>
          <w:tcPr>
            <w:tcW w:w="2891" w:type="dxa"/>
            <w:shd w:val="clear" w:color="auto" w:fill="FFFFFF" w:themeFill="background1"/>
            <w:tcMar>
              <w:left w:w="-5" w:type="dxa"/>
            </w:tcMar>
          </w:tcPr>
          <w:p w14:paraId="729C74B0" w14:textId="77777777" w:rsidR="00292ACC" w:rsidRDefault="00456DAD">
            <w:pPr>
              <w:ind w:left="149" w:right="-4"/>
            </w:pPr>
            <w:r>
              <w:rPr>
                <w:sz w:val="20"/>
                <w:szCs w:val="20"/>
              </w:rPr>
              <w:t>Nuo 2021-11-18  muziejaus 3 a. parodų salėje veikia paroda „Juozo Zikaro studijoje“.</w:t>
            </w:r>
          </w:p>
        </w:tc>
      </w:tr>
      <w:tr w:rsidR="00292ACC" w14:paraId="729C74BC" w14:textId="77777777">
        <w:tc>
          <w:tcPr>
            <w:tcW w:w="471" w:type="dxa"/>
            <w:vMerge/>
            <w:shd w:val="clear" w:color="auto" w:fill="DBE5F1" w:themeFill="accent1" w:themeFillTint="33"/>
            <w:tcMar>
              <w:left w:w="-5" w:type="dxa"/>
            </w:tcMar>
          </w:tcPr>
          <w:p w14:paraId="729C74B2"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4B3" w14:textId="77777777" w:rsidR="00292ACC" w:rsidRDefault="00292ACC">
            <w:pPr>
              <w:jc w:val="center"/>
              <w:rPr>
                <w:b/>
                <w:bCs/>
                <w:szCs w:val="20"/>
                <w:lang w:eastAsia="lt-LT"/>
              </w:rPr>
            </w:pPr>
          </w:p>
        </w:tc>
        <w:tc>
          <w:tcPr>
            <w:tcW w:w="481" w:type="dxa"/>
            <w:vMerge/>
            <w:shd w:val="clear" w:color="auto" w:fill="auto"/>
            <w:tcMar>
              <w:left w:w="-5" w:type="dxa"/>
            </w:tcMar>
          </w:tcPr>
          <w:p w14:paraId="729C74B4" w14:textId="77777777" w:rsidR="00292ACC" w:rsidRDefault="00292ACC">
            <w:pPr>
              <w:jc w:val="center"/>
              <w:rPr>
                <w:b/>
                <w:bCs/>
                <w:szCs w:val="20"/>
                <w:lang w:eastAsia="lt-LT"/>
              </w:rPr>
            </w:pPr>
          </w:p>
        </w:tc>
        <w:tc>
          <w:tcPr>
            <w:tcW w:w="2798" w:type="dxa"/>
            <w:vMerge/>
            <w:shd w:val="clear" w:color="auto" w:fill="auto"/>
            <w:tcMar>
              <w:left w:w="-5" w:type="dxa"/>
            </w:tcMar>
          </w:tcPr>
          <w:p w14:paraId="729C74B5" w14:textId="77777777" w:rsidR="00292ACC" w:rsidRDefault="00292ACC">
            <w:pPr>
              <w:ind w:left="110"/>
              <w:rPr>
                <w:rFonts w:eastAsia="MS Mincho"/>
                <w:szCs w:val="20"/>
              </w:rPr>
            </w:pPr>
          </w:p>
        </w:tc>
        <w:tc>
          <w:tcPr>
            <w:tcW w:w="2948" w:type="dxa"/>
            <w:shd w:val="clear" w:color="auto" w:fill="auto"/>
            <w:tcMar>
              <w:left w:w="-5" w:type="dxa"/>
            </w:tcMar>
          </w:tcPr>
          <w:p w14:paraId="729C74B6" w14:textId="77777777" w:rsidR="00292ACC" w:rsidRDefault="00456DAD">
            <w:pPr>
              <w:ind w:left="147"/>
              <w:rPr>
                <w:rFonts w:eastAsia="MS Mincho"/>
                <w:szCs w:val="20"/>
              </w:rPr>
            </w:pPr>
            <w:r>
              <w:rPr>
                <w:rFonts w:eastAsia="MS Mincho"/>
                <w:szCs w:val="20"/>
              </w:rPr>
              <w:t xml:space="preserve">Reprezentacinių parodų kokybinis vertinimas, dalyvaujant ekspertams </w:t>
            </w:r>
          </w:p>
        </w:tc>
        <w:tc>
          <w:tcPr>
            <w:tcW w:w="1164" w:type="dxa"/>
            <w:shd w:val="clear" w:color="auto" w:fill="auto"/>
            <w:tcMar>
              <w:left w:w="-5" w:type="dxa"/>
            </w:tcMar>
          </w:tcPr>
          <w:p w14:paraId="729C74B7" w14:textId="77777777" w:rsidR="00292ACC" w:rsidRDefault="00456DAD">
            <w:pPr>
              <w:jc w:val="center"/>
              <w:rPr>
                <w:szCs w:val="20"/>
              </w:rPr>
            </w:pPr>
            <w:r>
              <w:rPr>
                <w:sz w:val="20"/>
                <w:szCs w:val="20"/>
              </w:rPr>
              <w:t>Teigiamas, neigiamas</w:t>
            </w:r>
          </w:p>
        </w:tc>
        <w:tc>
          <w:tcPr>
            <w:tcW w:w="963" w:type="dxa"/>
            <w:shd w:val="clear" w:color="auto" w:fill="FFFFFF" w:themeFill="background1"/>
            <w:tcMar>
              <w:left w:w="-5" w:type="dxa"/>
            </w:tcMar>
          </w:tcPr>
          <w:p w14:paraId="729C74B8" w14:textId="77777777" w:rsidR="00292ACC" w:rsidRDefault="00456DAD">
            <w:pPr>
              <w:jc w:val="center"/>
              <w:rPr>
                <w:szCs w:val="20"/>
              </w:rPr>
            </w:pPr>
            <w:r>
              <w:rPr>
                <w:sz w:val="20"/>
                <w:szCs w:val="20"/>
              </w:rPr>
              <w:t xml:space="preserve">Teigiamas </w:t>
            </w:r>
          </w:p>
        </w:tc>
        <w:tc>
          <w:tcPr>
            <w:tcW w:w="1056" w:type="dxa"/>
            <w:shd w:val="clear" w:color="auto" w:fill="FFFFFF" w:themeFill="background1"/>
            <w:tcMar>
              <w:left w:w="98" w:type="dxa"/>
            </w:tcMar>
          </w:tcPr>
          <w:p w14:paraId="729C74B9" w14:textId="77777777" w:rsidR="00292ACC" w:rsidRDefault="00456DAD">
            <w:pPr>
              <w:jc w:val="center"/>
              <w:rPr>
                <w:szCs w:val="20"/>
              </w:rPr>
            </w:pPr>
            <w:r>
              <w:rPr>
                <w:sz w:val="20"/>
                <w:szCs w:val="20"/>
              </w:rPr>
              <w:t xml:space="preserve">Teigiamas </w:t>
            </w:r>
          </w:p>
        </w:tc>
        <w:tc>
          <w:tcPr>
            <w:tcW w:w="2515" w:type="dxa"/>
            <w:shd w:val="clear" w:color="auto" w:fill="FFFFFF" w:themeFill="background1"/>
            <w:tcMar>
              <w:left w:w="93" w:type="dxa"/>
            </w:tcMar>
          </w:tcPr>
          <w:p w14:paraId="729C74BA" w14:textId="77777777" w:rsidR="00292ACC" w:rsidRDefault="00456DAD">
            <w:r>
              <w:rPr>
                <w:sz w:val="20"/>
                <w:szCs w:val="20"/>
              </w:rPr>
              <w:t xml:space="preserve"> Įvertinta ekspertų teigiamai</w:t>
            </w:r>
          </w:p>
        </w:tc>
        <w:tc>
          <w:tcPr>
            <w:tcW w:w="2891" w:type="dxa"/>
            <w:shd w:val="clear" w:color="auto" w:fill="FFFFFF" w:themeFill="background1"/>
            <w:tcMar>
              <w:left w:w="-5" w:type="dxa"/>
            </w:tcMar>
          </w:tcPr>
          <w:p w14:paraId="729C74BB" w14:textId="77777777" w:rsidR="00292ACC" w:rsidRDefault="00456DAD">
            <w:pPr>
              <w:ind w:left="149" w:right="-4"/>
            </w:pPr>
            <w:r>
              <w:rPr>
                <w:sz w:val="20"/>
                <w:szCs w:val="20"/>
              </w:rPr>
              <w:t xml:space="preserve">Projektas „Juozo Zikaro metų minėjimo renginiai Panevėžio muziejuje “, į kurio veiklas įėjo ir paroda „Juozo Zikaro studijoje“, aptarta Muziejaus taryboje, dalyvaujant išorės ekspertams. </w:t>
            </w:r>
          </w:p>
        </w:tc>
      </w:tr>
      <w:tr w:rsidR="00292ACC" w14:paraId="729C74CA" w14:textId="77777777">
        <w:tc>
          <w:tcPr>
            <w:tcW w:w="471" w:type="dxa"/>
            <w:shd w:val="clear" w:color="auto" w:fill="DBE5F1" w:themeFill="accent1" w:themeFillTint="33"/>
            <w:tcMar>
              <w:left w:w="-5" w:type="dxa"/>
            </w:tcMar>
          </w:tcPr>
          <w:p w14:paraId="729C74BD"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BE" w14:textId="77777777" w:rsidR="00292ACC" w:rsidRDefault="00456DAD">
            <w:pPr>
              <w:jc w:val="center"/>
              <w:rPr>
                <w:b/>
                <w:bCs/>
                <w:lang w:eastAsia="lt-LT"/>
              </w:rPr>
            </w:pPr>
            <w:r>
              <w:rPr>
                <w:b/>
                <w:bCs/>
                <w:szCs w:val="20"/>
                <w:lang w:eastAsia="lt-LT"/>
              </w:rPr>
              <w:t>03</w:t>
            </w:r>
          </w:p>
        </w:tc>
        <w:tc>
          <w:tcPr>
            <w:tcW w:w="481" w:type="dxa"/>
            <w:shd w:val="clear" w:color="auto" w:fill="auto"/>
            <w:tcMar>
              <w:left w:w="-5" w:type="dxa"/>
            </w:tcMar>
          </w:tcPr>
          <w:p w14:paraId="729C74BF" w14:textId="77777777" w:rsidR="00292ACC" w:rsidRDefault="00456DAD">
            <w:pPr>
              <w:jc w:val="center"/>
              <w:rPr>
                <w:b/>
                <w:bCs/>
                <w:lang w:eastAsia="lt-LT"/>
              </w:rPr>
            </w:pPr>
            <w:r>
              <w:rPr>
                <w:b/>
                <w:bCs/>
                <w:szCs w:val="20"/>
                <w:lang w:eastAsia="lt-LT"/>
              </w:rPr>
              <w:t>04</w:t>
            </w:r>
          </w:p>
        </w:tc>
        <w:tc>
          <w:tcPr>
            <w:tcW w:w="2798" w:type="dxa"/>
            <w:shd w:val="clear" w:color="auto" w:fill="auto"/>
            <w:tcMar>
              <w:left w:w="-5" w:type="dxa"/>
            </w:tcMar>
          </w:tcPr>
          <w:p w14:paraId="729C74C0" w14:textId="77777777" w:rsidR="00292ACC" w:rsidRDefault="00456DAD">
            <w:pPr>
              <w:ind w:left="110"/>
              <w:rPr>
                <w:rFonts w:eastAsia="MS Mincho"/>
                <w:szCs w:val="20"/>
              </w:rPr>
            </w:pPr>
            <w:r>
              <w:rPr>
                <w:rFonts w:eastAsia="MS Mincho"/>
                <w:szCs w:val="20"/>
              </w:rPr>
              <w:t>Kitų parodų (kilnojamų, virtualių) parengimas</w:t>
            </w:r>
          </w:p>
        </w:tc>
        <w:tc>
          <w:tcPr>
            <w:tcW w:w="2948" w:type="dxa"/>
            <w:shd w:val="clear" w:color="auto" w:fill="auto"/>
            <w:tcMar>
              <w:left w:w="-5" w:type="dxa"/>
            </w:tcMar>
          </w:tcPr>
          <w:p w14:paraId="729C74C1" w14:textId="77777777" w:rsidR="00292ACC" w:rsidRDefault="00456DAD">
            <w:pPr>
              <w:ind w:left="147"/>
              <w:rPr>
                <w:rFonts w:eastAsia="MS Mincho"/>
                <w:szCs w:val="20"/>
              </w:rPr>
            </w:pPr>
            <w:r>
              <w:rPr>
                <w:rFonts w:eastAsia="MS Mincho"/>
                <w:szCs w:val="20"/>
              </w:rPr>
              <w:t>Parengtų parodų skaičius</w:t>
            </w:r>
          </w:p>
        </w:tc>
        <w:tc>
          <w:tcPr>
            <w:tcW w:w="1164" w:type="dxa"/>
            <w:shd w:val="clear" w:color="auto" w:fill="auto"/>
            <w:tcMar>
              <w:left w:w="-5" w:type="dxa"/>
            </w:tcMar>
          </w:tcPr>
          <w:p w14:paraId="729C74C2" w14:textId="77777777" w:rsidR="00292ACC" w:rsidRDefault="00456DAD">
            <w:pPr>
              <w:jc w:val="center"/>
              <w:rPr>
                <w:highlight w:val="magenta"/>
              </w:rPr>
            </w:pPr>
            <w:r>
              <w:rPr>
                <w:szCs w:val="20"/>
              </w:rPr>
              <w:t xml:space="preserve">Vnt. </w:t>
            </w:r>
          </w:p>
        </w:tc>
        <w:tc>
          <w:tcPr>
            <w:tcW w:w="963" w:type="dxa"/>
            <w:shd w:val="clear" w:color="auto" w:fill="FFFFFF" w:themeFill="background1"/>
            <w:tcMar>
              <w:left w:w="-5" w:type="dxa"/>
            </w:tcMar>
          </w:tcPr>
          <w:p w14:paraId="729C74C3" w14:textId="77777777" w:rsidR="00292ACC" w:rsidRDefault="00456DAD">
            <w:pPr>
              <w:jc w:val="center"/>
            </w:pPr>
            <w:r>
              <w:rPr>
                <w:szCs w:val="20"/>
              </w:rPr>
              <w:t>17</w:t>
            </w:r>
          </w:p>
        </w:tc>
        <w:tc>
          <w:tcPr>
            <w:tcW w:w="1056" w:type="dxa"/>
            <w:shd w:val="clear" w:color="auto" w:fill="FFFFFF" w:themeFill="background1"/>
            <w:tcMar>
              <w:left w:w="98" w:type="dxa"/>
            </w:tcMar>
          </w:tcPr>
          <w:p w14:paraId="729C74C4" w14:textId="77777777" w:rsidR="00292ACC" w:rsidRDefault="00456DAD">
            <w:pPr>
              <w:jc w:val="center"/>
            </w:pPr>
            <w:r>
              <w:rPr>
                <w:szCs w:val="20"/>
              </w:rPr>
              <w:t>23</w:t>
            </w:r>
          </w:p>
        </w:tc>
        <w:tc>
          <w:tcPr>
            <w:tcW w:w="2515" w:type="dxa"/>
            <w:shd w:val="clear" w:color="auto" w:fill="FFFFFF" w:themeFill="background1"/>
            <w:tcMar>
              <w:left w:w="93" w:type="dxa"/>
            </w:tcMar>
          </w:tcPr>
          <w:p w14:paraId="729C74C5" w14:textId="77777777" w:rsidR="00292ACC" w:rsidRDefault="00456DAD">
            <w:r>
              <w:rPr>
                <w:sz w:val="20"/>
                <w:szCs w:val="20"/>
              </w:rPr>
              <w:t xml:space="preserve"> Planas viršytas  6 parodomis</w:t>
            </w:r>
          </w:p>
        </w:tc>
        <w:tc>
          <w:tcPr>
            <w:tcW w:w="2891" w:type="dxa"/>
            <w:shd w:val="clear" w:color="auto" w:fill="FFFFFF" w:themeFill="background1"/>
            <w:tcMar>
              <w:left w:w="-5" w:type="dxa"/>
            </w:tcMar>
          </w:tcPr>
          <w:p w14:paraId="729C74C6" w14:textId="77777777" w:rsidR="00292ACC" w:rsidRDefault="00456DAD">
            <w:pPr>
              <w:ind w:left="149" w:right="-4"/>
            </w:pPr>
            <w:r>
              <w:rPr>
                <w:sz w:val="20"/>
                <w:szCs w:val="20"/>
              </w:rPr>
              <w:t xml:space="preserve"> Parengta ir eksponuota:</w:t>
            </w:r>
          </w:p>
          <w:p w14:paraId="729C74C7" w14:textId="77777777" w:rsidR="00292ACC" w:rsidRDefault="00456DAD">
            <w:pPr>
              <w:ind w:left="149" w:right="-4"/>
            </w:pPr>
            <w:r>
              <w:rPr>
                <w:sz w:val="20"/>
                <w:szCs w:val="20"/>
              </w:rPr>
              <w:t>6 parodos eksponuotos muziejaus salėse;</w:t>
            </w:r>
          </w:p>
          <w:p w14:paraId="729C74C8" w14:textId="77777777" w:rsidR="00292ACC" w:rsidRDefault="00456DAD">
            <w:pPr>
              <w:ind w:left="149" w:right="-4"/>
            </w:pPr>
            <w:r>
              <w:rPr>
                <w:sz w:val="20"/>
                <w:szCs w:val="20"/>
              </w:rPr>
              <w:t>14 virtualių parodų, iš jų – 12 tarptautinių . Karantinas, uždaręs muziejaus erdves, privertė ieškoti naujų  muziejaus pristatymo formų (tokių, kaip virtualios  parodos, kurios buvo pristatytos muziejaus svetainėje);</w:t>
            </w:r>
          </w:p>
          <w:p w14:paraId="729C74C9" w14:textId="77777777" w:rsidR="00292ACC" w:rsidRDefault="00456DAD">
            <w:pPr>
              <w:ind w:left="149" w:right="-4"/>
            </w:pPr>
            <w:r>
              <w:rPr>
                <w:sz w:val="20"/>
                <w:szCs w:val="20"/>
              </w:rPr>
              <w:t>3 parodos surengtos kitur.</w:t>
            </w:r>
          </w:p>
        </w:tc>
      </w:tr>
      <w:tr w:rsidR="00292ACC" w14:paraId="729C74DC" w14:textId="77777777">
        <w:tc>
          <w:tcPr>
            <w:tcW w:w="471" w:type="dxa"/>
            <w:shd w:val="clear" w:color="auto" w:fill="DBE5F1" w:themeFill="accent1" w:themeFillTint="33"/>
            <w:tcMar>
              <w:left w:w="-5" w:type="dxa"/>
            </w:tcMar>
          </w:tcPr>
          <w:p w14:paraId="729C74CB"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4CC" w14:textId="77777777" w:rsidR="00292ACC" w:rsidRDefault="00456DAD">
            <w:pPr>
              <w:jc w:val="center"/>
              <w:rPr>
                <w:b/>
                <w:bCs/>
                <w:lang w:eastAsia="lt-LT"/>
              </w:rPr>
            </w:pPr>
            <w:r>
              <w:rPr>
                <w:b/>
                <w:bCs/>
                <w:szCs w:val="20"/>
                <w:lang w:eastAsia="lt-LT"/>
              </w:rPr>
              <w:t>03</w:t>
            </w:r>
          </w:p>
        </w:tc>
        <w:tc>
          <w:tcPr>
            <w:tcW w:w="481" w:type="dxa"/>
            <w:shd w:val="clear" w:color="auto" w:fill="auto"/>
            <w:tcMar>
              <w:left w:w="-5" w:type="dxa"/>
            </w:tcMar>
          </w:tcPr>
          <w:p w14:paraId="729C74CD" w14:textId="77777777" w:rsidR="00292ACC" w:rsidRDefault="00456DAD">
            <w:pPr>
              <w:jc w:val="center"/>
              <w:rPr>
                <w:b/>
                <w:bCs/>
                <w:lang w:eastAsia="lt-LT"/>
              </w:rPr>
            </w:pPr>
            <w:r>
              <w:rPr>
                <w:b/>
                <w:bCs/>
                <w:szCs w:val="20"/>
                <w:lang w:eastAsia="lt-LT"/>
              </w:rPr>
              <w:t>05</w:t>
            </w:r>
          </w:p>
        </w:tc>
        <w:tc>
          <w:tcPr>
            <w:tcW w:w="2798" w:type="dxa"/>
            <w:shd w:val="clear" w:color="auto" w:fill="auto"/>
            <w:tcMar>
              <w:left w:w="-5" w:type="dxa"/>
            </w:tcMar>
          </w:tcPr>
          <w:p w14:paraId="729C74CE" w14:textId="77777777" w:rsidR="00292ACC" w:rsidRDefault="00456DAD">
            <w:pPr>
              <w:ind w:left="110"/>
              <w:rPr>
                <w:rFonts w:eastAsia="MS Mincho"/>
                <w:szCs w:val="20"/>
              </w:rPr>
            </w:pPr>
            <w:r>
              <w:rPr>
                <w:rFonts w:eastAsia="MS Mincho"/>
                <w:szCs w:val="20"/>
              </w:rPr>
              <w:t>Dalyvavimas kitų įstaigų organizuojamų Panevėžio miesto bendruomenei svarbių renginių, valstybinių švenčių, atmintinų datų minėjimų ir kitų kultūros renginių programose</w:t>
            </w:r>
          </w:p>
        </w:tc>
        <w:tc>
          <w:tcPr>
            <w:tcW w:w="2948" w:type="dxa"/>
            <w:shd w:val="clear" w:color="auto" w:fill="auto"/>
            <w:tcMar>
              <w:left w:w="-5" w:type="dxa"/>
            </w:tcMar>
          </w:tcPr>
          <w:p w14:paraId="729C74CF" w14:textId="77777777" w:rsidR="00292ACC" w:rsidRDefault="00456DAD">
            <w:pPr>
              <w:ind w:left="147"/>
              <w:rPr>
                <w:rFonts w:eastAsia="MS Mincho"/>
                <w:szCs w:val="20"/>
              </w:rPr>
            </w:pPr>
            <w:r>
              <w:rPr>
                <w:rFonts w:eastAsia="MS Mincho"/>
                <w:szCs w:val="20"/>
              </w:rPr>
              <w:t>Dalyvavimų renginiuose skaičius</w:t>
            </w:r>
          </w:p>
        </w:tc>
        <w:tc>
          <w:tcPr>
            <w:tcW w:w="1164" w:type="dxa"/>
            <w:shd w:val="clear" w:color="auto" w:fill="auto"/>
            <w:tcMar>
              <w:left w:w="-5" w:type="dxa"/>
            </w:tcMar>
          </w:tcPr>
          <w:p w14:paraId="729C74D0" w14:textId="77777777" w:rsidR="00292ACC" w:rsidRDefault="00456DAD">
            <w:pPr>
              <w:jc w:val="center"/>
              <w:rPr>
                <w:szCs w:val="20"/>
              </w:rPr>
            </w:pPr>
            <w:r>
              <w:rPr>
                <w:szCs w:val="20"/>
              </w:rPr>
              <w:t>Vnt.</w:t>
            </w:r>
          </w:p>
        </w:tc>
        <w:tc>
          <w:tcPr>
            <w:tcW w:w="963" w:type="dxa"/>
            <w:shd w:val="clear" w:color="auto" w:fill="FFFFFF" w:themeFill="background1"/>
            <w:tcMar>
              <w:left w:w="-5" w:type="dxa"/>
            </w:tcMar>
          </w:tcPr>
          <w:p w14:paraId="729C74D1" w14:textId="77777777" w:rsidR="00292ACC" w:rsidRDefault="00456DAD">
            <w:pPr>
              <w:jc w:val="center"/>
            </w:pPr>
            <w:r>
              <w:rPr>
                <w:szCs w:val="20"/>
              </w:rPr>
              <w:t>3</w:t>
            </w:r>
          </w:p>
        </w:tc>
        <w:tc>
          <w:tcPr>
            <w:tcW w:w="1056" w:type="dxa"/>
            <w:shd w:val="clear" w:color="auto" w:fill="FFFFFF" w:themeFill="background1"/>
            <w:tcMar>
              <w:left w:w="98" w:type="dxa"/>
            </w:tcMar>
          </w:tcPr>
          <w:p w14:paraId="729C74D2" w14:textId="77777777" w:rsidR="00292ACC" w:rsidRDefault="00456DAD">
            <w:pPr>
              <w:jc w:val="center"/>
            </w:pPr>
            <w:r>
              <w:rPr>
                <w:szCs w:val="20"/>
              </w:rPr>
              <w:t>5</w:t>
            </w:r>
          </w:p>
        </w:tc>
        <w:tc>
          <w:tcPr>
            <w:tcW w:w="2515" w:type="dxa"/>
            <w:shd w:val="clear" w:color="auto" w:fill="FFFFFF" w:themeFill="background1"/>
            <w:tcMar>
              <w:left w:w="93" w:type="dxa"/>
            </w:tcMar>
          </w:tcPr>
          <w:p w14:paraId="729C74D3" w14:textId="77777777" w:rsidR="00292ACC" w:rsidRDefault="00456DAD">
            <w:r>
              <w:rPr>
                <w:color w:val="auto"/>
                <w:sz w:val="20"/>
                <w:szCs w:val="20"/>
              </w:rPr>
              <w:t xml:space="preserve">Planas </w:t>
            </w:r>
            <w:r>
              <w:rPr>
                <w:sz w:val="20"/>
                <w:szCs w:val="20"/>
              </w:rPr>
              <w:t>viršytas 2 renginiais</w:t>
            </w:r>
          </w:p>
        </w:tc>
        <w:tc>
          <w:tcPr>
            <w:tcW w:w="2891" w:type="dxa"/>
            <w:shd w:val="clear" w:color="auto" w:fill="FFFFFF" w:themeFill="background1"/>
            <w:tcMar>
              <w:left w:w="-5" w:type="dxa"/>
            </w:tcMar>
          </w:tcPr>
          <w:p w14:paraId="729C74D4" w14:textId="77777777" w:rsidR="00292ACC" w:rsidRDefault="00456DAD">
            <w:pPr>
              <w:ind w:left="149" w:right="-4"/>
            </w:pPr>
            <w:r>
              <w:rPr>
                <w:sz w:val="20"/>
                <w:szCs w:val="20"/>
              </w:rPr>
              <w:t xml:space="preserve">Muziejininkai aktyviai dalyvavo kitų kultūros įstaigų renginiuose, pristatydami muziejaus </w:t>
            </w:r>
            <w:r>
              <w:rPr>
                <w:color w:val="auto"/>
                <w:sz w:val="20"/>
                <w:szCs w:val="20"/>
              </w:rPr>
              <w:t>veiklą.</w:t>
            </w:r>
          </w:p>
          <w:p w14:paraId="729C74D5" w14:textId="77777777" w:rsidR="00292ACC" w:rsidRDefault="00456DAD">
            <w:pPr>
              <w:ind w:left="149" w:right="-4"/>
            </w:pPr>
            <w:r>
              <w:rPr>
                <w:sz w:val="20"/>
                <w:szCs w:val="20"/>
              </w:rPr>
              <w:t xml:space="preserve">“Susitikime penktadienį“ – </w:t>
            </w:r>
          </w:p>
          <w:p w14:paraId="729C74D6" w14:textId="77777777" w:rsidR="00292ACC" w:rsidRDefault="00456DAD">
            <w:pPr>
              <w:ind w:left="149" w:right="-4"/>
            </w:pPr>
            <w:r>
              <w:rPr>
                <w:sz w:val="20"/>
                <w:szCs w:val="20"/>
              </w:rPr>
              <w:t>dalyvauta su edukacine programa;</w:t>
            </w:r>
          </w:p>
          <w:p w14:paraId="729C74D7" w14:textId="77777777" w:rsidR="00292ACC" w:rsidRDefault="00456DAD">
            <w:pPr>
              <w:ind w:left="149" w:right="-4"/>
            </w:pPr>
            <w:r>
              <w:rPr>
                <w:sz w:val="20"/>
                <w:szCs w:val="20"/>
              </w:rPr>
              <w:t>Vasarvidžio šventėje dalyvauta kiemelių veikloje;</w:t>
            </w:r>
          </w:p>
          <w:p w14:paraId="729C74D8" w14:textId="77777777" w:rsidR="00292ACC" w:rsidRDefault="00456DAD">
            <w:pPr>
              <w:ind w:left="149" w:right="-4"/>
            </w:pPr>
            <w:r>
              <w:rPr>
                <w:sz w:val="20"/>
                <w:szCs w:val="20"/>
              </w:rPr>
              <w:t xml:space="preserve">Gedulo ir vilties dienos </w:t>
            </w:r>
            <w:r>
              <w:rPr>
                <w:sz w:val="20"/>
                <w:szCs w:val="20"/>
              </w:rPr>
              <w:lastRenderedPageBreak/>
              <w:t xml:space="preserve">renginyje koncertavo choras „Likimai“; </w:t>
            </w:r>
          </w:p>
          <w:p w14:paraId="729C74D9" w14:textId="77777777" w:rsidR="00292ACC" w:rsidRDefault="00456DAD">
            <w:pPr>
              <w:ind w:left="149" w:right="-4"/>
            </w:pPr>
            <w:r>
              <w:rPr>
                <w:sz w:val="20"/>
                <w:szCs w:val="20"/>
              </w:rPr>
              <w:t xml:space="preserve">Valstybės dienos renginyje – </w:t>
            </w:r>
          </w:p>
          <w:p w14:paraId="729C74DA" w14:textId="77777777" w:rsidR="00292ACC" w:rsidRDefault="00456DAD">
            <w:pPr>
              <w:ind w:left="149" w:right="-4"/>
            </w:pPr>
            <w:r>
              <w:rPr>
                <w:sz w:val="20"/>
                <w:szCs w:val="20"/>
              </w:rPr>
              <w:t>ekskursija po senąjį Panevėžį;</w:t>
            </w:r>
          </w:p>
          <w:p w14:paraId="729C74DB" w14:textId="77777777" w:rsidR="00292ACC" w:rsidRDefault="00456DAD">
            <w:pPr>
              <w:ind w:left="149" w:right="-4"/>
            </w:pPr>
            <w:r>
              <w:rPr>
                <w:sz w:val="20"/>
                <w:szCs w:val="20"/>
              </w:rPr>
              <w:t>Miesto gimtadienio šventėje – tarptautinio Muziejų gatvės festivalio dalyvių koncertinė programa miesto erdvėse.</w:t>
            </w:r>
          </w:p>
        </w:tc>
      </w:tr>
      <w:tr w:rsidR="00292ACC" w14:paraId="729C74E8" w14:textId="77777777">
        <w:trPr>
          <w:trHeight w:val="296"/>
        </w:trPr>
        <w:tc>
          <w:tcPr>
            <w:tcW w:w="471" w:type="dxa"/>
            <w:shd w:val="clear" w:color="auto" w:fill="DBE5F1" w:themeFill="accent1" w:themeFillTint="33"/>
            <w:tcMar>
              <w:left w:w="-5" w:type="dxa"/>
            </w:tcMar>
          </w:tcPr>
          <w:p w14:paraId="729C74DD" w14:textId="77777777" w:rsidR="00292ACC" w:rsidRDefault="00456DAD">
            <w:pPr>
              <w:jc w:val="center"/>
              <w:rPr>
                <w:b/>
                <w:bCs/>
                <w:lang w:eastAsia="lt-LT"/>
              </w:rPr>
            </w:pPr>
            <w:r>
              <w:rPr>
                <w:b/>
                <w:bCs/>
                <w:szCs w:val="20"/>
                <w:lang w:eastAsia="lt-LT"/>
              </w:rPr>
              <w:lastRenderedPageBreak/>
              <w:t>01</w:t>
            </w:r>
          </w:p>
        </w:tc>
        <w:tc>
          <w:tcPr>
            <w:tcW w:w="476" w:type="dxa"/>
            <w:shd w:val="clear" w:color="auto" w:fill="D6E3BC" w:themeFill="accent3" w:themeFillTint="66"/>
            <w:tcMar>
              <w:left w:w="-5" w:type="dxa"/>
            </w:tcMar>
          </w:tcPr>
          <w:p w14:paraId="729C74DE" w14:textId="77777777" w:rsidR="00292ACC" w:rsidRDefault="00456DAD">
            <w:pPr>
              <w:jc w:val="center"/>
              <w:rPr>
                <w:b/>
                <w:bCs/>
                <w:lang w:eastAsia="lt-LT"/>
              </w:rPr>
            </w:pPr>
            <w:r>
              <w:rPr>
                <w:b/>
                <w:bCs/>
                <w:szCs w:val="20"/>
                <w:lang w:eastAsia="lt-LT"/>
              </w:rPr>
              <w:t>04</w:t>
            </w:r>
          </w:p>
        </w:tc>
        <w:tc>
          <w:tcPr>
            <w:tcW w:w="3278" w:type="dxa"/>
            <w:gridSpan w:val="2"/>
            <w:shd w:val="clear" w:color="auto" w:fill="D6E3BC" w:themeFill="accent3" w:themeFillTint="66"/>
            <w:tcMar>
              <w:left w:w="-5" w:type="dxa"/>
            </w:tcMar>
          </w:tcPr>
          <w:p w14:paraId="729C74DF" w14:textId="77777777" w:rsidR="00292ACC" w:rsidRDefault="00456DAD">
            <w:pPr>
              <w:rPr>
                <w:rFonts w:eastAsia="MS Mincho"/>
              </w:rPr>
            </w:pPr>
            <w:r>
              <w:rPr>
                <w:b/>
                <w:bCs/>
                <w:szCs w:val="20"/>
              </w:rPr>
              <w:t>Sudaryti sąlygas miesto gyventojams, ypač jaunimui, dalyvauti kultūros ir meno veikloje, ugdyti jų kūrybiškumą ir meninę raišką</w:t>
            </w:r>
          </w:p>
        </w:tc>
        <w:tc>
          <w:tcPr>
            <w:tcW w:w="2948" w:type="dxa"/>
            <w:shd w:val="clear" w:color="auto" w:fill="D6E3BC" w:themeFill="accent3" w:themeFillTint="66"/>
            <w:tcMar>
              <w:left w:w="-5" w:type="dxa"/>
            </w:tcMar>
          </w:tcPr>
          <w:p w14:paraId="729C74E0" w14:textId="77777777" w:rsidR="00292ACC" w:rsidRDefault="00456DAD">
            <w:pPr>
              <w:rPr>
                <w:szCs w:val="20"/>
              </w:rPr>
            </w:pPr>
            <w:r>
              <w:rPr>
                <w:rFonts w:eastAsia="MS Mincho"/>
                <w:szCs w:val="20"/>
              </w:rPr>
              <w:t>Į kultūros ir meno veiklą įtrauktų gyventojų skaičiaus pokytis</w:t>
            </w:r>
          </w:p>
          <w:p w14:paraId="729C74E1" w14:textId="77777777" w:rsidR="00292ACC" w:rsidRDefault="00292ACC">
            <w:pPr>
              <w:rPr>
                <w:szCs w:val="20"/>
              </w:rPr>
            </w:pPr>
          </w:p>
        </w:tc>
        <w:tc>
          <w:tcPr>
            <w:tcW w:w="1163" w:type="dxa"/>
            <w:shd w:val="clear" w:color="auto" w:fill="D6E3BC" w:themeFill="accent3" w:themeFillTint="66"/>
            <w:tcMar>
              <w:left w:w="-5" w:type="dxa"/>
            </w:tcMar>
          </w:tcPr>
          <w:p w14:paraId="729C74E2" w14:textId="77777777" w:rsidR="00292ACC" w:rsidRDefault="00456DAD">
            <w:pPr>
              <w:jc w:val="center"/>
              <w:rPr>
                <w:szCs w:val="20"/>
              </w:rPr>
            </w:pPr>
            <w:r>
              <w:rPr>
                <w:bCs/>
                <w:szCs w:val="20"/>
                <w:lang w:eastAsia="lt-LT"/>
              </w:rPr>
              <w:t>Proc.</w:t>
            </w:r>
          </w:p>
        </w:tc>
        <w:tc>
          <w:tcPr>
            <w:tcW w:w="963" w:type="dxa"/>
            <w:shd w:val="clear" w:color="auto" w:fill="D6E3BC" w:themeFill="accent3" w:themeFillTint="66"/>
            <w:tcMar>
              <w:left w:w="-5" w:type="dxa"/>
            </w:tcMar>
          </w:tcPr>
          <w:p w14:paraId="729C74E3" w14:textId="77777777" w:rsidR="00292ACC" w:rsidRDefault="00456DAD">
            <w:pPr>
              <w:jc w:val="center"/>
            </w:pPr>
            <w:r>
              <w:rPr>
                <w:szCs w:val="20"/>
              </w:rPr>
              <w:t xml:space="preserve">-21 </w:t>
            </w:r>
          </w:p>
          <w:p w14:paraId="729C74E4" w14:textId="77777777" w:rsidR="00292ACC" w:rsidRDefault="00292ACC">
            <w:pPr>
              <w:jc w:val="center"/>
              <w:rPr>
                <w:szCs w:val="20"/>
              </w:rPr>
            </w:pPr>
          </w:p>
        </w:tc>
        <w:tc>
          <w:tcPr>
            <w:tcW w:w="1057" w:type="dxa"/>
            <w:shd w:val="clear" w:color="auto" w:fill="D6E3BC" w:themeFill="accent3" w:themeFillTint="66"/>
            <w:tcMar>
              <w:left w:w="98" w:type="dxa"/>
            </w:tcMar>
          </w:tcPr>
          <w:p w14:paraId="729C74E5" w14:textId="77777777" w:rsidR="00292ACC" w:rsidRDefault="00456DAD">
            <w:pPr>
              <w:jc w:val="center"/>
            </w:pPr>
            <w:r>
              <w:rPr>
                <w:szCs w:val="20"/>
                <w:lang w:val="en-US"/>
              </w:rPr>
              <w:t>138</w:t>
            </w:r>
          </w:p>
        </w:tc>
        <w:tc>
          <w:tcPr>
            <w:tcW w:w="2514" w:type="dxa"/>
            <w:shd w:val="clear" w:color="auto" w:fill="D6E3BC" w:themeFill="accent3" w:themeFillTint="66"/>
            <w:tcMar>
              <w:left w:w="93" w:type="dxa"/>
            </w:tcMar>
          </w:tcPr>
          <w:p w14:paraId="729C74E6" w14:textId="77777777" w:rsidR="00292ACC" w:rsidRDefault="00292ACC">
            <w:pPr>
              <w:rPr>
                <w:szCs w:val="20"/>
              </w:rPr>
            </w:pPr>
          </w:p>
        </w:tc>
        <w:tc>
          <w:tcPr>
            <w:tcW w:w="2893" w:type="dxa"/>
            <w:shd w:val="clear" w:color="auto" w:fill="D6E3BC" w:themeFill="accent3" w:themeFillTint="66"/>
            <w:tcMar>
              <w:left w:w="-5" w:type="dxa"/>
            </w:tcMar>
          </w:tcPr>
          <w:p w14:paraId="729C74E7" w14:textId="77777777" w:rsidR="00292ACC" w:rsidRDefault="00292ACC">
            <w:pPr>
              <w:ind w:right="-4"/>
              <w:rPr>
                <w:szCs w:val="20"/>
              </w:rPr>
            </w:pPr>
          </w:p>
        </w:tc>
      </w:tr>
      <w:tr w:rsidR="00292ACC" w14:paraId="729C74F3" w14:textId="77777777">
        <w:trPr>
          <w:trHeight w:val="296"/>
        </w:trPr>
        <w:tc>
          <w:tcPr>
            <w:tcW w:w="471" w:type="dxa"/>
            <w:vMerge w:val="restart"/>
            <w:shd w:val="clear" w:color="auto" w:fill="DBE5F1" w:themeFill="accent1" w:themeFillTint="33"/>
            <w:tcMar>
              <w:left w:w="-5" w:type="dxa"/>
            </w:tcMar>
          </w:tcPr>
          <w:p w14:paraId="729C74E9"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4EA" w14:textId="77777777" w:rsidR="00292ACC" w:rsidRDefault="00456DAD">
            <w:pPr>
              <w:jc w:val="center"/>
              <w:rPr>
                <w:b/>
                <w:bCs/>
                <w:lang w:eastAsia="lt-LT"/>
              </w:rPr>
            </w:pPr>
            <w:r>
              <w:rPr>
                <w:b/>
                <w:bCs/>
                <w:szCs w:val="20"/>
                <w:lang w:eastAsia="lt-LT"/>
              </w:rPr>
              <w:t>04</w:t>
            </w:r>
          </w:p>
        </w:tc>
        <w:tc>
          <w:tcPr>
            <w:tcW w:w="481" w:type="dxa"/>
            <w:vMerge w:val="restart"/>
            <w:shd w:val="clear" w:color="auto" w:fill="auto"/>
            <w:tcMar>
              <w:left w:w="-5" w:type="dxa"/>
            </w:tcMar>
          </w:tcPr>
          <w:p w14:paraId="729C74EB" w14:textId="77777777" w:rsidR="00292ACC" w:rsidRDefault="00456DAD">
            <w:pPr>
              <w:jc w:val="center"/>
              <w:rPr>
                <w:b/>
                <w:bCs/>
                <w:lang w:eastAsia="lt-LT"/>
              </w:rPr>
            </w:pPr>
            <w:r>
              <w:rPr>
                <w:b/>
                <w:bCs/>
                <w:szCs w:val="20"/>
                <w:lang w:eastAsia="lt-LT"/>
              </w:rPr>
              <w:t>01</w:t>
            </w:r>
          </w:p>
        </w:tc>
        <w:tc>
          <w:tcPr>
            <w:tcW w:w="2798" w:type="dxa"/>
            <w:vMerge w:val="restart"/>
            <w:shd w:val="clear" w:color="auto" w:fill="auto"/>
            <w:tcMar>
              <w:left w:w="-5" w:type="dxa"/>
            </w:tcMar>
          </w:tcPr>
          <w:p w14:paraId="729C74EC" w14:textId="77777777" w:rsidR="00292ACC" w:rsidRDefault="00456DAD">
            <w:pPr>
              <w:ind w:left="110"/>
              <w:rPr>
                <w:rFonts w:eastAsia="MS Mincho"/>
                <w:szCs w:val="20"/>
              </w:rPr>
            </w:pPr>
            <w:r>
              <w:rPr>
                <w:rFonts w:eastAsia="MS Mincho"/>
                <w:szCs w:val="20"/>
              </w:rPr>
              <w:t>Kultūros savanorių įtraukimas į įstaigos veiklą</w:t>
            </w:r>
          </w:p>
        </w:tc>
        <w:tc>
          <w:tcPr>
            <w:tcW w:w="2948" w:type="dxa"/>
            <w:shd w:val="clear" w:color="auto" w:fill="auto"/>
            <w:tcMar>
              <w:left w:w="-5" w:type="dxa"/>
            </w:tcMar>
          </w:tcPr>
          <w:p w14:paraId="729C74ED" w14:textId="77777777" w:rsidR="00292ACC" w:rsidRDefault="00456DAD">
            <w:pPr>
              <w:ind w:left="147"/>
              <w:rPr>
                <w:rFonts w:eastAsia="MS Mincho"/>
                <w:szCs w:val="20"/>
              </w:rPr>
            </w:pPr>
            <w:r>
              <w:rPr>
                <w:rFonts w:eastAsia="MS Mincho"/>
                <w:szCs w:val="20"/>
              </w:rPr>
              <w:t>Į muziejaus veiklą įtrauktų savanorių skaičius</w:t>
            </w:r>
          </w:p>
        </w:tc>
        <w:tc>
          <w:tcPr>
            <w:tcW w:w="1164" w:type="dxa"/>
            <w:shd w:val="clear" w:color="auto" w:fill="auto"/>
            <w:tcMar>
              <w:left w:w="-5" w:type="dxa"/>
            </w:tcMar>
          </w:tcPr>
          <w:p w14:paraId="729C74EE" w14:textId="77777777" w:rsidR="00292ACC" w:rsidRDefault="00456DAD">
            <w:pPr>
              <w:jc w:val="center"/>
              <w:rPr>
                <w:szCs w:val="20"/>
              </w:rPr>
            </w:pPr>
            <w:r>
              <w:rPr>
                <w:szCs w:val="20"/>
              </w:rPr>
              <w:t>Vnt.</w:t>
            </w:r>
          </w:p>
        </w:tc>
        <w:tc>
          <w:tcPr>
            <w:tcW w:w="963" w:type="dxa"/>
            <w:shd w:val="clear" w:color="auto" w:fill="auto"/>
            <w:tcMar>
              <w:left w:w="-5" w:type="dxa"/>
            </w:tcMar>
          </w:tcPr>
          <w:p w14:paraId="729C74EF" w14:textId="77777777" w:rsidR="00292ACC" w:rsidRDefault="00456DAD">
            <w:pPr>
              <w:jc w:val="center"/>
            </w:pPr>
            <w:r>
              <w:rPr>
                <w:szCs w:val="20"/>
              </w:rPr>
              <w:t>2</w:t>
            </w:r>
          </w:p>
        </w:tc>
        <w:tc>
          <w:tcPr>
            <w:tcW w:w="1056" w:type="dxa"/>
            <w:shd w:val="clear" w:color="auto" w:fill="auto"/>
            <w:tcMar>
              <w:left w:w="98" w:type="dxa"/>
            </w:tcMar>
          </w:tcPr>
          <w:p w14:paraId="729C74F0" w14:textId="77777777" w:rsidR="00292ACC" w:rsidRDefault="00456DAD">
            <w:pPr>
              <w:jc w:val="center"/>
              <w:rPr>
                <w:szCs w:val="20"/>
                <w:lang w:val="en-US"/>
              </w:rPr>
            </w:pPr>
            <w:r>
              <w:rPr>
                <w:szCs w:val="20"/>
                <w:lang w:val="en-US"/>
              </w:rPr>
              <w:t>2</w:t>
            </w:r>
          </w:p>
        </w:tc>
        <w:tc>
          <w:tcPr>
            <w:tcW w:w="2515" w:type="dxa"/>
            <w:shd w:val="clear" w:color="auto" w:fill="auto"/>
            <w:tcMar>
              <w:left w:w="93" w:type="dxa"/>
            </w:tcMar>
          </w:tcPr>
          <w:p w14:paraId="729C74F1" w14:textId="77777777" w:rsidR="00292ACC" w:rsidRDefault="00456DAD">
            <w:r>
              <w:rPr>
                <w:sz w:val="20"/>
                <w:szCs w:val="20"/>
              </w:rPr>
              <w:t>Planas įgyvendintas</w:t>
            </w:r>
          </w:p>
        </w:tc>
        <w:tc>
          <w:tcPr>
            <w:tcW w:w="2891" w:type="dxa"/>
            <w:shd w:val="clear" w:color="auto" w:fill="auto"/>
            <w:tcMar>
              <w:left w:w="-5" w:type="dxa"/>
            </w:tcMar>
          </w:tcPr>
          <w:p w14:paraId="729C74F2" w14:textId="77777777" w:rsidR="00292ACC" w:rsidRDefault="00456DAD">
            <w:pPr>
              <w:ind w:left="149" w:right="-4"/>
            </w:pPr>
            <w:r>
              <w:rPr>
                <w:sz w:val="20"/>
                <w:szCs w:val="20"/>
              </w:rPr>
              <w:t>Dalyvavo “Muziejaus  naktis -2021“ ir  tarptautinio muziejų gatvės festivalio  renginiuose jaunimo organizacijos „Collective“  2 nariai.</w:t>
            </w:r>
          </w:p>
        </w:tc>
      </w:tr>
      <w:tr w:rsidR="00292ACC" w14:paraId="729C74FF" w14:textId="77777777">
        <w:trPr>
          <w:trHeight w:val="296"/>
        </w:trPr>
        <w:tc>
          <w:tcPr>
            <w:tcW w:w="471" w:type="dxa"/>
            <w:vMerge/>
            <w:shd w:val="clear" w:color="auto" w:fill="DBE5F1" w:themeFill="accent1" w:themeFillTint="33"/>
            <w:tcMar>
              <w:left w:w="-5" w:type="dxa"/>
            </w:tcMar>
          </w:tcPr>
          <w:p w14:paraId="729C74F4"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4F5" w14:textId="77777777" w:rsidR="00292ACC" w:rsidRDefault="00292ACC">
            <w:pPr>
              <w:jc w:val="center"/>
              <w:rPr>
                <w:b/>
                <w:bCs/>
                <w:szCs w:val="20"/>
                <w:lang w:eastAsia="lt-LT"/>
              </w:rPr>
            </w:pPr>
          </w:p>
        </w:tc>
        <w:tc>
          <w:tcPr>
            <w:tcW w:w="481" w:type="dxa"/>
            <w:vMerge/>
            <w:shd w:val="clear" w:color="auto" w:fill="auto"/>
            <w:tcMar>
              <w:left w:w="-5" w:type="dxa"/>
            </w:tcMar>
          </w:tcPr>
          <w:p w14:paraId="729C74F6" w14:textId="77777777" w:rsidR="00292ACC" w:rsidRDefault="00292ACC">
            <w:pPr>
              <w:jc w:val="center"/>
              <w:rPr>
                <w:b/>
                <w:bCs/>
                <w:szCs w:val="20"/>
                <w:lang w:eastAsia="lt-LT"/>
              </w:rPr>
            </w:pPr>
          </w:p>
        </w:tc>
        <w:tc>
          <w:tcPr>
            <w:tcW w:w="2798" w:type="dxa"/>
            <w:vMerge/>
            <w:shd w:val="clear" w:color="auto" w:fill="auto"/>
            <w:tcMar>
              <w:left w:w="-5" w:type="dxa"/>
            </w:tcMar>
          </w:tcPr>
          <w:p w14:paraId="729C74F7" w14:textId="77777777" w:rsidR="00292ACC" w:rsidRDefault="00292ACC">
            <w:pPr>
              <w:ind w:left="110"/>
              <w:rPr>
                <w:rFonts w:eastAsia="MS Mincho"/>
                <w:szCs w:val="20"/>
              </w:rPr>
            </w:pPr>
          </w:p>
        </w:tc>
        <w:tc>
          <w:tcPr>
            <w:tcW w:w="2948" w:type="dxa"/>
            <w:shd w:val="clear" w:color="auto" w:fill="auto"/>
            <w:tcMar>
              <w:left w:w="-5" w:type="dxa"/>
            </w:tcMar>
          </w:tcPr>
          <w:p w14:paraId="729C74F8" w14:textId="77777777" w:rsidR="00292ACC" w:rsidRDefault="00456DAD">
            <w:pPr>
              <w:ind w:left="147"/>
              <w:rPr>
                <w:rFonts w:eastAsia="MS Mincho"/>
                <w:szCs w:val="20"/>
              </w:rPr>
            </w:pPr>
            <w:r>
              <w:rPr>
                <w:rFonts w:eastAsia="MS Mincho"/>
                <w:szCs w:val="20"/>
              </w:rPr>
              <w:t>Savanorių pagalba suorganizuotų renginių skaičius</w:t>
            </w:r>
          </w:p>
        </w:tc>
        <w:tc>
          <w:tcPr>
            <w:tcW w:w="1164" w:type="dxa"/>
            <w:shd w:val="clear" w:color="auto" w:fill="auto"/>
            <w:tcMar>
              <w:left w:w="-5" w:type="dxa"/>
            </w:tcMar>
          </w:tcPr>
          <w:p w14:paraId="729C74F9" w14:textId="77777777" w:rsidR="00292ACC" w:rsidRDefault="00456DAD">
            <w:pPr>
              <w:jc w:val="center"/>
              <w:rPr>
                <w:szCs w:val="20"/>
              </w:rPr>
            </w:pPr>
            <w:r>
              <w:rPr>
                <w:szCs w:val="20"/>
              </w:rPr>
              <w:t>Vnt.</w:t>
            </w:r>
          </w:p>
        </w:tc>
        <w:tc>
          <w:tcPr>
            <w:tcW w:w="963" w:type="dxa"/>
            <w:shd w:val="clear" w:color="auto" w:fill="auto"/>
            <w:tcMar>
              <w:left w:w="-5" w:type="dxa"/>
            </w:tcMar>
          </w:tcPr>
          <w:p w14:paraId="729C74FA" w14:textId="77777777" w:rsidR="00292ACC" w:rsidRDefault="00456DAD">
            <w:pPr>
              <w:jc w:val="center"/>
            </w:pPr>
            <w:r>
              <w:rPr>
                <w:szCs w:val="20"/>
              </w:rPr>
              <w:t>2</w:t>
            </w:r>
          </w:p>
        </w:tc>
        <w:tc>
          <w:tcPr>
            <w:tcW w:w="1056" w:type="dxa"/>
            <w:shd w:val="clear" w:color="auto" w:fill="auto"/>
            <w:tcMar>
              <w:left w:w="98" w:type="dxa"/>
            </w:tcMar>
          </w:tcPr>
          <w:p w14:paraId="729C74FB" w14:textId="77777777" w:rsidR="00292ACC" w:rsidRDefault="00456DAD">
            <w:pPr>
              <w:jc w:val="center"/>
              <w:rPr>
                <w:szCs w:val="20"/>
                <w:lang w:val="en-US"/>
              </w:rPr>
            </w:pPr>
            <w:r>
              <w:rPr>
                <w:szCs w:val="20"/>
                <w:lang w:val="en-US"/>
              </w:rPr>
              <w:t>2</w:t>
            </w:r>
          </w:p>
        </w:tc>
        <w:tc>
          <w:tcPr>
            <w:tcW w:w="2515" w:type="dxa"/>
            <w:shd w:val="clear" w:color="auto" w:fill="auto"/>
            <w:tcMar>
              <w:left w:w="93" w:type="dxa"/>
            </w:tcMar>
          </w:tcPr>
          <w:p w14:paraId="729C74FC" w14:textId="77777777" w:rsidR="00292ACC" w:rsidRDefault="00456DAD">
            <w:r>
              <w:rPr>
                <w:sz w:val="20"/>
                <w:szCs w:val="20"/>
              </w:rPr>
              <w:t xml:space="preserve">Planas įgyvendintas       </w:t>
            </w:r>
          </w:p>
        </w:tc>
        <w:tc>
          <w:tcPr>
            <w:tcW w:w="2891" w:type="dxa"/>
            <w:shd w:val="clear" w:color="auto" w:fill="auto"/>
            <w:tcMar>
              <w:left w:w="-5" w:type="dxa"/>
            </w:tcMar>
          </w:tcPr>
          <w:p w14:paraId="729C74FD" w14:textId="77777777" w:rsidR="00292ACC" w:rsidRDefault="00456DAD">
            <w:pPr>
              <w:ind w:left="149" w:right="-4"/>
              <w:rPr>
                <w:sz w:val="20"/>
                <w:szCs w:val="20"/>
              </w:rPr>
            </w:pPr>
            <w:r>
              <w:rPr>
                <w:sz w:val="20"/>
                <w:szCs w:val="20"/>
              </w:rPr>
              <w:t>Muziejų nakties renginyje savanoris padėjo reguliuoti lankytojų srautus.</w:t>
            </w:r>
          </w:p>
          <w:p w14:paraId="729C74FE" w14:textId="77777777" w:rsidR="00292ACC" w:rsidRDefault="00456DAD">
            <w:pPr>
              <w:ind w:left="149" w:right="-4"/>
              <w:rPr>
                <w:sz w:val="20"/>
                <w:szCs w:val="20"/>
              </w:rPr>
            </w:pPr>
            <w:r>
              <w:rPr>
                <w:sz w:val="20"/>
                <w:szCs w:val="20"/>
              </w:rPr>
              <w:t>Tarptautinio Muziejų gatvės festivalio metu prisidėjo organizuojant užsienio svečių apgyvendinimo ir  vertėjavimo paslaugas.</w:t>
            </w:r>
          </w:p>
        </w:tc>
      </w:tr>
      <w:tr w:rsidR="00292ACC" w14:paraId="729C750A" w14:textId="77777777">
        <w:trPr>
          <w:trHeight w:val="296"/>
        </w:trPr>
        <w:tc>
          <w:tcPr>
            <w:tcW w:w="471" w:type="dxa"/>
            <w:vMerge w:val="restart"/>
            <w:shd w:val="clear" w:color="auto" w:fill="DBE5F1" w:themeFill="accent1" w:themeFillTint="33"/>
            <w:tcMar>
              <w:left w:w="-5" w:type="dxa"/>
            </w:tcMar>
          </w:tcPr>
          <w:p w14:paraId="729C7500"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501" w14:textId="77777777" w:rsidR="00292ACC" w:rsidRDefault="00456DAD">
            <w:pPr>
              <w:jc w:val="center"/>
              <w:rPr>
                <w:b/>
                <w:bCs/>
                <w:lang w:eastAsia="lt-LT"/>
              </w:rPr>
            </w:pPr>
            <w:r>
              <w:rPr>
                <w:b/>
                <w:bCs/>
                <w:szCs w:val="20"/>
                <w:lang w:eastAsia="lt-LT"/>
              </w:rPr>
              <w:t>04</w:t>
            </w:r>
          </w:p>
        </w:tc>
        <w:tc>
          <w:tcPr>
            <w:tcW w:w="481" w:type="dxa"/>
            <w:vMerge w:val="restart"/>
            <w:shd w:val="clear" w:color="auto" w:fill="auto"/>
            <w:tcMar>
              <w:left w:w="-5" w:type="dxa"/>
            </w:tcMar>
          </w:tcPr>
          <w:p w14:paraId="729C7502" w14:textId="77777777" w:rsidR="00292ACC" w:rsidRDefault="00456DAD">
            <w:pPr>
              <w:jc w:val="center"/>
              <w:rPr>
                <w:b/>
                <w:bCs/>
                <w:lang w:eastAsia="lt-LT"/>
              </w:rPr>
            </w:pPr>
            <w:r>
              <w:rPr>
                <w:b/>
                <w:bCs/>
                <w:szCs w:val="20"/>
                <w:lang w:eastAsia="lt-LT"/>
              </w:rPr>
              <w:t>02</w:t>
            </w:r>
          </w:p>
        </w:tc>
        <w:tc>
          <w:tcPr>
            <w:tcW w:w="2798" w:type="dxa"/>
            <w:vMerge w:val="restart"/>
            <w:shd w:val="clear" w:color="auto" w:fill="auto"/>
            <w:tcMar>
              <w:left w:w="-5" w:type="dxa"/>
            </w:tcMar>
          </w:tcPr>
          <w:p w14:paraId="729C7503" w14:textId="77777777" w:rsidR="00292ACC" w:rsidRDefault="00456DAD">
            <w:pPr>
              <w:ind w:left="110"/>
              <w:rPr>
                <w:rFonts w:eastAsia="MS Mincho"/>
                <w:szCs w:val="20"/>
              </w:rPr>
            </w:pPr>
            <w:r>
              <w:rPr>
                <w:rFonts w:eastAsia="MS Mincho"/>
                <w:szCs w:val="20"/>
              </w:rPr>
              <w:t>Naujoviškų sociokultūrinių iniciatyvų, susijusių su miesto mikrorajonuose gyvenančiųjų įtraukimu į kultūrinę-edukacinę muziejaus veiklą, įgyvendinimas</w:t>
            </w:r>
          </w:p>
        </w:tc>
        <w:tc>
          <w:tcPr>
            <w:tcW w:w="2948" w:type="dxa"/>
            <w:shd w:val="clear" w:color="auto" w:fill="auto"/>
            <w:tcMar>
              <w:left w:w="-5" w:type="dxa"/>
            </w:tcMar>
          </w:tcPr>
          <w:p w14:paraId="729C7504" w14:textId="77777777" w:rsidR="00292ACC" w:rsidRDefault="00456DAD">
            <w:pPr>
              <w:ind w:left="147"/>
              <w:rPr>
                <w:rFonts w:eastAsia="MS Mincho"/>
                <w:szCs w:val="20"/>
              </w:rPr>
            </w:pPr>
            <w:r>
              <w:rPr>
                <w:rFonts w:eastAsia="MS Mincho"/>
                <w:szCs w:val="20"/>
              </w:rPr>
              <w:t>Suorganizuotų renginių miesto mikrorajonuose skaičius per metus</w:t>
            </w:r>
          </w:p>
        </w:tc>
        <w:tc>
          <w:tcPr>
            <w:tcW w:w="1164" w:type="dxa"/>
            <w:shd w:val="clear" w:color="auto" w:fill="auto"/>
            <w:tcMar>
              <w:left w:w="-5" w:type="dxa"/>
            </w:tcMar>
          </w:tcPr>
          <w:p w14:paraId="729C7505" w14:textId="77777777" w:rsidR="00292ACC" w:rsidRDefault="00456DAD">
            <w:pPr>
              <w:jc w:val="center"/>
              <w:rPr>
                <w:szCs w:val="20"/>
              </w:rPr>
            </w:pPr>
            <w:r>
              <w:rPr>
                <w:szCs w:val="20"/>
              </w:rPr>
              <w:t>Vnt.</w:t>
            </w:r>
          </w:p>
        </w:tc>
        <w:tc>
          <w:tcPr>
            <w:tcW w:w="963" w:type="dxa"/>
            <w:shd w:val="clear" w:color="auto" w:fill="auto"/>
            <w:tcMar>
              <w:left w:w="-5" w:type="dxa"/>
            </w:tcMar>
          </w:tcPr>
          <w:p w14:paraId="729C7506" w14:textId="77777777" w:rsidR="00292ACC" w:rsidRDefault="00456DAD">
            <w:pPr>
              <w:jc w:val="center"/>
            </w:pPr>
            <w:r>
              <w:rPr>
                <w:szCs w:val="20"/>
              </w:rPr>
              <w:t>1</w:t>
            </w:r>
          </w:p>
        </w:tc>
        <w:tc>
          <w:tcPr>
            <w:tcW w:w="1056" w:type="dxa"/>
            <w:shd w:val="clear" w:color="auto" w:fill="auto"/>
            <w:tcMar>
              <w:left w:w="98" w:type="dxa"/>
            </w:tcMar>
          </w:tcPr>
          <w:p w14:paraId="729C7507" w14:textId="77777777" w:rsidR="00292ACC" w:rsidRDefault="00456DAD">
            <w:pPr>
              <w:jc w:val="center"/>
              <w:rPr>
                <w:szCs w:val="20"/>
                <w:lang w:val="en-US"/>
              </w:rPr>
            </w:pPr>
            <w:r>
              <w:rPr>
                <w:szCs w:val="20"/>
                <w:lang w:val="en-US"/>
              </w:rPr>
              <w:t>1</w:t>
            </w:r>
          </w:p>
        </w:tc>
        <w:tc>
          <w:tcPr>
            <w:tcW w:w="2515" w:type="dxa"/>
            <w:shd w:val="clear" w:color="auto" w:fill="auto"/>
            <w:tcMar>
              <w:left w:w="93" w:type="dxa"/>
            </w:tcMar>
          </w:tcPr>
          <w:p w14:paraId="729C7508" w14:textId="77777777" w:rsidR="00292ACC" w:rsidRDefault="00456DAD">
            <w:r>
              <w:rPr>
                <w:sz w:val="20"/>
                <w:szCs w:val="20"/>
              </w:rPr>
              <w:t>Planas įgyvendintas</w:t>
            </w:r>
          </w:p>
        </w:tc>
        <w:tc>
          <w:tcPr>
            <w:tcW w:w="2891" w:type="dxa"/>
            <w:shd w:val="clear" w:color="auto" w:fill="auto"/>
            <w:tcMar>
              <w:left w:w="-5" w:type="dxa"/>
            </w:tcMar>
          </w:tcPr>
          <w:p w14:paraId="729C7509" w14:textId="77777777" w:rsidR="00292ACC" w:rsidRDefault="00456DAD">
            <w:pPr>
              <w:ind w:left="149" w:right="-4"/>
              <w:rPr>
                <w:sz w:val="20"/>
                <w:szCs w:val="20"/>
              </w:rPr>
            </w:pPr>
            <w:r>
              <w:rPr>
                <w:sz w:val="20"/>
                <w:szCs w:val="20"/>
              </w:rPr>
              <w:t>Rugsėjo 17 d. surengta ekskursija  „Senasis miesto sodas“ ( Sausio 13-osios skveras) ir organizuoti  edukacinės veiklos užsiėmimai, skirti 2021 m. Lietuvos muziejų kelio „Kultūriniai kraštovaizdžiai: parkų ir sodų menas“ temai Aukštaitijos regione.</w:t>
            </w:r>
          </w:p>
        </w:tc>
      </w:tr>
      <w:tr w:rsidR="00292ACC" w14:paraId="729C7515" w14:textId="77777777">
        <w:trPr>
          <w:trHeight w:val="296"/>
        </w:trPr>
        <w:tc>
          <w:tcPr>
            <w:tcW w:w="471" w:type="dxa"/>
            <w:vMerge/>
            <w:shd w:val="clear" w:color="auto" w:fill="DBE5F1" w:themeFill="accent1" w:themeFillTint="33"/>
            <w:tcMar>
              <w:left w:w="-5" w:type="dxa"/>
            </w:tcMar>
          </w:tcPr>
          <w:p w14:paraId="729C750B"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50C" w14:textId="77777777" w:rsidR="00292ACC" w:rsidRDefault="00292ACC">
            <w:pPr>
              <w:jc w:val="center"/>
              <w:rPr>
                <w:b/>
                <w:bCs/>
                <w:szCs w:val="20"/>
                <w:lang w:eastAsia="lt-LT"/>
              </w:rPr>
            </w:pPr>
          </w:p>
        </w:tc>
        <w:tc>
          <w:tcPr>
            <w:tcW w:w="481" w:type="dxa"/>
            <w:vMerge/>
            <w:shd w:val="clear" w:color="auto" w:fill="auto"/>
            <w:tcMar>
              <w:left w:w="-5" w:type="dxa"/>
            </w:tcMar>
          </w:tcPr>
          <w:p w14:paraId="729C750D" w14:textId="77777777" w:rsidR="00292ACC" w:rsidRDefault="00292ACC">
            <w:pPr>
              <w:jc w:val="center"/>
              <w:rPr>
                <w:b/>
                <w:bCs/>
                <w:szCs w:val="20"/>
                <w:lang w:eastAsia="lt-LT"/>
              </w:rPr>
            </w:pPr>
          </w:p>
        </w:tc>
        <w:tc>
          <w:tcPr>
            <w:tcW w:w="2798" w:type="dxa"/>
            <w:vMerge/>
            <w:shd w:val="clear" w:color="auto" w:fill="auto"/>
            <w:tcMar>
              <w:left w:w="-5" w:type="dxa"/>
            </w:tcMar>
          </w:tcPr>
          <w:p w14:paraId="729C750E" w14:textId="77777777" w:rsidR="00292ACC" w:rsidRDefault="00292ACC">
            <w:pPr>
              <w:ind w:left="110"/>
              <w:rPr>
                <w:rFonts w:eastAsia="MS Mincho"/>
                <w:szCs w:val="20"/>
              </w:rPr>
            </w:pPr>
          </w:p>
        </w:tc>
        <w:tc>
          <w:tcPr>
            <w:tcW w:w="2948" w:type="dxa"/>
            <w:shd w:val="clear" w:color="auto" w:fill="auto"/>
            <w:tcMar>
              <w:left w:w="-5" w:type="dxa"/>
            </w:tcMar>
          </w:tcPr>
          <w:p w14:paraId="729C750F" w14:textId="77777777" w:rsidR="00292ACC" w:rsidRDefault="00456DAD">
            <w:pPr>
              <w:ind w:left="147"/>
              <w:rPr>
                <w:rFonts w:eastAsia="MS Mincho"/>
                <w:szCs w:val="20"/>
              </w:rPr>
            </w:pPr>
            <w:r>
              <w:rPr>
                <w:rFonts w:eastAsia="MS Mincho"/>
                <w:szCs w:val="20"/>
              </w:rPr>
              <w:t>Lankytojų skaičius</w:t>
            </w:r>
          </w:p>
        </w:tc>
        <w:tc>
          <w:tcPr>
            <w:tcW w:w="1164" w:type="dxa"/>
            <w:shd w:val="clear" w:color="auto" w:fill="auto"/>
            <w:tcMar>
              <w:left w:w="-5" w:type="dxa"/>
            </w:tcMar>
          </w:tcPr>
          <w:p w14:paraId="729C7510" w14:textId="77777777" w:rsidR="00292ACC" w:rsidRDefault="00456DAD">
            <w:pPr>
              <w:jc w:val="center"/>
              <w:rPr>
                <w:szCs w:val="20"/>
              </w:rPr>
            </w:pPr>
            <w:r>
              <w:rPr>
                <w:szCs w:val="20"/>
              </w:rPr>
              <w:t>Vnt.</w:t>
            </w:r>
          </w:p>
        </w:tc>
        <w:tc>
          <w:tcPr>
            <w:tcW w:w="963" w:type="dxa"/>
            <w:shd w:val="clear" w:color="auto" w:fill="auto"/>
            <w:tcMar>
              <w:left w:w="-5" w:type="dxa"/>
            </w:tcMar>
          </w:tcPr>
          <w:p w14:paraId="729C7511" w14:textId="77777777" w:rsidR="00292ACC" w:rsidRDefault="00456DAD">
            <w:pPr>
              <w:jc w:val="center"/>
            </w:pPr>
            <w:r>
              <w:rPr>
                <w:szCs w:val="20"/>
              </w:rPr>
              <w:t>31</w:t>
            </w:r>
          </w:p>
        </w:tc>
        <w:tc>
          <w:tcPr>
            <w:tcW w:w="1056" w:type="dxa"/>
            <w:shd w:val="clear" w:color="auto" w:fill="auto"/>
            <w:tcMar>
              <w:left w:w="98" w:type="dxa"/>
            </w:tcMar>
          </w:tcPr>
          <w:p w14:paraId="729C7512" w14:textId="77777777" w:rsidR="00292ACC" w:rsidRDefault="00456DAD">
            <w:pPr>
              <w:jc w:val="center"/>
            </w:pPr>
            <w:r>
              <w:rPr>
                <w:szCs w:val="20"/>
                <w:lang w:val="en-US"/>
              </w:rPr>
              <w:t>31</w:t>
            </w:r>
          </w:p>
        </w:tc>
        <w:tc>
          <w:tcPr>
            <w:tcW w:w="2515" w:type="dxa"/>
            <w:shd w:val="clear" w:color="auto" w:fill="auto"/>
            <w:tcMar>
              <w:left w:w="93" w:type="dxa"/>
            </w:tcMar>
          </w:tcPr>
          <w:p w14:paraId="729C7513" w14:textId="77777777" w:rsidR="00292ACC" w:rsidRDefault="00456DAD">
            <w:r>
              <w:rPr>
                <w:sz w:val="20"/>
                <w:szCs w:val="20"/>
              </w:rPr>
              <w:t xml:space="preserve"> Rezultatas pasiektas</w:t>
            </w:r>
          </w:p>
        </w:tc>
        <w:tc>
          <w:tcPr>
            <w:tcW w:w="2891" w:type="dxa"/>
            <w:shd w:val="clear" w:color="auto" w:fill="auto"/>
            <w:tcMar>
              <w:left w:w="-5" w:type="dxa"/>
            </w:tcMar>
          </w:tcPr>
          <w:p w14:paraId="729C7514" w14:textId="77777777" w:rsidR="00292ACC" w:rsidRDefault="00456DAD">
            <w:pPr>
              <w:ind w:left="149" w:right="-4"/>
              <w:rPr>
                <w:sz w:val="20"/>
                <w:szCs w:val="20"/>
              </w:rPr>
            </w:pPr>
            <w:r>
              <w:rPr>
                <w:sz w:val="20"/>
                <w:szCs w:val="20"/>
              </w:rPr>
              <w:t>Sausio 13-osios skvere buvo organizuota aktyvi edukacinė-kūrybinė veikla renginio dalyviams.</w:t>
            </w:r>
          </w:p>
        </w:tc>
      </w:tr>
      <w:tr w:rsidR="00292ACC" w14:paraId="729C7520" w14:textId="77777777">
        <w:trPr>
          <w:trHeight w:val="296"/>
        </w:trPr>
        <w:tc>
          <w:tcPr>
            <w:tcW w:w="471" w:type="dxa"/>
            <w:vMerge w:val="restart"/>
            <w:shd w:val="clear" w:color="auto" w:fill="DBE5F1" w:themeFill="accent1" w:themeFillTint="33"/>
            <w:tcMar>
              <w:left w:w="-5" w:type="dxa"/>
            </w:tcMar>
          </w:tcPr>
          <w:p w14:paraId="729C7516"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517" w14:textId="77777777" w:rsidR="00292ACC" w:rsidRDefault="00456DAD">
            <w:pPr>
              <w:jc w:val="center"/>
              <w:rPr>
                <w:b/>
                <w:bCs/>
                <w:lang w:eastAsia="lt-LT"/>
              </w:rPr>
            </w:pPr>
            <w:r>
              <w:rPr>
                <w:b/>
                <w:bCs/>
                <w:szCs w:val="20"/>
                <w:lang w:eastAsia="lt-LT"/>
              </w:rPr>
              <w:t>04</w:t>
            </w:r>
          </w:p>
        </w:tc>
        <w:tc>
          <w:tcPr>
            <w:tcW w:w="481" w:type="dxa"/>
            <w:vMerge w:val="restart"/>
            <w:shd w:val="clear" w:color="auto" w:fill="auto"/>
            <w:tcMar>
              <w:left w:w="-5" w:type="dxa"/>
            </w:tcMar>
          </w:tcPr>
          <w:p w14:paraId="729C7518" w14:textId="77777777" w:rsidR="00292ACC" w:rsidRDefault="00456DAD">
            <w:pPr>
              <w:jc w:val="center"/>
              <w:rPr>
                <w:szCs w:val="20"/>
              </w:rPr>
            </w:pPr>
            <w:r>
              <w:rPr>
                <w:b/>
                <w:bCs/>
                <w:szCs w:val="20"/>
                <w:lang w:eastAsia="lt-LT"/>
              </w:rPr>
              <w:t>03</w:t>
            </w:r>
          </w:p>
        </w:tc>
        <w:tc>
          <w:tcPr>
            <w:tcW w:w="2798" w:type="dxa"/>
            <w:vMerge w:val="restart"/>
            <w:shd w:val="clear" w:color="auto" w:fill="auto"/>
            <w:tcMar>
              <w:left w:w="-5" w:type="dxa"/>
            </w:tcMar>
          </w:tcPr>
          <w:p w14:paraId="729C7519" w14:textId="77777777" w:rsidR="00292ACC" w:rsidRDefault="00456DAD">
            <w:pPr>
              <w:ind w:left="110"/>
              <w:rPr>
                <w:rFonts w:eastAsia="MS Mincho"/>
                <w:szCs w:val="20"/>
              </w:rPr>
            </w:pPr>
            <w:r>
              <w:rPr>
                <w:rFonts w:eastAsia="MS Mincho"/>
                <w:szCs w:val="20"/>
              </w:rPr>
              <w:t xml:space="preserve"> Renginių miesto bendruomenei organizavimas</w:t>
            </w:r>
          </w:p>
        </w:tc>
        <w:tc>
          <w:tcPr>
            <w:tcW w:w="2948" w:type="dxa"/>
            <w:shd w:val="clear" w:color="auto" w:fill="auto"/>
            <w:tcMar>
              <w:left w:w="-5" w:type="dxa"/>
            </w:tcMar>
          </w:tcPr>
          <w:p w14:paraId="729C751A" w14:textId="77777777" w:rsidR="00292ACC" w:rsidRDefault="00456DAD">
            <w:pPr>
              <w:ind w:left="147"/>
              <w:rPr>
                <w:rFonts w:eastAsia="MS Mincho"/>
                <w:szCs w:val="20"/>
              </w:rPr>
            </w:pPr>
            <w:r>
              <w:rPr>
                <w:rFonts w:eastAsia="MS Mincho"/>
                <w:szCs w:val="20"/>
              </w:rPr>
              <w:t xml:space="preserve">Renginių  skaičius per metus </w:t>
            </w:r>
          </w:p>
        </w:tc>
        <w:tc>
          <w:tcPr>
            <w:tcW w:w="1164" w:type="dxa"/>
            <w:shd w:val="clear" w:color="auto" w:fill="auto"/>
            <w:tcMar>
              <w:left w:w="-5" w:type="dxa"/>
            </w:tcMar>
          </w:tcPr>
          <w:p w14:paraId="729C751B" w14:textId="77777777" w:rsidR="00292ACC" w:rsidRDefault="00456DAD">
            <w:pPr>
              <w:jc w:val="center"/>
              <w:rPr>
                <w:szCs w:val="20"/>
              </w:rPr>
            </w:pPr>
            <w:r>
              <w:rPr>
                <w:szCs w:val="20"/>
              </w:rPr>
              <w:t>Vnt.</w:t>
            </w:r>
          </w:p>
        </w:tc>
        <w:tc>
          <w:tcPr>
            <w:tcW w:w="963" w:type="dxa"/>
            <w:shd w:val="clear" w:color="auto" w:fill="auto"/>
            <w:tcMar>
              <w:left w:w="-5" w:type="dxa"/>
            </w:tcMar>
          </w:tcPr>
          <w:p w14:paraId="729C751C" w14:textId="77777777" w:rsidR="00292ACC" w:rsidRDefault="00456DAD">
            <w:pPr>
              <w:jc w:val="center"/>
            </w:pPr>
            <w:r>
              <w:rPr>
                <w:szCs w:val="20"/>
              </w:rPr>
              <w:t>62</w:t>
            </w:r>
          </w:p>
        </w:tc>
        <w:tc>
          <w:tcPr>
            <w:tcW w:w="1056" w:type="dxa"/>
            <w:shd w:val="clear" w:color="auto" w:fill="auto"/>
            <w:tcMar>
              <w:left w:w="98" w:type="dxa"/>
            </w:tcMar>
          </w:tcPr>
          <w:p w14:paraId="729C751D" w14:textId="77777777" w:rsidR="00292ACC" w:rsidRDefault="00456DAD">
            <w:pPr>
              <w:jc w:val="center"/>
            </w:pPr>
            <w:r>
              <w:rPr>
                <w:szCs w:val="20"/>
                <w:lang w:val="en-US"/>
              </w:rPr>
              <w:t>79</w:t>
            </w:r>
          </w:p>
        </w:tc>
        <w:tc>
          <w:tcPr>
            <w:tcW w:w="2515" w:type="dxa"/>
            <w:shd w:val="clear" w:color="auto" w:fill="auto"/>
            <w:tcMar>
              <w:left w:w="93" w:type="dxa"/>
            </w:tcMar>
          </w:tcPr>
          <w:p w14:paraId="729C751E" w14:textId="77777777" w:rsidR="00292ACC" w:rsidRDefault="00456DAD">
            <w:r>
              <w:rPr>
                <w:sz w:val="20"/>
                <w:szCs w:val="20"/>
              </w:rPr>
              <w:t>Planas viršytas 17 vnt. renginių</w:t>
            </w:r>
          </w:p>
        </w:tc>
        <w:tc>
          <w:tcPr>
            <w:tcW w:w="2891" w:type="dxa"/>
            <w:shd w:val="clear" w:color="auto" w:fill="auto"/>
            <w:tcMar>
              <w:left w:w="-5" w:type="dxa"/>
            </w:tcMar>
          </w:tcPr>
          <w:p w14:paraId="729C751F" w14:textId="77777777" w:rsidR="00292ACC" w:rsidRDefault="00456DAD">
            <w:pPr>
              <w:ind w:left="149" w:right="-4"/>
              <w:rPr>
                <w:sz w:val="20"/>
                <w:szCs w:val="20"/>
              </w:rPr>
            </w:pPr>
            <w:r>
              <w:rPr>
                <w:sz w:val="20"/>
                <w:szCs w:val="20"/>
              </w:rPr>
              <w:t xml:space="preserve">Buvo organizuojamos buvusių tremtinių ir politinių kalinių prisiminimo popietės, partizanų dienos muziejuje, susitikimai, knygų , renginių ciklas „Šeštadieniai muziejuje“, parodos  ir jų pristatymai. </w:t>
            </w:r>
          </w:p>
        </w:tc>
      </w:tr>
      <w:tr w:rsidR="00292ACC" w14:paraId="729C752B" w14:textId="77777777">
        <w:trPr>
          <w:trHeight w:val="296"/>
        </w:trPr>
        <w:tc>
          <w:tcPr>
            <w:tcW w:w="471" w:type="dxa"/>
            <w:vMerge/>
            <w:shd w:val="clear" w:color="auto" w:fill="DBE5F1" w:themeFill="accent1" w:themeFillTint="33"/>
            <w:tcMar>
              <w:left w:w="-5" w:type="dxa"/>
            </w:tcMar>
          </w:tcPr>
          <w:p w14:paraId="729C7521"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522" w14:textId="77777777" w:rsidR="00292ACC" w:rsidRDefault="00292ACC">
            <w:pPr>
              <w:jc w:val="center"/>
              <w:rPr>
                <w:b/>
                <w:bCs/>
                <w:szCs w:val="20"/>
                <w:lang w:eastAsia="lt-LT"/>
              </w:rPr>
            </w:pPr>
          </w:p>
        </w:tc>
        <w:tc>
          <w:tcPr>
            <w:tcW w:w="481" w:type="dxa"/>
            <w:vMerge/>
            <w:shd w:val="clear" w:color="auto" w:fill="auto"/>
            <w:tcMar>
              <w:left w:w="-5" w:type="dxa"/>
            </w:tcMar>
          </w:tcPr>
          <w:p w14:paraId="729C7523" w14:textId="77777777" w:rsidR="00292ACC" w:rsidRDefault="00292ACC">
            <w:pPr>
              <w:jc w:val="center"/>
              <w:rPr>
                <w:b/>
                <w:bCs/>
                <w:szCs w:val="20"/>
                <w:lang w:eastAsia="lt-LT"/>
              </w:rPr>
            </w:pPr>
          </w:p>
        </w:tc>
        <w:tc>
          <w:tcPr>
            <w:tcW w:w="2798" w:type="dxa"/>
            <w:vMerge/>
            <w:shd w:val="clear" w:color="auto" w:fill="auto"/>
            <w:tcMar>
              <w:left w:w="-5" w:type="dxa"/>
            </w:tcMar>
          </w:tcPr>
          <w:p w14:paraId="729C7524" w14:textId="77777777" w:rsidR="00292ACC" w:rsidRDefault="00292ACC">
            <w:pPr>
              <w:ind w:left="110"/>
              <w:rPr>
                <w:rFonts w:eastAsia="MS Mincho"/>
                <w:szCs w:val="20"/>
              </w:rPr>
            </w:pPr>
          </w:p>
        </w:tc>
        <w:tc>
          <w:tcPr>
            <w:tcW w:w="2948" w:type="dxa"/>
            <w:shd w:val="clear" w:color="auto" w:fill="auto"/>
            <w:tcMar>
              <w:left w:w="-5" w:type="dxa"/>
            </w:tcMar>
          </w:tcPr>
          <w:p w14:paraId="729C7525" w14:textId="77777777" w:rsidR="00292ACC" w:rsidRDefault="00456DAD">
            <w:pPr>
              <w:ind w:left="147"/>
              <w:rPr>
                <w:rFonts w:eastAsia="MS Mincho"/>
                <w:szCs w:val="20"/>
              </w:rPr>
            </w:pPr>
            <w:r>
              <w:rPr>
                <w:rFonts w:eastAsia="MS Mincho"/>
                <w:szCs w:val="20"/>
              </w:rPr>
              <w:t>Lankytojų skaičius</w:t>
            </w:r>
          </w:p>
        </w:tc>
        <w:tc>
          <w:tcPr>
            <w:tcW w:w="1164" w:type="dxa"/>
            <w:shd w:val="clear" w:color="auto" w:fill="auto"/>
            <w:tcMar>
              <w:left w:w="-5" w:type="dxa"/>
            </w:tcMar>
          </w:tcPr>
          <w:p w14:paraId="729C7526" w14:textId="77777777" w:rsidR="00292ACC" w:rsidRDefault="00456DAD">
            <w:pPr>
              <w:jc w:val="center"/>
              <w:rPr>
                <w:szCs w:val="20"/>
              </w:rPr>
            </w:pPr>
            <w:r>
              <w:rPr>
                <w:szCs w:val="20"/>
              </w:rPr>
              <w:t>Vnt.</w:t>
            </w:r>
          </w:p>
        </w:tc>
        <w:tc>
          <w:tcPr>
            <w:tcW w:w="963" w:type="dxa"/>
            <w:shd w:val="clear" w:color="auto" w:fill="auto"/>
            <w:tcMar>
              <w:left w:w="-5" w:type="dxa"/>
            </w:tcMar>
          </w:tcPr>
          <w:p w14:paraId="729C7527" w14:textId="77777777" w:rsidR="00292ACC" w:rsidRDefault="00456DAD">
            <w:pPr>
              <w:jc w:val="center"/>
            </w:pPr>
            <w:r>
              <w:rPr>
                <w:szCs w:val="20"/>
              </w:rPr>
              <w:t>1200</w:t>
            </w:r>
          </w:p>
        </w:tc>
        <w:tc>
          <w:tcPr>
            <w:tcW w:w="1056" w:type="dxa"/>
            <w:shd w:val="clear" w:color="auto" w:fill="auto"/>
            <w:tcMar>
              <w:left w:w="98" w:type="dxa"/>
            </w:tcMar>
          </w:tcPr>
          <w:p w14:paraId="729C7528" w14:textId="77777777" w:rsidR="00292ACC" w:rsidRDefault="00456DAD">
            <w:pPr>
              <w:jc w:val="center"/>
            </w:pPr>
            <w:r>
              <w:rPr>
                <w:szCs w:val="20"/>
                <w:lang w:val="en-US"/>
              </w:rPr>
              <w:t>3687</w:t>
            </w:r>
          </w:p>
        </w:tc>
        <w:tc>
          <w:tcPr>
            <w:tcW w:w="2515" w:type="dxa"/>
            <w:shd w:val="clear" w:color="auto" w:fill="auto"/>
            <w:tcMar>
              <w:left w:w="93" w:type="dxa"/>
            </w:tcMar>
          </w:tcPr>
          <w:p w14:paraId="729C7529" w14:textId="77777777" w:rsidR="00292ACC" w:rsidRDefault="00456DAD">
            <w:r>
              <w:rPr>
                <w:sz w:val="20"/>
                <w:szCs w:val="20"/>
              </w:rPr>
              <w:t>Lankytojų skaičius viršytas 2487 lankytojais</w:t>
            </w:r>
          </w:p>
        </w:tc>
        <w:tc>
          <w:tcPr>
            <w:tcW w:w="2891" w:type="dxa"/>
            <w:shd w:val="clear" w:color="auto" w:fill="auto"/>
            <w:tcMar>
              <w:left w:w="-5" w:type="dxa"/>
            </w:tcMar>
          </w:tcPr>
          <w:p w14:paraId="729C752A" w14:textId="77777777" w:rsidR="00292ACC" w:rsidRDefault="00456DAD">
            <w:pPr>
              <w:ind w:left="149" w:right="-4"/>
              <w:rPr>
                <w:sz w:val="20"/>
                <w:szCs w:val="20"/>
              </w:rPr>
            </w:pPr>
            <w:r>
              <w:rPr>
                <w:sz w:val="20"/>
                <w:szCs w:val="20"/>
              </w:rPr>
              <w:t>Pasibaigus karantinui ir organizavus veiklos sklaidą, nuo kovo mėn. padidėjo lankytojų srautas į muziejaus renginius, dėl to buvo viršytas lankytojų skaičius.</w:t>
            </w:r>
          </w:p>
        </w:tc>
      </w:tr>
      <w:tr w:rsidR="00292ACC" w14:paraId="729C7536" w14:textId="77777777">
        <w:trPr>
          <w:trHeight w:val="296"/>
        </w:trPr>
        <w:tc>
          <w:tcPr>
            <w:tcW w:w="471" w:type="dxa"/>
            <w:vMerge w:val="restart"/>
            <w:shd w:val="clear" w:color="auto" w:fill="DBE5F1" w:themeFill="accent1" w:themeFillTint="33"/>
            <w:tcMar>
              <w:left w:w="-5" w:type="dxa"/>
            </w:tcMar>
          </w:tcPr>
          <w:p w14:paraId="729C752C"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52D" w14:textId="77777777" w:rsidR="00292ACC" w:rsidRDefault="00456DAD">
            <w:pPr>
              <w:jc w:val="center"/>
              <w:rPr>
                <w:b/>
                <w:bCs/>
                <w:lang w:eastAsia="lt-LT"/>
              </w:rPr>
            </w:pPr>
            <w:r>
              <w:rPr>
                <w:b/>
                <w:bCs/>
                <w:szCs w:val="20"/>
                <w:lang w:eastAsia="lt-LT"/>
              </w:rPr>
              <w:t>04</w:t>
            </w:r>
          </w:p>
        </w:tc>
        <w:tc>
          <w:tcPr>
            <w:tcW w:w="481" w:type="dxa"/>
            <w:vMerge w:val="restart"/>
            <w:shd w:val="clear" w:color="auto" w:fill="auto"/>
            <w:tcMar>
              <w:left w:w="-5" w:type="dxa"/>
            </w:tcMar>
          </w:tcPr>
          <w:p w14:paraId="729C752E" w14:textId="77777777" w:rsidR="00292ACC" w:rsidRDefault="00456DAD">
            <w:pPr>
              <w:jc w:val="center"/>
              <w:rPr>
                <w:b/>
                <w:bCs/>
                <w:lang w:eastAsia="lt-LT"/>
              </w:rPr>
            </w:pPr>
            <w:r>
              <w:rPr>
                <w:b/>
                <w:bCs/>
                <w:szCs w:val="20"/>
                <w:lang w:eastAsia="lt-LT"/>
              </w:rPr>
              <w:t>04</w:t>
            </w:r>
          </w:p>
        </w:tc>
        <w:tc>
          <w:tcPr>
            <w:tcW w:w="2798" w:type="dxa"/>
            <w:vMerge w:val="restart"/>
            <w:shd w:val="clear" w:color="auto" w:fill="auto"/>
            <w:tcMar>
              <w:left w:w="-5" w:type="dxa"/>
            </w:tcMar>
          </w:tcPr>
          <w:p w14:paraId="729C752F" w14:textId="77777777" w:rsidR="00292ACC" w:rsidRDefault="00456DAD">
            <w:pPr>
              <w:ind w:left="110"/>
              <w:rPr>
                <w:rFonts w:eastAsia="MS Mincho"/>
                <w:szCs w:val="20"/>
              </w:rPr>
            </w:pPr>
            <w:r>
              <w:rPr>
                <w:rFonts w:eastAsia="MS Mincho"/>
                <w:szCs w:val="20"/>
              </w:rPr>
              <w:t xml:space="preserve">Muziejinio profilio edukacinių  programų jaunimui ir miesto bendruomenei rengimas </w:t>
            </w:r>
          </w:p>
        </w:tc>
        <w:tc>
          <w:tcPr>
            <w:tcW w:w="2948" w:type="dxa"/>
            <w:shd w:val="clear" w:color="auto" w:fill="auto"/>
            <w:tcMar>
              <w:left w:w="-5" w:type="dxa"/>
            </w:tcMar>
          </w:tcPr>
          <w:p w14:paraId="729C7530" w14:textId="77777777" w:rsidR="00292ACC" w:rsidRDefault="00456DAD">
            <w:pPr>
              <w:ind w:left="147"/>
              <w:rPr>
                <w:rFonts w:eastAsia="MS Mincho"/>
                <w:szCs w:val="20"/>
              </w:rPr>
            </w:pPr>
            <w:r>
              <w:rPr>
                <w:rFonts w:eastAsia="MS Mincho"/>
                <w:szCs w:val="20"/>
              </w:rPr>
              <w:t>Naujų edukacinių programų skaičius per metus</w:t>
            </w:r>
          </w:p>
        </w:tc>
        <w:tc>
          <w:tcPr>
            <w:tcW w:w="1164" w:type="dxa"/>
            <w:shd w:val="clear" w:color="auto" w:fill="auto"/>
            <w:tcMar>
              <w:left w:w="-5" w:type="dxa"/>
            </w:tcMar>
          </w:tcPr>
          <w:p w14:paraId="729C7531" w14:textId="77777777" w:rsidR="00292ACC" w:rsidRDefault="00456DAD">
            <w:pPr>
              <w:jc w:val="center"/>
              <w:rPr>
                <w:szCs w:val="20"/>
              </w:rPr>
            </w:pPr>
            <w:r>
              <w:rPr>
                <w:szCs w:val="20"/>
              </w:rPr>
              <w:t>Vnt.</w:t>
            </w:r>
          </w:p>
        </w:tc>
        <w:tc>
          <w:tcPr>
            <w:tcW w:w="963" w:type="dxa"/>
            <w:shd w:val="clear" w:color="auto" w:fill="auto"/>
            <w:tcMar>
              <w:left w:w="-5" w:type="dxa"/>
            </w:tcMar>
          </w:tcPr>
          <w:p w14:paraId="729C7532" w14:textId="77777777" w:rsidR="00292ACC" w:rsidRDefault="00456DAD">
            <w:pPr>
              <w:jc w:val="center"/>
            </w:pPr>
            <w:r>
              <w:rPr>
                <w:szCs w:val="20"/>
              </w:rPr>
              <w:t>1</w:t>
            </w:r>
          </w:p>
        </w:tc>
        <w:tc>
          <w:tcPr>
            <w:tcW w:w="1056" w:type="dxa"/>
            <w:shd w:val="clear" w:color="auto" w:fill="auto"/>
            <w:tcMar>
              <w:left w:w="98" w:type="dxa"/>
            </w:tcMar>
          </w:tcPr>
          <w:p w14:paraId="729C7533" w14:textId="77777777" w:rsidR="00292ACC" w:rsidRDefault="00456DAD">
            <w:pPr>
              <w:jc w:val="center"/>
              <w:rPr>
                <w:szCs w:val="20"/>
                <w:lang w:val="en-US"/>
              </w:rPr>
            </w:pPr>
            <w:r>
              <w:rPr>
                <w:szCs w:val="20"/>
                <w:lang w:val="en-US"/>
              </w:rPr>
              <w:t>1</w:t>
            </w:r>
          </w:p>
        </w:tc>
        <w:tc>
          <w:tcPr>
            <w:tcW w:w="2515" w:type="dxa"/>
            <w:shd w:val="clear" w:color="auto" w:fill="auto"/>
            <w:tcMar>
              <w:left w:w="93" w:type="dxa"/>
            </w:tcMar>
          </w:tcPr>
          <w:p w14:paraId="729C7534" w14:textId="77777777" w:rsidR="00292ACC" w:rsidRDefault="00456DAD">
            <w:r>
              <w:rPr>
                <w:sz w:val="20"/>
                <w:szCs w:val="20"/>
              </w:rPr>
              <w:t>Planas įgyvendintas</w:t>
            </w:r>
          </w:p>
        </w:tc>
        <w:tc>
          <w:tcPr>
            <w:tcW w:w="2891" w:type="dxa"/>
            <w:shd w:val="clear" w:color="auto" w:fill="auto"/>
            <w:tcMar>
              <w:left w:w="-5" w:type="dxa"/>
            </w:tcMar>
          </w:tcPr>
          <w:p w14:paraId="729C7535" w14:textId="77777777" w:rsidR="00292ACC" w:rsidRDefault="00456DAD">
            <w:pPr>
              <w:ind w:left="149" w:right="-4"/>
              <w:rPr>
                <w:sz w:val="20"/>
                <w:szCs w:val="20"/>
              </w:rPr>
            </w:pPr>
            <w:r>
              <w:rPr>
                <w:sz w:val="20"/>
                <w:szCs w:val="20"/>
              </w:rPr>
              <w:t>Sukurta edukacinė programa „Kiek sveria laikas?“, kuri  buvo vedama muziejaus kieme nuo birželio mėn. Pravesta 14 programų, dalyvavo 262 dalyviai.</w:t>
            </w:r>
          </w:p>
        </w:tc>
      </w:tr>
      <w:tr w:rsidR="00292ACC" w14:paraId="729C7549" w14:textId="77777777">
        <w:trPr>
          <w:trHeight w:val="296"/>
        </w:trPr>
        <w:tc>
          <w:tcPr>
            <w:tcW w:w="471" w:type="dxa"/>
            <w:vMerge/>
            <w:shd w:val="clear" w:color="auto" w:fill="DBE5F1" w:themeFill="accent1" w:themeFillTint="33"/>
            <w:tcMar>
              <w:left w:w="-5" w:type="dxa"/>
            </w:tcMar>
          </w:tcPr>
          <w:p w14:paraId="729C7537"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538" w14:textId="77777777" w:rsidR="00292ACC" w:rsidRDefault="00292ACC">
            <w:pPr>
              <w:jc w:val="center"/>
              <w:rPr>
                <w:b/>
                <w:bCs/>
                <w:szCs w:val="20"/>
                <w:lang w:eastAsia="lt-LT"/>
              </w:rPr>
            </w:pPr>
          </w:p>
        </w:tc>
        <w:tc>
          <w:tcPr>
            <w:tcW w:w="481" w:type="dxa"/>
            <w:vMerge/>
            <w:shd w:val="clear" w:color="auto" w:fill="auto"/>
            <w:tcMar>
              <w:left w:w="-5" w:type="dxa"/>
            </w:tcMar>
          </w:tcPr>
          <w:p w14:paraId="729C7539" w14:textId="77777777" w:rsidR="00292ACC" w:rsidRDefault="00292ACC">
            <w:pPr>
              <w:jc w:val="center"/>
              <w:rPr>
                <w:b/>
                <w:bCs/>
                <w:szCs w:val="20"/>
                <w:lang w:eastAsia="lt-LT"/>
              </w:rPr>
            </w:pPr>
          </w:p>
        </w:tc>
        <w:tc>
          <w:tcPr>
            <w:tcW w:w="2798" w:type="dxa"/>
            <w:vMerge/>
            <w:shd w:val="clear" w:color="auto" w:fill="auto"/>
            <w:tcMar>
              <w:left w:w="-5" w:type="dxa"/>
            </w:tcMar>
          </w:tcPr>
          <w:p w14:paraId="729C753A" w14:textId="77777777" w:rsidR="00292ACC" w:rsidRDefault="00292ACC">
            <w:pPr>
              <w:rPr>
                <w:szCs w:val="20"/>
              </w:rPr>
            </w:pPr>
          </w:p>
        </w:tc>
        <w:tc>
          <w:tcPr>
            <w:tcW w:w="2948" w:type="dxa"/>
            <w:shd w:val="clear" w:color="auto" w:fill="auto"/>
            <w:tcMar>
              <w:left w:w="-5" w:type="dxa"/>
            </w:tcMar>
          </w:tcPr>
          <w:p w14:paraId="729C753B" w14:textId="77777777" w:rsidR="00292ACC" w:rsidRDefault="00456DAD">
            <w:pPr>
              <w:ind w:left="147"/>
              <w:rPr>
                <w:rFonts w:eastAsia="MS Mincho"/>
                <w:szCs w:val="20"/>
              </w:rPr>
            </w:pPr>
            <w:r>
              <w:rPr>
                <w:rFonts w:eastAsia="MS Mincho"/>
                <w:szCs w:val="20"/>
              </w:rPr>
              <w:t>Edukacinių programų lankytojų skaičius per metus</w:t>
            </w:r>
          </w:p>
        </w:tc>
        <w:tc>
          <w:tcPr>
            <w:tcW w:w="1164" w:type="dxa"/>
            <w:shd w:val="clear" w:color="auto" w:fill="auto"/>
            <w:tcMar>
              <w:left w:w="-5" w:type="dxa"/>
            </w:tcMar>
          </w:tcPr>
          <w:p w14:paraId="729C753C" w14:textId="77777777" w:rsidR="00292ACC" w:rsidRDefault="00456DAD">
            <w:pPr>
              <w:jc w:val="center"/>
              <w:rPr>
                <w:szCs w:val="20"/>
              </w:rPr>
            </w:pPr>
            <w:r>
              <w:rPr>
                <w:szCs w:val="20"/>
              </w:rPr>
              <w:t>Vnt.</w:t>
            </w:r>
          </w:p>
        </w:tc>
        <w:tc>
          <w:tcPr>
            <w:tcW w:w="963" w:type="dxa"/>
            <w:shd w:val="clear" w:color="auto" w:fill="auto"/>
            <w:tcMar>
              <w:left w:w="-5" w:type="dxa"/>
            </w:tcMar>
          </w:tcPr>
          <w:p w14:paraId="729C753D" w14:textId="77777777" w:rsidR="00292ACC" w:rsidRDefault="00456DAD">
            <w:pPr>
              <w:jc w:val="center"/>
            </w:pPr>
            <w:r>
              <w:rPr>
                <w:szCs w:val="20"/>
              </w:rPr>
              <w:t>2000</w:t>
            </w:r>
          </w:p>
        </w:tc>
        <w:tc>
          <w:tcPr>
            <w:tcW w:w="1056" w:type="dxa"/>
            <w:shd w:val="clear" w:color="auto" w:fill="auto"/>
            <w:tcMar>
              <w:left w:w="98" w:type="dxa"/>
            </w:tcMar>
          </w:tcPr>
          <w:p w14:paraId="729C753E" w14:textId="77777777" w:rsidR="00292ACC" w:rsidRDefault="00456DAD">
            <w:pPr>
              <w:jc w:val="center"/>
              <w:rPr>
                <w:szCs w:val="20"/>
                <w:lang w:val="en-US"/>
              </w:rPr>
            </w:pPr>
            <w:r>
              <w:rPr>
                <w:szCs w:val="20"/>
                <w:lang w:val="en-US"/>
              </w:rPr>
              <w:t>4050</w:t>
            </w:r>
          </w:p>
        </w:tc>
        <w:tc>
          <w:tcPr>
            <w:tcW w:w="2515" w:type="dxa"/>
            <w:shd w:val="clear" w:color="auto" w:fill="auto"/>
            <w:tcMar>
              <w:left w:w="93" w:type="dxa"/>
            </w:tcMar>
          </w:tcPr>
          <w:p w14:paraId="729C753F" w14:textId="77777777" w:rsidR="00292ACC" w:rsidRDefault="00456DAD">
            <w:r>
              <w:rPr>
                <w:sz w:val="20"/>
                <w:szCs w:val="20"/>
              </w:rPr>
              <w:t>Planuotas rezultatas viršytas 2050 lankytojais</w:t>
            </w:r>
          </w:p>
        </w:tc>
        <w:tc>
          <w:tcPr>
            <w:tcW w:w="2891" w:type="dxa"/>
            <w:shd w:val="clear" w:color="auto" w:fill="auto"/>
            <w:tcMar>
              <w:left w:w="-5" w:type="dxa"/>
            </w:tcMar>
          </w:tcPr>
          <w:p w14:paraId="729C7540" w14:textId="77777777" w:rsidR="00292ACC" w:rsidRDefault="00456DAD">
            <w:pPr>
              <w:ind w:left="149" w:right="-4"/>
              <w:rPr>
                <w:sz w:val="20"/>
                <w:szCs w:val="20"/>
              </w:rPr>
            </w:pPr>
            <w:r>
              <w:rPr>
                <w:sz w:val="20"/>
                <w:szCs w:val="20"/>
              </w:rPr>
              <w:t xml:space="preserve">Pateikta  edukacinių programų didelė pasiūla (52 programos), organizuota aktyvi programų sklaida;  </w:t>
            </w:r>
          </w:p>
          <w:p w14:paraId="729C7541" w14:textId="77777777" w:rsidR="00292ACC" w:rsidRDefault="00456DAD">
            <w:pPr>
              <w:ind w:left="149" w:right="-4"/>
              <w:rPr>
                <w:sz w:val="20"/>
                <w:szCs w:val="20"/>
              </w:rPr>
            </w:pPr>
            <w:r>
              <w:rPr>
                <w:sz w:val="20"/>
                <w:szCs w:val="20"/>
              </w:rPr>
              <w:t>Aktyviausiai lankytos edukacinės programos:</w:t>
            </w:r>
          </w:p>
          <w:p w14:paraId="729C7542" w14:textId="77777777" w:rsidR="00292ACC" w:rsidRDefault="00456DAD">
            <w:pPr>
              <w:ind w:left="149" w:right="-4"/>
              <w:rPr>
                <w:sz w:val="20"/>
                <w:szCs w:val="20"/>
              </w:rPr>
            </w:pPr>
            <w:r>
              <w:rPr>
                <w:sz w:val="20"/>
                <w:szCs w:val="20"/>
              </w:rPr>
              <w:t>1. „Kiek sveria laikas“ – 14 progr.</w:t>
            </w:r>
          </w:p>
          <w:p w14:paraId="729C7543" w14:textId="77777777" w:rsidR="00292ACC" w:rsidRDefault="00456DAD">
            <w:pPr>
              <w:ind w:left="149" w:right="-4"/>
              <w:rPr>
                <w:sz w:val="20"/>
                <w:szCs w:val="20"/>
              </w:rPr>
            </w:pPr>
            <w:r>
              <w:rPr>
                <w:sz w:val="20"/>
                <w:szCs w:val="20"/>
              </w:rPr>
              <w:t>2. „Akmens amžiaus detektyvas“ – 18 progr.</w:t>
            </w:r>
          </w:p>
          <w:p w14:paraId="729C7544" w14:textId="77777777" w:rsidR="00292ACC" w:rsidRDefault="00456DAD">
            <w:pPr>
              <w:ind w:left="149" w:right="-4"/>
              <w:rPr>
                <w:sz w:val="20"/>
                <w:szCs w:val="20"/>
              </w:rPr>
            </w:pPr>
            <w:r>
              <w:rPr>
                <w:sz w:val="20"/>
                <w:szCs w:val="20"/>
              </w:rPr>
              <w:t>3. „Kai gyveno karaliai“ – 18 progr.</w:t>
            </w:r>
          </w:p>
          <w:p w14:paraId="729C7545" w14:textId="77777777" w:rsidR="00292ACC" w:rsidRDefault="00456DAD">
            <w:pPr>
              <w:ind w:left="149" w:right="-4"/>
              <w:rPr>
                <w:sz w:val="20"/>
                <w:szCs w:val="20"/>
              </w:rPr>
            </w:pPr>
            <w:r>
              <w:rPr>
                <w:sz w:val="20"/>
                <w:szCs w:val="20"/>
              </w:rPr>
              <w:t>4. Ekskursija po muziejų – 35 progr.</w:t>
            </w:r>
          </w:p>
          <w:p w14:paraId="729C7546" w14:textId="77777777" w:rsidR="00292ACC" w:rsidRDefault="00456DAD">
            <w:pPr>
              <w:ind w:left="149" w:right="-4"/>
              <w:rPr>
                <w:sz w:val="20"/>
                <w:szCs w:val="20"/>
              </w:rPr>
            </w:pPr>
            <w:r>
              <w:rPr>
                <w:sz w:val="20"/>
                <w:szCs w:val="20"/>
              </w:rPr>
              <w:t>5.“Išgirsk miško pasaką“ – 15 progr.</w:t>
            </w:r>
          </w:p>
          <w:p w14:paraId="729C7547" w14:textId="77777777" w:rsidR="00292ACC" w:rsidRDefault="00456DAD">
            <w:pPr>
              <w:ind w:left="149" w:right="-4"/>
              <w:rPr>
                <w:sz w:val="20"/>
                <w:szCs w:val="20"/>
              </w:rPr>
            </w:pPr>
            <w:r>
              <w:rPr>
                <w:sz w:val="20"/>
                <w:szCs w:val="20"/>
              </w:rPr>
              <w:t>6. „Saulėgrįžos ratu: Kalėdos“  –30 progr.</w:t>
            </w:r>
          </w:p>
          <w:p w14:paraId="729C7548" w14:textId="77777777" w:rsidR="00292ACC" w:rsidRDefault="00456DAD">
            <w:pPr>
              <w:ind w:left="149" w:right="-4"/>
              <w:rPr>
                <w:sz w:val="20"/>
                <w:szCs w:val="20"/>
              </w:rPr>
            </w:pPr>
            <w:r>
              <w:rPr>
                <w:sz w:val="20"/>
                <w:szCs w:val="20"/>
              </w:rPr>
              <w:t>Pravestos 65 programos su kultūros pasu.</w:t>
            </w:r>
          </w:p>
        </w:tc>
      </w:tr>
      <w:tr w:rsidR="00292ACC" w14:paraId="729C755F" w14:textId="77777777">
        <w:trPr>
          <w:trHeight w:val="385"/>
        </w:trPr>
        <w:tc>
          <w:tcPr>
            <w:tcW w:w="471" w:type="dxa"/>
            <w:vMerge/>
            <w:shd w:val="clear" w:color="auto" w:fill="DBE5F1" w:themeFill="accent1" w:themeFillTint="33"/>
            <w:tcMar>
              <w:left w:w="-5" w:type="dxa"/>
            </w:tcMar>
          </w:tcPr>
          <w:p w14:paraId="729C754A"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54B" w14:textId="77777777" w:rsidR="00292ACC" w:rsidRDefault="00292ACC">
            <w:pPr>
              <w:jc w:val="center"/>
              <w:rPr>
                <w:b/>
                <w:bCs/>
                <w:szCs w:val="20"/>
                <w:lang w:eastAsia="lt-LT"/>
              </w:rPr>
            </w:pPr>
          </w:p>
        </w:tc>
        <w:tc>
          <w:tcPr>
            <w:tcW w:w="481" w:type="dxa"/>
            <w:vMerge/>
            <w:shd w:val="clear" w:color="auto" w:fill="auto"/>
            <w:tcMar>
              <w:left w:w="-5" w:type="dxa"/>
            </w:tcMar>
          </w:tcPr>
          <w:p w14:paraId="729C754C" w14:textId="77777777" w:rsidR="00292ACC" w:rsidRDefault="00292ACC">
            <w:pPr>
              <w:jc w:val="center"/>
              <w:rPr>
                <w:b/>
                <w:bCs/>
                <w:szCs w:val="20"/>
                <w:lang w:eastAsia="lt-LT"/>
              </w:rPr>
            </w:pPr>
          </w:p>
        </w:tc>
        <w:tc>
          <w:tcPr>
            <w:tcW w:w="2798" w:type="dxa"/>
            <w:vMerge/>
            <w:shd w:val="clear" w:color="auto" w:fill="auto"/>
            <w:tcMar>
              <w:left w:w="-5" w:type="dxa"/>
            </w:tcMar>
          </w:tcPr>
          <w:p w14:paraId="729C754D" w14:textId="77777777" w:rsidR="00292ACC" w:rsidRDefault="00292ACC">
            <w:pPr>
              <w:rPr>
                <w:szCs w:val="20"/>
              </w:rPr>
            </w:pPr>
          </w:p>
        </w:tc>
        <w:tc>
          <w:tcPr>
            <w:tcW w:w="2948" w:type="dxa"/>
            <w:shd w:val="clear" w:color="auto" w:fill="auto"/>
            <w:tcMar>
              <w:left w:w="-5" w:type="dxa"/>
            </w:tcMar>
          </w:tcPr>
          <w:p w14:paraId="729C754E" w14:textId="77777777" w:rsidR="00292ACC" w:rsidRDefault="00456DAD">
            <w:pPr>
              <w:ind w:left="147"/>
              <w:rPr>
                <w:rFonts w:eastAsia="MS Mincho"/>
                <w:szCs w:val="20"/>
              </w:rPr>
            </w:pPr>
            <w:r>
              <w:rPr>
                <w:rFonts w:eastAsia="MS Mincho"/>
                <w:szCs w:val="20"/>
              </w:rPr>
              <w:t xml:space="preserve">Lankytojų pasitenkinimo esamomis edukacinėmis programomis vertinimas </w:t>
            </w:r>
          </w:p>
        </w:tc>
        <w:tc>
          <w:tcPr>
            <w:tcW w:w="1164" w:type="dxa"/>
            <w:shd w:val="clear" w:color="auto" w:fill="auto"/>
            <w:tcMar>
              <w:left w:w="-5" w:type="dxa"/>
            </w:tcMar>
          </w:tcPr>
          <w:p w14:paraId="729C754F" w14:textId="77777777" w:rsidR="00292ACC" w:rsidRDefault="00456DAD">
            <w:pPr>
              <w:jc w:val="center"/>
              <w:rPr>
                <w:rFonts w:eastAsia="MS Mincho"/>
              </w:rPr>
            </w:pPr>
            <w:r>
              <w:rPr>
                <w:rFonts w:eastAsia="MS Mincho"/>
                <w:sz w:val="20"/>
                <w:szCs w:val="20"/>
              </w:rPr>
              <w:t>Teigiamas, neigiamas</w:t>
            </w:r>
          </w:p>
          <w:p w14:paraId="729C7550" w14:textId="77777777" w:rsidR="00292ACC" w:rsidRDefault="00292ACC">
            <w:pPr>
              <w:jc w:val="center"/>
              <w:rPr>
                <w:rFonts w:eastAsia="MS Mincho"/>
                <w:strike/>
                <w:sz w:val="20"/>
                <w:szCs w:val="20"/>
              </w:rPr>
            </w:pPr>
          </w:p>
        </w:tc>
        <w:tc>
          <w:tcPr>
            <w:tcW w:w="963" w:type="dxa"/>
            <w:shd w:val="clear" w:color="auto" w:fill="auto"/>
            <w:tcMar>
              <w:left w:w="-5" w:type="dxa"/>
            </w:tcMar>
          </w:tcPr>
          <w:p w14:paraId="729C7551" w14:textId="77777777" w:rsidR="00292ACC" w:rsidRDefault="00456DAD">
            <w:pPr>
              <w:jc w:val="center"/>
              <w:rPr>
                <w:szCs w:val="20"/>
              </w:rPr>
            </w:pPr>
            <w:r>
              <w:rPr>
                <w:sz w:val="20"/>
                <w:szCs w:val="20"/>
              </w:rPr>
              <w:t xml:space="preserve">Teigiamas </w:t>
            </w:r>
          </w:p>
        </w:tc>
        <w:tc>
          <w:tcPr>
            <w:tcW w:w="1056" w:type="dxa"/>
            <w:shd w:val="clear" w:color="auto" w:fill="auto"/>
            <w:tcMar>
              <w:left w:w="98" w:type="dxa"/>
            </w:tcMar>
          </w:tcPr>
          <w:p w14:paraId="729C7552" w14:textId="77777777" w:rsidR="00292ACC" w:rsidRDefault="00456DAD">
            <w:pPr>
              <w:jc w:val="center"/>
              <w:rPr>
                <w:szCs w:val="20"/>
              </w:rPr>
            </w:pPr>
            <w:r>
              <w:rPr>
                <w:sz w:val="20"/>
                <w:szCs w:val="20"/>
              </w:rPr>
              <w:t xml:space="preserve">Teigiamas </w:t>
            </w:r>
          </w:p>
        </w:tc>
        <w:tc>
          <w:tcPr>
            <w:tcW w:w="2515" w:type="dxa"/>
            <w:shd w:val="clear" w:color="auto" w:fill="auto"/>
            <w:tcMar>
              <w:left w:w="93" w:type="dxa"/>
            </w:tcMar>
          </w:tcPr>
          <w:p w14:paraId="729C7553" w14:textId="77777777" w:rsidR="00292ACC" w:rsidRDefault="00456DAD">
            <w:r>
              <w:rPr>
                <w:sz w:val="20"/>
                <w:szCs w:val="20"/>
              </w:rPr>
              <w:t>Planuotas rezultatas pasiektas</w:t>
            </w:r>
          </w:p>
          <w:p w14:paraId="729C7554" w14:textId="77777777" w:rsidR="00292ACC" w:rsidRDefault="00292ACC">
            <w:pPr>
              <w:ind w:hanging="113"/>
              <w:rPr>
                <w:sz w:val="20"/>
                <w:szCs w:val="20"/>
              </w:rPr>
            </w:pPr>
          </w:p>
        </w:tc>
        <w:tc>
          <w:tcPr>
            <w:tcW w:w="2891" w:type="dxa"/>
            <w:shd w:val="clear" w:color="auto" w:fill="auto"/>
            <w:tcMar>
              <w:left w:w="-5" w:type="dxa"/>
            </w:tcMar>
          </w:tcPr>
          <w:p w14:paraId="729C7555" w14:textId="77777777" w:rsidR="00292ACC" w:rsidRDefault="00456DAD">
            <w:pPr>
              <w:ind w:left="149" w:right="-4"/>
              <w:rPr>
                <w:sz w:val="20"/>
                <w:szCs w:val="20"/>
              </w:rPr>
            </w:pPr>
            <w:r>
              <w:rPr>
                <w:sz w:val="20"/>
                <w:szCs w:val="20"/>
              </w:rPr>
              <w:t>Apklausos anketos apie edukacines programas rezultatai:</w:t>
            </w:r>
          </w:p>
          <w:p w14:paraId="729C7556" w14:textId="77777777" w:rsidR="00292ACC" w:rsidRDefault="00456DAD">
            <w:pPr>
              <w:ind w:left="149" w:right="-4" w:hanging="113"/>
              <w:rPr>
                <w:sz w:val="20"/>
                <w:szCs w:val="20"/>
              </w:rPr>
            </w:pPr>
            <w:r>
              <w:rPr>
                <w:sz w:val="20"/>
                <w:szCs w:val="20"/>
              </w:rPr>
              <w:t xml:space="preserve">  1. Ar programos aktualios-100%;</w:t>
            </w:r>
          </w:p>
          <w:p w14:paraId="729C7557" w14:textId="77777777" w:rsidR="00292ACC" w:rsidRDefault="00456DAD">
            <w:pPr>
              <w:ind w:left="149" w:right="-4"/>
              <w:rPr>
                <w:sz w:val="20"/>
                <w:szCs w:val="20"/>
              </w:rPr>
            </w:pPr>
            <w:r>
              <w:rPr>
                <w:sz w:val="20"/>
                <w:szCs w:val="20"/>
              </w:rPr>
              <w:t xml:space="preserve">  2. Kas labiausiai patiko:</w:t>
            </w:r>
          </w:p>
          <w:p w14:paraId="729C7558" w14:textId="77777777" w:rsidR="00292ACC" w:rsidRDefault="00456DAD">
            <w:pPr>
              <w:ind w:left="149" w:right="-4" w:hanging="113"/>
              <w:rPr>
                <w:sz w:val="20"/>
                <w:szCs w:val="20"/>
              </w:rPr>
            </w:pPr>
            <w:r>
              <w:rPr>
                <w:sz w:val="20"/>
                <w:szCs w:val="20"/>
              </w:rPr>
              <w:t>- praktinė veikla-84%;</w:t>
            </w:r>
          </w:p>
          <w:p w14:paraId="729C7559" w14:textId="77777777" w:rsidR="00292ACC" w:rsidRDefault="00456DAD">
            <w:pPr>
              <w:ind w:left="149" w:right="-4" w:hanging="113"/>
              <w:rPr>
                <w:sz w:val="20"/>
                <w:szCs w:val="20"/>
              </w:rPr>
            </w:pPr>
            <w:r>
              <w:rPr>
                <w:sz w:val="20"/>
                <w:szCs w:val="20"/>
              </w:rPr>
              <w:t>- unikali aplinka-78%;</w:t>
            </w:r>
          </w:p>
          <w:p w14:paraId="729C755A" w14:textId="77777777" w:rsidR="00292ACC" w:rsidRDefault="00456DAD">
            <w:pPr>
              <w:ind w:left="149" w:right="-4" w:hanging="113"/>
              <w:rPr>
                <w:sz w:val="20"/>
                <w:szCs w:val="20"/>
              </w:rPr>
            </w:pPr>
            <w:r>
              <w:rPr>
                <w:sz w:val="20"/>
                <w:szCs w:val="20"/>
              </w:rPr>
              <w:t>- edukatorių kompetencija -75%;</w:t>
            </w:r>
          </w:p>
          <w:p w14:paraId="729C755B" w14:textId="77777777" w:rsidR="00292ACC" w:rsidRDefault="00456DAD">
            <w:pPr>
              <w:ind w:left="149" w:right="-4" w:hanging="113"/>
              <w:rPr>
                <w:sz w:val="20"/>
                <w:szCs w:val="20"/>
              </w:rPr>
            </w:pPr>
            <w:r>
              <w:rPr>
                <w:sz w:val="20"/>
                <w:szCs w:val="20"/>
              </w:rPr>
              <w:t xml:space="preserve">  3. Ar užsiėmimo kokybė pateisino paslaugos kainą:</w:t>
            </w:r>
          </w:p>
          <w:p w14:paraId="729C755C" w14:textId="77777777" w:rsidR="00292ACC" w:rsidRDefault="00456DAD">
            <w:pPr>
              <w:ind w:left="149" w:right="-4" w:hanging="113"/>
              <w:rPr>
                <w:sz w:val="20"/>
                <w:szCs w:val="20"/>
              </w:rPr>
            </w:pPr>
            <w:r>
              <w:rPr>
                <w:sz w:val="20"/>
                <w:szCs w:val="20"/>
              </w:rPr>
              <w:t>- pateisino -85%</w:t>
            </w:r>
          </w:p>
          <w:p w14:paraId="729C755D" w14:textId="77777777" w:rsidR="00292ACC" w:rsidRDefault="00456DAD">
            <w:pPr>
              <w:ind w:left="149" w:right="-4" w:hanging="113"/>
              <w:rPr>
                <w:sz w:val="20"/>
                <w:szCs w:val="20"/>
              </w:rPr>
            </w:pPr>
            <w:r>
              <w:rPr>
                <w:sz w:val="20"/>
                <w:szCs w:val="20"/>
              </w:rPr>
              <w:t>- nepateisino -3%</w:t>
            </w:r>
          </w:p>
          <w:p w14:paraId="729C755E" w14:textId="77777777" w:rsidR="00292ACC" w:rsidRDefault="00456DAD">
            <w:pPr>
              <w:ind w:left="149" w:right="-4" w:hanging="113"/>
              <w:rPr>
                <w:sz w:val="20"/>
                <w:szCs w:val="20"/>
              </w:rPr>
            </w:pPr>
            <w:r>
              <w:rPr>
                <w:sz w:val="20"/>
                <w:szCs w:val="20"/>
              </w:rPr>
              <w:t>- neturi nuomonės-12 %</w:t>
            </w:r>
          </w:p>
        </w:tc>
      </w:tr>
      <w:tr w:rsidR="00292ACC" w14:paraId="729C756B" w14:textId="77777777">
        <w:trPr>
          <w:trHeight w:val="490"/>
        </w:trPr>
        <w:tc>
          <w:tcPr>
            <w:tcW w:w="471" w:type="dxa"/>
            <w:shd w:val="clear" w:color="auto" w:fill="DBE5F1" w:themeFill="accent1" w:themeFillTint="33"/>
            <w:tcMar>
              <w:left w:w="-5" w:type="dxa"/>
            </w:tcMar>
          </w:tcPr>
          <w:p w14:paraId="729C7560"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561" w14:textId="77777777" w:rsidR="00292ACC" w:rsidRDefault="00456DAD">
            <w:pPr>
              <w:jc w:val="center"/>
              <w:rPr>
                <w:b/>
                <w:bCs/>
                <w:lang w:eastAsia="lt-LT"/>
              </w:rPr>
            </w:pPr>
            <w:r>
              <w:rPr>
                <w:b/>
                <w:bCs/>
                <w:szCs w:val="20"/>
                <w:lang w:eastAsia="lt-LT"/>
              </w:rPr>
              <w:t>05</w:t>
            </w:r>
          </w:p>
        </w:tc>
        <w:tc>
          <w:tcPr>
            <w:tcW w:w="3278" w:type="dxa"/>
            <w:gridSpan w:val="2"/>
            <w:shd w:val="clear" w:color="auto" w:fill="D6E3BC" w:themeFill="accent3" w:themeFillTint="66"/>
            <w:tcMar>
              <w:left w:w="-5" w:type="dxa"/>
            </w:tcMar>
          </w:tcPr>
          <w:p w14:paraId="729C7562" w14:textId="77777777" w:rsidR="00292ACC" w:rsidRDefault="00456DAD">
            <w:pPr>
              <w:rPr>
                <w:rFonts w:eastAsia="MS Mincho"/>
              </w:rPr>
            </w:pPr>
            <w:r>
              <w:rPr>
                <w:b/>
                <w:bCs/>
                <w:szCs w:val="20"/>
              </w:rPr>
              <w:t>Puoselėti kultūros paveldą</w:t>
            </w:r>
          </w:p>
        </w:tc>
        <w:tc>
          <w:tcPr>
            <w:tcW w:w="2948" w:type="dxa"/>
            <w:shd w:val="clear" w:color="auto" w:fill="D6E3BC" w:themeFill="accent3" w:themeFillTint="66"/>
            <w:tcMar>
              <w:left w:w="-5" w:type="dxa"/>
            </w:tcMar>
          </w:tcPr>
          <w:p w14:paraId="729C7563" w14:textId="77777777" w:rsidR="00292ACC" w:rsidRDefault="00456DAD">
            <w:pPr>
              <w:jc w:val="both"/>
              <w:rPr>
                <w:szCs w:val="20"/>
              </w:rPr>
            </w:pPr>
            <w:r>
              <w:rPr>
                <w:szCs w:val="20"/>
              </w:rPr>
              <w:t>Muziejinių veiklų skaičiaus pokytis</w:t>
            </w:r>
          </w:p>
          <w:p w14:paraId="729C7564" w14:textId="77777777" w:rsidR="00292ACC" w:rsidRDefault="00292ACC">
            <w:pPr>
              <w:jc w:val="center"/>
              <w:rPr>
                <w:rFonts w:eastAsia="MS Mincho"/>
                <w:strike/>
                <w:szCs w:val="20"/>
              </w:rPr>
            </w:pPr>
          </w:p>
        </w:tc>
        <w:tc>
          <w:tcPr>
            <w:tcW w:w="1163" w:type="dxa"/>
            <w:shd w:val="clear" w:color="auto" w:fill="D6E3BC" w:themeFill="accent3" w:themeFillTint="66"/>
            <w:tcMar>
              <w:left w:w="-5" w:type="dxa"/>
            </w:tcMar>
          </w:tcPr>
          <w:p w14:paraId="729C7565" w14:textId="77777777" w:rsidR="00292ACC" w:rsidRDefault="00456DAD">
            <w:pPr>
              <w:jc w:val="center"/>
              <w:rPr>
                <w:szCs w:val="20"/>
              </w:rPr>
            </w:pPr>
            <w:r>
              <w:rPr>
                <w:bCs/>
                <w:szCs w:val="20"/>
                <w:lang w:eastAsia="lt-LT"/>
              </w:rPr>
              <w:t>Proc.</w:t>
            </w:r>
          </w:p>
        </w:tc>
        <w:tc>
          <w:tcPr>
            <w:tcW w:w="963" w:type="dxa"/>
            <w:shd w:val="clear" w:color="auto" w:fill="D6E3BC" w:themeFill="accent3" w:themeFillTint="66"/>
            <w:tcMar>
              <w:left w:w="-5" w:type="dxa"/>
            </w:tcMar>
          </w:tcPr>
          <w:p w14:paraId="729C7566" w14:textId="77777777" w:rsidR="00292ACC" w:rsidRDefault="00456DAD">
            <w:pPr>
              <w:jc w:val="center"/>
            </w:pPr>
            <w:r>
              <w:rPr>
                <w:szCs w:val="20"/>
              </w:rPr>
              <w:t>-31</w:t>
            </w:r>
          </w:p>
          <w:p w14:paraId="729C7567" w14:textId="77777777" w:rsidR="00292ACC" w:rsidRDefault="00292ACC">
            <w:pPr>
              <w:rPr>
                <w:szCs w:val="20"/>
              </w:rPr>
            </w:pPr>
          </w:p>
        </w:tc>
        <w:tc>
          <w:tcPr>
            <w:tcW w:w="1057" w:type="dxa"/>
            <w:shd w:val="clear" w:color="auto" w:fill="D6E3BC" w:themeFill="accent3" w:themeFillTint="66"/>
            <w:tcMar>
              <w:left w:w="98" w:type="dxa"/>
            </w:tcMar>
          </w:tcPr>
          <w:p w14:paraId="729C7568" w14:textId="77777777" w:rsidR="00292ACC" w:rsidRDefault="00456DAD">
            <w:pPr>
              <w:jc w:val="center"/>
            </w:pPr>
            <w:r>
              <w:rPr>
                <w:szCs w:val="20"/>
                <w:lang w:val="en-US"/>
              </w:rPr>
              <w:t>+27</w:t>
            </w:r>
          </w:p>
        </w:tc>
        <w:tc>
          <w:tcPr>
            <w:tcW w:w="2514" w:type="dxa"/>
            <w:shd w:val="clear" w:color="auto" w:fill="D6E3BC" w:themeFill="accent3" w:themeFillTint="66"/>
            <w:tcMar>
              <w:left w:w="93" w:type="dxa"/>
            </w:tcMar>
          </w:tcPr>
          <w:p w14:paraId="729C7569" w14:textId="77777777" w:rsidR="00292ACC" w:rsidRDefault="00292ACC">
            <w:pPr>
              <w:rPr>
                <w:szCs w:val="20"/>
              </w:rPr>
            </w:pPr>
          </w:p>
        </w:tc>
        <w:tc>
          <w:tcPr>
            <w:tcW w:w="2893" w:type="dxa"/>
            <w:shd w:val="clear" w:color="auto" w:fill="D6E3BC" w:themeFill="accent3" w:themeFillTint="66"/>
            <w:tcMar>
              <w:left w:w="-5" w:type="dxa"/>
            </w:tcMar>
          </w:tcPr>
          <w:p w14:paraId="729C756A" w14:textId="77777777" w:rsidR="00292ACC" w:rsidRDefault="00292ACC">
            <w:pPr>
              <w:ind w:right="-4"/>
              <w:rPr>
                <w:szCs w:val="20"/>
              </w:rPr>
            </w:pPr>
          </w:p>
        </w:tc>
      </w:tr>
      <w:tr w:rsidR="00292ACC" w14:paraId="729C7577" w14:textId="77777777">
        <w:trPr>
          <w:trHeight w:val="296"/>
        </w:trPr>
        <w:tc>
          <w:tcPr>
            <w:tcW w:w="471" w:type="dxa"/>
            <w:shd w:val="clear" w:color="auto" w:fill="DBE5F1" w:themeFill="accent1" w:themeFillTint="33"/>
            <w:tcMar>
              <w:left w:w="-5" w:type="dxa"/>
            </w:tcMar>
          </w:tcPr>
          <w:p w14:paraId="729C756C" w14:textId="77777777" w:rsidR="00292ACC" w:rsidRDefault="00456DAD">
            <w:pPr>
              <w:jc w:val="center"/>
              <w:rPr>
                <w:b/>
                <w:bCs/>
                <w:lang w:eastAsia="lt-LT"/>
              </w:rPr>
            </w:pPr>
            <w:r>
              <w:rPr>
                <w:b/>
                <w:bCs/>
                <w:szCs w:val="20"/>
                <w:lang w:eastAsia="lt-LT"/>
              </w:rPr>
              <w:t>01</w:t>
            </w:r>
          </w:p>
        </w:tc>
        <w:tc>
          <w:tcPr>
            <w:tcW w:w="476" w:type="dxa"/>
            <w:shd w:val="clear" w:color="auto" w:fill="D6E3BC" w:themeFill="accent3" w:themeFillTint="66"/>
            <w:tcMar>
              <w:left w:w="-5" w:type="dxa"/>
            </w:tcMar>
          </w:tcPr>
          <w:p w14:paraId="729C756D" w14:textId="77777777" w:rsidR="00292ACC" w:rsidRDefault="00456DAD">
            <w:pPr>
              <w:jc w:val="center"/>
              <w:rPr>
                <w:b/>
                <w:bCs/>
                <w:lang w:eastAsia="lt-LT"/>
              </w:rPr>
            </w:pPr>
            <w:r>
              <w:rPr>
                <w:b/>
                <w:bCs/>
                <w:szCs w:val="20"/>
                <w:lang w:eastAsia="lt-LT"/>
              </w:rPr>
              <w:t>05</w:t>
            </w:r>
          </w:p>
        </w:tc>
        <w:tc>
          <w:tcPr>
            <w:tcW w:w="481" w:type="dxa"/>
            <w:shd w:val="clear" w:color="auto" w:fill="auto"/>
            <w:tcMar>
              <w:left w:w="-5" w:type="dxa"/>
            </w:tcMar>
          </w:tcPr>
          <w:p w14:paraId="729C756E" w14:textId="77777777" w:rsidR="00292ACC" w:rsidRDefault="00456DAD">
            <w:pPr>
              <w:jc w:val="center"/>
              <w:rPr>
                <w:b/>
                <w:bCs/>
                <w:lang w:eastAsia="lt-LT"/>
              </w:rPr>
            </w:pPr>
            <w:r>
              <w:rPr>
                <w:b/>
                <w:bCs/>
                <w:szCs w:val="20"/>
                <w:lang w:eastAsia="lt-LT"/>
              </w:rPr>
              <w:t>01</w:t>
            </w:r>
          </w:p>
        </w:tc>
        <w:tc>
          <w:tcPr>
            <w:tcW w:w="2798" w:type="dxa"/>
            <w:shd w:val="clear" w:color="auto" w:fill="auto"/>
            <w:tcMar>
              <w:left w:w="-5" w:type="dxa"/>
            </w:tcMar>
          </w:tcPr>
          <w:p w14:paraId="729C756F" w14:textId="77777777" w:rsidR="00292ACC" w:rsidRDefault="00456DAD">
            <w:pPr>
              <w:ind w:left="110"/>
              <w:rPr>
                <w:rFonts w:eastAsia="MS Mincho"/>
                <w:szCs w:val="20"/>
              </w:rPr>
            </w:pPr>
            <w:r>
              <w:rPr>
                <w:rFonts w:eastAsia="MS Mincho"/>
                <w:szCs w:val="20"/>
              </w:rPr>
              <w:t>Naujų eksponatų įsigijimas ir papildymas jais Panevėžio kraštotyros muziejaus ekspozicijas</w:t>
            </w:r>
          </w:p>
        </w:tc>
        <w:tc>
          <w:tcPr>
            <w:tcW w:w="2948" w:type="dxa"/>
            <w:shd w:val="clear" w:color="auto" w:fill="auto"/>
            <w:tcMar>
              <w:left w:w="-5" w:type="dxa"/>
            </w:tcMar>
          </w:tcPr>
          <w:p w14:paraId="729C7570" w14:textId="77777777" w:rsidR="00292ACC" w:rsidRDefault="00456DAD">
            <w:pPr>
              <w:ind w:left="147"/>
              <w:rPr>
                <w:rFonts w:eastAsia="MS Mincho"/>
                <w:szCs w:val="20"/>
              </w:rPr>
            </w:pPr>
            <w:r>
              <w:rPr>
                <w:rFonts w:eastAsia="MS Mincho"/>
                <w:szCs w:val="20"/>
              </w:rPr>
              <w:t>Įsigytų eksponatų skaičius</w:t>
            </w:r>
          </w:p>
          <w:p w14:paraId="729C7571" w14:textId="77777777" w:rsidR="00292ACC" w:rsidRDefault="00292ACC">
            <w:pPr>
              <w:ind w:left="147"/>
              <w:rPr>
                <w:rFonts w:eastAsia="MS Mincho"/>
                <w:szCs w:val="20"/>
              </w:rPr>
            </w:pPr>
          </w:p>
        </w:tc>
        <w:tc>
          <w:tcPr>
            <w:tcW w:w="1164" w:type="dxa"/>
            <w:shd w:val="clear" w:color="auto" w:fill="auto"/>
            <w:tcMar>
              <w:left w:w="-5" w:type="dxa"/>
            </w:tcMar>
          </w:tcPr>
          <w:p w14:paraId="729C7572" w14:textId="77777777" w:rsidR="00292ACC" w:rsidRDefault="00456DAD">
            <w:pPr>
              <w:jc w:val="center"/>
              <w:rPr>
                <w:szCs w:val="20"/>
              </w:rPr>
            </w:pPr>
            <w:r>
              <w:rPr>
                <w:szCs w:val="20"/>
              </w:rPr>
              <w:t>Vnt.</w:t>
            </w:r>
          </w:p>
        </w:tc>
        <w:tc>
          <w:tcPr>
            <w:tcW w:w="963" w:type="dxa"/>
            <w:shd w:val="clear" w:color="auto" w:fill="auto"/>
            <w:tcMar>
              <w:left w:w="-5" w:type="dxa"/>
            </w:tcMar>
          </w:tcPr>
          <w:p w14:paraId="729C7573" w14:textId="77777777" w:rsidR="00292ACC" w:rsidRDefault="00456DAD">
            <w:pPr>
              <w:jc w:val="center"/>
            </w:pPr>
            <w:r>
              <w:rPr>
                <w:szCs w:val="20"/>
              </w:rPr>
              <w:t>1000</w:t>
            </w:r>
          </w:p>
        </w:tc>
        <w:tc>
          <w:tcPr>
            <w:tcW w:w="1056" w:type="dxa"/>
            <w:shd w:val="clear" w:color="auto" w:fill="auto"/>
            <w:tcMar>
              <w:left w:w="98" w:type="dxa"/>
            </w:tcMar>
          </w:tcPr>
          <w:p w14:paraId="729C7574" w14:textId="77777777" w:rsidR="00292ACC" w:rsidRDefault="00456DAD">
            <w:pPr>
              <w:jc w:val="center"/>
              <w:rPr>
                <w:szCs w:val="20"/>
              </w:rPr>
            </w:pPr>
            <w:r>
              <w:rPr>
                <w:szCs w:val="20"/>
              </w:rPr>
              <w:t>1986</w:t>
            </w:r>
          </w:p>
        </w:tc>
        <w:tc>
          <w:tcPr>
            <w:tcW w:w="2515" w:type="dxa"/>
            <w:shd w:val="clear" w:color="auto" w:fill="auto"/>
            <w:tcMar>
              <w:left w:w="93" w:type="dxa"/>
            </w:tcMar>
          </w:tcPr>
          <w:p w14:paraId="729C7575" w14:textId="77777777" w:rsidR="00292ACC" w:rsidRDefault="00456DAD">
            <w:r>
              <w:rPr>
                <w:sz w:val="20"/>
                <w:szCs w:val="20"/>
              </w:rPr>
              <w:t>Planuotas rezultatas viršytas 986 vnt. eksponatų skaičiumi</w:t>
            </w:r>
          </w:p>
        </w:tc>
        <w:tc>
          <w:tcPr>
            <w:tcW w:w="2891" w:type="dxa"/>
            <w:shd w:val="clear" w:color="auto" w:fill="auto"/>
            <w:tcMar>
              <w:left w:w="-5" w:type="dxa"/>
            </w:tcMar>
          </w:tcPr>
          <w:p w14:paraId="729C7576" w14:textId="77777777" w:rsidR="00292ACC" w:rsidRDefault="00456DAD">
            <w:pPr>
              <w:ind w:left="149" w:right="-4"/>
              <w:rPr>
                <w:sz w:val="20"/>
                <w:szCs w:val="20"/>
              </w:rPr>
            </w:pPr>
            <w:r>
              <w:rPr>
                <w:sz w:val="20"/>
                <w:szCs w:val="20"/>
              </w:rPr>
              <w:t>Sunku iš anksto numatyti, kiek visuomenė padovanos naujų eksponatų. Akcentuojame, kad svarbu ne kiekybė, o išskirtiniai eksponatai.</w:t>
            </w:r>
          </w:p>
        </w:tc>
      </w:tr>
      <w:tr w:rsidR="00292ACC" w14:paraId="729C7583" w14:textId="77777777">
        <w:trPr>
          <w:trHeight w:val="296"/>
        </w:trPr>
        <w:tc>
          <w:tcPr>
            <w:tcW w:w="471" w:type="dxa"/>
            <w:vMerge w:val="restart"/>
            <w:shd w:val="clear" w:color="auto" w:fill="DBE5F1" w:themeFill="accent1" w:themeFillTint="33"/>
            <w:tcMar>
              <w:left w:w="-5" w:type="dxa"/>
            </w:tcMar>
          </w:tcPr>
          <w:p w14:paraId="729C7578"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579" w14:textId="77777777" w:rsidR="00292ACC" w:rsidRDefault="00456DAD">
            <w:pPr>
              <w:jc w:val="center"/>
              <w:rPr>
                <w:b/>
                <w:bCs/>
                <w:lang w:eastAsia="lt-LT"/>
              </w:rPr>
            </w:pPr>
            <w:r>
              <w:rPr>
                <w:b/>
                <w:bCs/>
                <w:szCs w:val="20"/>
                <w:lang w:eastAsia="lt-LT"/>
              </w:rPr>
              <w:t>05</w:t>
            </w:r>
          </w:p>
        </w:tc>
        <w:tc>
          <w:tcPr>
            <w:tcW w:w="481" w:type="dxa"/>
            <w:vMerge w:val="restart"/>
            <w:shd w:val="clear" w:color="auto" w:fill="auto"/>
            <w:tcMar>
              <w:left w:w="-5" w:type="dxa"/>
            </w:tcMar>
          </w:tcPr>
          <w:p w14:paraId="729C757A" w14:textId="77777777" w:rsidR="00292ACC" w:rsidRDefault="00456DAD">
            <w:pPr>
              <w:jc w:val="center"/>
              <w:rPr>
                <w:b/>
                <w:bCs/>
                <w:lang w:eastAsia="lt-LT"/>
              </w:rPr>
            </w:pPr>
            <w:r>
              <w:rPr>
                <w:b/>
                <w:bCs/>
                <w:szCs w:val="20"/>
                <w:lang w:eastAsia="lt-LT"/>
              </w:rPr>
              <w:t>02</w:t>
            </w:r>
          </w:p>
        </w:tc>
        <w:tc>
          <w:tcPr>
            <w:tcW w:w="2798" w:type="dxa"/>
            <w:vMerge w:val="restart"/>
            <w:shd w:val="clear" w:color="auto" w:fill="auto"/>
            <w:tcMar>
              <w:left w:w="-5" w:type="dxa"/>
            </w:tcMar>
          </w:tcPr>
          <w:p w14:paraId="729C757B" w14:textId="77777777" w:rsidR="00292ACC" w:rsidRDefault="00456DAD">
            <w:pPr>
              <w:ind w:left="110"/>
              <w:rPr>
                <w:rFonts w:eastAsia="MS Mincho"/>
                <w:szCs w:val="20"/>
              </w:rPr>
            </w:pPr>
            <w:r>
              <w:rPr>
                <w:rFonts w:eastAsia="MS Mincho"/>
                <w:szCs w:val="20"/>
              </w:rPr>
              <w:t>Naujų kultūros paveldo ekspozicijų įrengimo projektų įgyvendinimas</w:t>
            </w:r>
          </w:p>
        </w:tc>
        <w:tc>
          <w:tcPr>
            <w:tcW w:w="2948" w:type="dxa"/>
            <w:shd w:val="clear" w:color="auto" w:fill="auto"/>
            <w:tcMar>
              <w:left w:w="-5" w:type="dxa"/>
            </w:tcMar>
          </w:tcPr>
          <w:p w14:paraId="729C757C" w14:textId="77777777" w:rsidR="00292ACC" w:rsidRDefault="00456DAD">
            <w:pPr>
              <w:ind w:left="147"/>
              <w:rPr>
                <w:rFonts w:eastAsia="MS Mincho"/>
                <w:szCs w:val="20"/>
              </w:rPr>
            </w:pPr>
            <w:r>
              <w:rPr>
                <w:rFonts w:eastAsia="MS Mincho"/>
                <w:szCs w:val="20"/>
              </w:rPr>
              <w:t>Naujų kultūros paveldo ekspozicijų skaičius</w:t>
            </w:r>
          </w:p>
        </w:tc>
        <w:tc>
          <w:tcPr>
            <w:tcW w:w="1164" w:type="dxa"/>
            <w:shd w:val="clear" w:color="auto" w:fill="auto"/>
            <w:tcMar>
              <w:left w:w="-5" w:type="dxa"/>
            </w:tcMar>
          </w:tcPr>
          <w:p w14:paraId="729C757D" w14:textId="77777777" w:rsidR="00292ACC" w:rsidRDefault="00456DAD">
            <w:pPr>
              <w:jc w:val="center"/>
              <w:rPr>
                <w:szCs w:val="20"/>
              </w:rPr>
            </w:pPr>
            <w:r>
              <w:rPr>
                <w:szCs w:val="20"/>
              </w:rPr>
              <w:t>Vnt.</w:t>
            </w:r>
          </w:p>
        </w:tc>
        <w:tc>
          <w:tcPr>
            <w:tcW w:w="963" w:type="dxa"/>
            <w:shd w:val="clear" w:color="auto" w:fill="auto"/>
            <w:tcMar>
              <w:left w:w="-5" w:type="dxa"/>
            </w:tcMar>
          </w:tcPr>
          <w:p w14:paraId="729C757E" w14:textId="77777777" w:rsidR="00292ACC" w:rsidRDefault="00456DAD">
            <w:pPr>
              <w:jc w:val="center"/>
            </w:pPr>
            <w:r>
              <w:rPr>
                <w:szCs w:val="20"/>
              </w:rPr>
              <w:t>1</w:t>
            </w:r>
          </w:p>
        </w:tc>
        <w:tc>
          <w:tcPr>
            <w:tcW w:w="1056" w:type="dxa"/>
            <w:shd w:val="clear" w:color="auto" w:fill="auto"/>
            <w:tcMar>
              <w:left w:w="98" w:type="dxa"/>
            </w:tcMar>
          </w:tcPr>
          <w:p w14:paraId="729C757F" w14:textId="77777777" w:rsidR="00292ACC" w:rsidRDefault="00456DAD">
            <w:pPr>
              <w:rPr>
                <w:szCs w:val="20"/>
              </w:rPr>
            </w:pPr>
            <w:r>
              <w:rPr>
                <w:szCs w:val="20"/>
              </w:rPr>
              <w:t xml:space="preserve">   0</w:t>
            </w:r>
          </w:p>
        </w:tc>
        <w:tc>
          <w:tcPr>
            <w:tcW w:w="2515" w:type="dxa"/>
            <w:shd w:val="clear" w:color="auto" w:fill="auto"/>
            <w:tcMar>
              <w:left w:w="93" w:type="dxa"/>
            </w:tcMar>
          </w:tcPr>
          <w:p w14:paraId="729C7580" w14:textId="77777777" w:rsidR="00292ACC" w:rsidRDefault="00456DAD">
            <w:r>
              <w:rPr>
                <w:sz w:val="20"/>
                <w:szCs w:val="20"/>
              </w:rPr>
              <w:t>Dalinai įgyvendinta</w:t>
            </w:r>
          </w:p>
          <w:p w14:paraId="729C7581" w14:textId="77777777" w:rsidR="00292ACC" w:rsidRDefault="00292ACC">
            <w:pPr>
              <w:rPr>
                <w:sz w:val="20"/>
                <w:szCs w:val="20"/>
              </w:rPr>
            </w:pPr>
          </w:p>
        </w:tc>
        <w:tc>
          <w:tcPr>
            <w:tcW w:w="2891" w:type="dxa"/>
            <w:shd w:val="clear" w:color="auto" w:fill="auto"/>
            <w:tcMar>
              <w:left w:w="-5" w:type="dxa"/>
            </w:tcMar>
          </w:tcPr>
          <w:p w14:paraId="729C7582" w14:textId="77777777" w:rsidR="00292ACC" w:rsidRDefault="00456DAD">
            <w:pPr>
              <w:ind w:left="149" w:right="-4"/>
              <w:rPr>
                <w:sz w:val="20"/>
                <w:szCs w:val="20"/>
              </w:rPr>
            </w:pPr>
            <w:r>
              <w:rPr>
                <w:sz w:val="20"/>
                <w:szCs w:val="20"/>
              </w:rPr>
              <w:t>Dėl negautų lėšų iš ES projekto „Istorinio ir kultūrinio tarpvalstybinio paveldo populiarinimas pasitelkiant muziejų naujoves“ ekspozicija “Tautų katilas“ nebuvo įrengta. Parengta ekspozicijos koncepcija, planas, dizaino projektas. Fiziniai įrengimo darbai nepradėti vykdyti.</w:t>
            </w:r>
          </w:p>
        </w:tc>
      </w:tr>
      <w:tr w:rsidR="00292ACC" w14:paraId="729C7590" w14:textId="77777777">
        <w:trPr>
          <w:trHeight w:val="296"/>
        </w:trPr>
        <w:tc>
          <w:tcPr>
            <w:tcW w:w="471" w:type="dxa"/>
            <w:vMerge/>
            <w:shd w:val="clear" w:color="auto" w:fill="DBE5F1" w:themeFill="accent1" w:themeFillTint="33"/>
            <w:tcMar>
              <w:left w:w="-5" w:type="dxa"/>
            </w:tcMar>
          </w:tcPr>
          <w:p w14:paraId="729C7584" w14:textId="77777777" w:rsidR="00292ACC" w:rsidRDefault="00292ACC">
            <w:pPr>
              <w:jc w:val="center"/>
              <w:rPr>
                <w:b/>
                <w:bCs/>
                <w:szCs w:val="20"/>
                <w:lang w:eastAsia="lt-LT"/>
              </w:rPr>
            </w:pPr>
          </w:p>
        </w:tc>
        <w:tc>
          <w:tcPr>
            <w:tcW w:w="476" w:type="dxa"/>
            <w:vMerge/>
            <w:shd w:val="clear" w:color="auto" w:fill="D6E3BC" w:themeFill="accent3" w:themeFillTint="66"/>
            <w:tcMar>
              <w:left w:w="-5" w:type="dxa"/>
            </w:tcMar>
          </w:tcPr>
          <w:p w14:paraId="729C7585" w14:textId="77777777" w:rsidR="00292ACC" w:rsidRDefault="00292ACC">
            <w:pPr>
              <w:jc w:val="center"/>
              <w:rPr>
                <w:b/>
                <w:bCs/>
                <w:szCs w:val="20"/>
                <w:lang w:eastAsia="lt-LT"/>
              </w:rPr>
            </w:pPr>
          </w:p>
        </w:tc>
        <w:tc>
          <w:tcPr>
            <w:tcW w:w="481" w:type="dxa"/>
            <w:vMerge/>
            <w:shd w:val="clear" w:color="auto" w:fill="auto"/>
            <w:tcMar>
              <w:left w:w="-5" w:type="dxa"/>
            </w:tcMar>
          </w:tcPr>
          <w:p w14:paraId="729C7586" w14:textId="77777777" w:rsidR="00292ACC" w:rsidRDefault="00292ACC">
            <w:pPr>
              <w:jc w:val="center"/>
              <w:rPr>
                <w:b/>
                <w:bCs/>
                <w:szCs w:val="20"/>
                <w:lang w:eastAsia="lt-LT"/>
              </w:rPr>
            </w:pPr>
          </w:p>
        </w:tc>
        <w:tc>
          <w:tcPr>
            <w:tcW w:w="2798" w:type="dxa"/>
            <w:vMerge/>
            <w:shd w:val="clear" w:color="auto" w:fill="auto"/>
            <w:tcMar>
              <w:left w:w="-5" w:type="dxa"/>
            </w:tcMar>
          </w:tcPr>
          <w:p w14:paraId="729C7587" w14:textId="77777777" w:rsidR="00292ACC" w:rsidRDefault="00292ACC">
            <w:pPr>
              <w:rPr>
                <w:szCs w:val="20"/>
              </w:rPr>
            </w:pPr>
          </w:p>
        </w:tc>
        <w:tc>
          <w:tcPr>
            <w:tcW w:w="2948" w:type="dxa"/>
            <w:shd w:val="clear" w:color="auto" w:fill="auto"/>
            <w:tcMar>
              <w:left w:w="-5" w:type="dxa"/>
            </w:tcMar>
          </w:tcPr>
          <w:p w14:paraId="729C7588" w14:textId="77777777" w:rsidR="00292ACC" w:rsidRDefault="00456DAD">
            <w:pPr>
              <w:ind w:left="147"/>
              <w:rPr>
                <w:rFonts w:eastAsia="MS Mincho"/>
                <w:szCs w:val="20"/>
              </w:rPr>
            </w:pPr>
            <w:r>
              <w:rPr>
                <w:rFonts w:eastAsia="MS Mincho"/>
                <w:szCs w:val="20"/>
              </w:rPr>
              <w:t>Naujų kultūros paveldo ekspozicijų kokybinis vertinimas, dalyvaujant ekspertams</w:t>
            </w:r>
          </w:p>
        </w:tc>
        <w:tc>
          <w:tcPr>
            <w:tcW w:w="1164" w:type="dxa"/>
            <w:shd w:val="clear" w:color="auto" w:fill="auto"/>
            <w:tcMar>
              <w:left w:w="-5" w:type="dxa"/>
            </w:tcMar>
          </w:tcPr>
          <w:p w14:paraId="729C7589" w14:textId="77777777" w:rsidR="00292ACC" w:rsidRDefault="00456DAD">
            <w:pPr>
              <w:jc w:val="center"/>
              <w:rPr>
                <w:szCs w:val="20"/>
              </w:rPr>
            </w:pPr>
            <w:r>
              <w:rPr>
                <w:szCs w:val="20"/>
              </w:rPr>
              <w:t>Teigiamas, neigiamas</w:t>
            </w:r>
          </w:p>
        </w:tc>
        <w:tc>
          <w:tcPr>
            <w:tcW w:w="963" w:type="dxa"/>
            <w:shd w:val="clear" w:color="auto" w:fill="auto"/>
            <w:tcMar>
              <w:left w:w="-5" w:type="dxa"/>
            </w:tcMar>
          </w:tcPr>
          <w:p w14:paraId="729C758A" w14:textId="77777777" w:rsidR="00292ACC" w:rsidRDefault="00456DAD">
            <w:pPr>
              <w:jc w:val="center"/>
            </w:pPr>
            <w:r>
              <w:rPr>
                <w:sz w:val="20"/>
                <w:szCs w:val="20"/>
              </w:rPr>
              <w:t>Teigiamas</w:t>
            </w:r>
          </w:p>
          <w:p w14:paraId="729C758B" w14:textId="77777777" w:rsidR="00292ACC" w:rsidRDefault="00292ACC">
            <w:pPr>
              <w:jc w:val="center"/>
              <w:rPr>
                <w:strike/>
                <w:sz w:val="20"/>
                <w:szCs w:val="20"/>
              </w:rPr>
            </w:pPr>
          </w:p>
        </w:tc>
        <w:tc>
          <w:tcPr>
            <w:tcW w:w="1056" w:type="dxa"/>
            <w:shd w:val="clear" w:color="auto" w:fill="auto"/>
            <w:tcMar>
              <w:left w:w="98" w:type="dxa"/>
            </w:tcMar>
          </w:tcPr>
          <w:p w14:paraId="729C758C" w14:textId="77777777" w:rsidR="00292ACC" w:rsidRDefault="00456DAD">
            <w:pPr>
              <w:jc w:val="center"/>
            </w:pPr>
            <w:r>
              <w:rPr>
                <w:sz w:val="20"/>
                <w:szCs w:val="20"/>
              </w:rPr>
              <w:t>Teigiamas</w:t>
            </w:r>
          </w:p>
          <w:p w14:paraId="729C758D" w14:textId="77777777" w:rsidR="00292ACC" w:rsidRDefault="00292ACC">
            <w:pPr>
              <w:jc w:val="center"/>
              <w:rPr>
                <w:strike/>
                <w:sz w:val="20"/>
                <w:szCs w:val="20"/>
              </w:rPr>
            </w:pPr>
          </w:p>
        </w:tc>
        <w:tc>
          <w:tcPr>
            <w:tcW w:w="2515" w:type="dxa"/>
            <w:shd w:val="clear" w:color="auto" w:fill="auto"/>
            <w:tcMar>
              <w:left w:w="93" w:type="dxa"/>
            </w:tcMar>
          </w:tcPr>
          <w:p w14:paraId="729C758E" w14:textId="77777777" w:rsidR="00292ACC" w:rsidRDefault="00456DAD">
            <w:r>
              <w:rPr>
                <w:sz w:val="20"/>
                <w:szCs w:val="20"/>
              </w:rPr>
              <w:t>Pasiektas planuotas rezultatas</w:t>
            </w:r>
          </w:p>
        </w:tc>
        <w:tc>
          <w:tcPr>
            <w:tcW w:w="2891" w:type="dxa"/>
            <w:shd w:val="clear" w:color="auto" w:fill="auto"/>
            <w:tcMar>
              <w:left w:w="-5" w:type="dxa"/>
            </w:tcMar>
          </w:tcPr>
          <w:p w14:paraId="729C758F" w14:textId="77777777" w:rsidR="00292ACC" w:rsidRDefault="00456DAD">
            <w:pPr>
              <w:ind w:left="149" w:right="-4"/>
              <w:rPr>
                <w:sz w:val="20"/>
                <w:szCs w:val="20"/>
              </w:rPr>
            </w:pPr>
            <w:r>
              <w:rPr>
                <w:sz w:val="20"/>
                <w:szCs w:val="20"/>
              </w:rPr>
              <w:t>Sudaryta ekspertų komisija įvertino teigiamai.</w:t>
            </w:r>
          </w:p>
        </w:tc>
      </w:tr>
      <w:tr w:rsidR="00292ACC" w14:paraId="729C759B" w14:textId="77777777">
        <w:trPr>
          <w:trHeight w:val="296"/>
        </w:trPr>
        <w:tc>
          <w:tcPr>
            <w:tcW w:w="471" w:type="dxa"/>
            <w:vMerge w:val="restart"/>
            <w:shd w:val="clear" w:color="auto" w:fill="DBE5F1" w:themeFill="accent1" w:themeFillTint="33"/>
            <w:tcMar>
              <w:left w:w="-5" w:type="dxa"/>
            </w:tcMar>
          </w:tcPr>
          <w:p w14:paraId="729C7591" w14:textId="77777777" w:rsidR="00292ACC" w:rsidRDefault="00456DAD">
            <w:pPr>
              <w:jc w:val="center"/>
              <w:rPr>
                <w:b/>
                <w:bCs/>
                <w:lang w:eastAsia="lt-LT"/>
              </w:rPr>
            </w:pPr>
            <w:r>
              <w:rPr>
                <w:b/>
                <w:bCs/>
                <w:szCs w:val="20"/>
                <w:lang w:eastAsia="lt-LT"/>
              </w:rPr>
              <w:t>01</w:t>
            </w:r>
          </w:p>
        </w:tc>
        <w:tc>
          <w:tcPr>
            <w:tcW w:w="476" w:type="dxa"/>
            <w:vMerge w:val="restart"/>
            <w:shd w:val="clear" w:color="auto" w:fill="D6E3BC" w:themeFill="accent3" w:themeFillTint="66"/>
            <w:tcMar>
              <w:left w:w="-5" w:type="dxa"/>
            </w:tcMar>
          </w:tcPr>
          <w:p w14:paraId="729C7592" w14:textId="77777777" w:rsidR="00292ACC" w:rsidRDefault="00456DAD">
            <w:pPr>
              <w:jc w:val="center"/>
              <w:rPr>
                <w:b/>
                <w:bCs/>
                <w:lang w:eastAsia="lt-LT"/>
              </w:rPr>
            </w:pPr>
            <w:r>
              <w:rPr>
                <w:b/>
                <w:bCs/>
                <w:szCs w:val="20"/>
                <w:lang w:eastAsia="lt-LT"/>
              </w:rPr>
              <w:t>05</w:t>
            </w:r>
          </w:p>
        </w:tc>
        <w:tc>
          <w:tcPr>
            <w:tcW w:w="481" w:type="dxa"/>
            <w:vMerge w:val="restart"/>
            <w:shd w:val="clear" w:color="auto" w:fill="auto"/>
            <w:tcMar>
              <w:left w:w="-5" w:type="dxa"/>
            </w:tcMar>
          </w:tcPr>
          <w:p w14:paraId="729C7593" w14:textId="77777777" w:rsidR="00292ACC" w:rsidRDefault="00456DAD">
            <w:pPr>
              <w:jc w:val="center"/>
              <w:rPr>
                <w:b/>
                <w:bCs/>
                <w:lang w:eastAsia="lt-LT"/>
              </w:rPr>
            </w:pPr>
            <w:r>
              <w:rPr>
                <w:b/>
                <w:bCs/>
                <w:szCs w:val="20"/>
                <w:lang w:eastAsia="lt-LT"/>
              </w:rPr>
              <w:t>03</w:t>
            </w:r>
          </w:p>
        </w:tc>
        <w:tc>
          <w:tcPr>
            <w:tcW w:w="2798" w:type="dxa"/>
            <w:vMerge w:val="restart"/>
            <w:shd w:val="clear" w:color="auto" w:fill="auto"/>
            <w:tcMar>
              <w:left w:w="-5" w:type="dxa"/>
            </w:tcMar>
          </w:tcPr>
          <w:p w14:paraId="729C7594" w14:textId="77777777" w:rsidR="00292ACC" w:rsidRDefault="00456DAD">
            <w:pPr>
              <w:ind w:left="110"/>
              <w:rPr>
                <w:rFonts w:eastAsia="MS Mincho"/>
                <w:szCs w:val="20"/>
              </w:rPr>
            </w:pPr>
            <w:r>
              <w:rPr>
                <w:rFonts w:eastAsia="MS Mincho"/>
                <w:szCs w:val="20"/>
              </w:rPr>
              <w:t>Panevėžio paveldo skaitmeninimas ir skelbimas</w:t>
            </w:r>
          </w:p>
        </w:tc>
        <w:tc>
          <w:tcPr>
            <w:tcW w:w="2948" w:type="dxa"/>
            <w:shd w:val="clear" w:color="auto" w:fill="auto"/>
            <w:tcMar>
              <w:left w:w="-5" w:type="dxa"/>
            </w:tcMar>
          </w:tcPr>
          <w:p w14:paraId="729C7595" w14:textId="77777777" w:rsidR="00292ACC" w:rsidRDefault="00456DAD">
            <w:pPr>
              <w:ind w:left="147"/>
              <w:rPr>
                <w:rFonts w:eastAsia="MS Mincho"/>
                <w:szCs w:val="20"/>
              </w:rPr>
            </w:pPr>
            <w:r>
              <w:rPr>
                <w:rFonts w:eastAsia="MS Mincho"/>
                <w:szCs w:val="20"/>
              </w:rPr>
              <w:t>Suskaitmenintų dokumentų skaičius per metus</w:t>
            </w:r>
          </w:p>
        </w:tc>
        <w:tc>
          <w:tcPr>
            <w:tcW w:w="1164" w:type="dxa"/>
            <w:shd w:val="clear" w:color="auto" w:fill="auto"/>
            <w:tcMar>
              <w:left w:w="-5" w:type="dxa"/>
            </w:tcMar>
          </w:tcPr>
          <w:p w14:paraId="729C7596" w14:textId="77777777" w:rsidR="00292ACC" w:rsidRDefault="00456DAD">
            <w:pPr>
              <w:jc w:val="center"/>
              <w:rPr>
                <w:szCs w:val="20"/>
              </w:rPr>
            </w:pPr>
            <w:r>
              <w:rPr>
                <w:rFonts w:eastAsia="MS Mincho"/>
                <w:szCs w:val="20"/>
              </w:rPr>
              <w:t>Vnt.</w:t>
            </w:r>
          </w:p>
        </w:tc>
        <w:tc>
          <w:tcPr>
            <w:tcW w:w="963" w:type="dxa"/>
            <w:shd w:val="clear" w:color="auto" w:fill="auto"/>
            <w:tcMar>
              <w:left w:w="-5" w:type="dxa"/>
            </w:tcMar>
          </w:tcPr>
          <w:p w14:paraId="729C7597" w14:textId="77777777" w:rsidR="00292ACC" w:rsidRDefault="00456DAD">
            <w:pPr>
              <w:jc w:val="center"/>
            </w:pPr>
            <w:r>
              <w:rPr>
                <w:szCs w:val="20"/>
              </w:rPr>
              <w:t>700</w:t>
            </w:r>
          </w:p>
        </w:tc>
        <w:tc>
          <w:tcPr>
            <w:tcW w:w="1056" w:type="dxa"/>
            <w:shd w:val="clear" w:color="auto" w:fill="auto"/>
            <w:tcMar>
              <w:left w:w="98" w:type="dxa"/>
            </w:tcMar>
          </w:tcPr>
          <w:p w14:paraId="729C7598" w14:textId="77777777" w:rsidR="00292ACC" w:rsidRDefault="00456DAD">
            <w:pPr>
              <w:jc w:val="center"/>
              <w:rPr>
                <w:rFonts w:eastAsia="MS Mincho"/>
                <w:szCs w:val="20"/>
              </w:rPr>
            </w:pPr>
            <w:r>
              <w:rPr>
                <w:rFonts w:eastAsia="MS Mincho"/>
                <w:szCs w:val="20"/>
              </w:rPr>
              <w:t>620</w:t>
            </w:r>
          </w:p>
        </w:tc>
        <w:tc>
          <w:tcPr>
            <w:tcW w:w="2515" w:type="dxa"/>
            <w:shd w:val="clear" w:color="auto" w:fill="auto"/>
            <w:tcMar>
              <w:left w:w="93" w:type="dxa"/>
            </w:tcMar>
          </w:tcPr>
          <w:p w14:paraId="729C7599" w14:textId="77777777" w:rsidR="00292ACC" w:rsidRDefault="00456DAD">
            <w:r>
              <w:rPr>
                <w:sz w:val="20"/>
                <w:szCs w:val="20"/>
              </w:rPr>
              <w:t>Numatytas planas dalinai įgyvendintas</w:t>
            </w:r>
          </w:p>
        </w:tc>
        <w:tc>
          <w:tcPr>
            <w:tcW w:w="2891" w:type="dxa"/>
            <w:shd w:val="clear" w:color="auto" w:fill="auto"/>
            <w:tcMar>
              <w:left w:w="-5" w:type="dxa"/>
            </w:tcMar>
          </w:tcPr>
          <w:p w14:paraId="729C759A" w14:textId="77777777" w:rsidR="00292ACC" w:rsidRDefault="00456DAD">
            <w:pPr>
              <w:ind w:left="149" w:right="-4"/>
              <w:rPr>
                <w:sz w:val="20"/>
                <w:szCs w:val="20"/>
              </w:rPr>
            </w:pPr>
            <w:r>
              <w:rPr>
                <w:sz w:val="20"/>
                <w:szCs w:val="20"/>
              </w:rPr>
              <w:t>Pasibaigus karantinui nuo kovo mėn. prasidėjo aktyvi muziejaus veikla, dėl to atsirado kiti prioritetai ir eksponatų skaitmeninimas atidėtas vėlesniam laikotarpiui.</w:t>
            </w:r>
          </w:p>
        </w:tc>
      </w:tr>
      <w:tr w:rsidR="00292ACC" w14:paraId="729C75A6" w14:textId="77777777" w:rsidTr="00DB6928">
        <w:trPr>
          <w:trHeight w:val="296"/>
        </w:trPr>
        <w:tc>
          <w:tcPr>
            <w:tcW w:w="471" w:type="dxa"/>
            <w:vMerge/>
            <w:tcBorders>
              <w:bottom w:val="single" w:sz="4" w:space="0" w:color="auto"/>
            </w:tcBorders>
            <w:shd w:val="clear" w:color="auto" w:fill="DBE5F1" w:themeFill="accent1" w:themeFillTint="33"/>
            <w:tcMar>
              <w:left w:w="-5" w:type="dxa"/>
            </w:tcMar>
          </w:tcPr>
          <w:p w14:paraId="729C759C" w14:textId="77777777" w:rsidR="00292ACC" w:rsidRDefault="00292ACC">
            <w:pPr>
              <w:jc w:val="center"/>
              <w:rPr>
                <w:b/>
                <w:bCs/>
                <w:szCs w:val="20"/>
                <w:lang w:eastAsia="lt-LT"/>
              </w:rPr>
            </w:pPr>
          </w:p>
        </w:tc>
        <w:tc>
          <w:tcPr>
            <w:tcW w:w="476" w:type="dxa"/>
            <w:vMerge/>
            <w:tcBorders>
              <w:bottom w:val="single" w:sz="4" w:space="0" w:color="auto"/>
            </w:tcBorders>
            <w:shd w:val="clear" w:color="auto" w:fill="D6E3BC" w:themeFill="accent3" w:themeFillTint="66"/>
            <w:tcMar>
              <w:left w:w="-5" w:type="dxa"/>
            </w:tcMar>
          </w:tcPr>
          <w:p w14:paraId="729C759D" w14:textId="77777777" w:rsidR="00292ACC" w:rsidRDefault="00292ACC">
            <w:pPr>
              <w:jc w:val="center"/>
              <w:rPr>
                <w:b/>
                <w:bCs/>
                <w:szCs w:val="20"/>
                <w:lang w:eastAsia="lt-LT"/>
              </w:rPr>
            </w:pPr>
          </w:p>
        </w:tc>
        <w:tc>
          <w:tcPr>
            <w:tcW w:w="481" w:type="dxa"/>
            <w:vMerge/>
            <w:tcBorders>
              <w:bottom w:val="single" w:sz="4" w:space="0" w:color="auto"/>
            </w:tcBorders>
            <w:shd w:val="clear" w:color="auto" w:fill="auto"/>
            <w:tcMar>
              <w:left w:w="-5" w:type="dxa"/>
            </w:tcMar>
          </w:tcPr>
          <w:p w14:paraId="729C759E" w14:textId="77777777" w:rsidR="00292ACC" w:rsidRDefault="00292ACC">
            <w:pPr>
              <w:jc w:val="center"/>
              <w:rPr>
                <w:b/>
                <w:bCs/>
                <w:szCs w:val="20"/>
                <w:lang w:eastAsia="lt-LT"/>
              </w:rPr>
            </w:pPr>
          </w:p>
        </w:tc>
        <w:tc>
          <w:tcPr>
            <w:tcW w:w="2798" w:type="dxa"/>
            <w:vMerge/>
            <w:tcBorders>
              <w:bottom w:val="single" w:sz="4" w:space="0" w:color="auto"/>
            </w:tcBorders>
            <w:shd w:val="clear" w:color="auto" w:fill="auto"/>
            <w:tcMar>
              <w:left w:w="-5" w:type="dxa"/>
            </w:tcMar>
          </w:tcPr>
          <w:p w14:paraId="729C759F" w14:textId="77777777" w:rsidR="00292ACC" w:rsidRDefault="00292ACC">
            <w:pPr>
              <w:ind w:left="110"/>
              <w:rPr>
                <w:rFonts w:eastAsia="MS Mincho"/>
                <w:szCs w:val="20"/>
              </w:rPr>
            </w:pPr>
          </w:p>
        </w:tc>
        <w:tc>
          <w:tcPr>
            <w:tcW w:w="2948" w:type="dxa"/>
            <w:tcBorders>
              <w:bottom w:val="single" w:sz="4" w:space="0" w:color="auto"/>
            </w:tcBorders>
            <w:shd w:val="clear" w:color="auto" w:fill="auto"/>
            <w:tcMar>
              <w:left w:w="-5" w:type="dxa"/>
            </w:tcMar>
          </w:tcPr>
          <w:p w14:paraId="729C75A0" w14:textId="77777777" w:rsidR="00292ACC" w:rsidRDefault="00456DAD">
            <w:pPr>
              <w:ind w:left="147"/>
              <w:rPr>
                <w:rFonts w:eastAsia="MS Mincho"/>
                <w:szCs w:val="20"/>
              </w:rPr>
            </w:pPr>
            <w:r>
              <w:rPr>
                <w:rFonts w:eastAsia="MS Mincho"/>
                <w:szCs w:val="20"/>
              </w:rPr>
              <w:t>Paskelbtų suskaitmenintų dokumentų skaičius per metus</w:t>
            </w:r>
          </w:p>
        </w:tc>
        <w:tc>
          <w:tcPr>
            <w:tcW w:w="1164" w:type="dxa"/>
            <w:tcBorders>
              <w:bottom w:val="single" w:sz="4" w:space="0" w:color="auto"/>
            </w:tcBorders>
            <w:shd w:val="clear" w:color="auto" w:fill="auto"/>
            <w:tcMar>
              <w:left w:w="-5" w:type="dxa"/>
            </w:tcMar>
          </w:tcPr>
          <w:p w14:paraId="729C75A1" w14:textId="77777777" w:rsidR="00292ACC" w:rsidRDefault="00456DAD">
            <w:pPr>
              <w:jc w:val="center"/>
              <w:rPr>
                <w:szCs w:val="20"/>
              </w:rPr>
            </w:pPr>
            <w:r>
              <w:rPr>
                <w:rFonts w:eastAsia="MS Mincho"/>
                <w:szCs w:val="20"/>
              </w:rPr>
              <w:t>Vnt.</w:t>
            </w:r>
          </w:p>
        </w:tc>
        <w:tc>
          <w:tcPr>
            <w:tcW w:w="963" w:type="dxa"/>
            <w:tcBorders>
              <w:bottom w:val="single" w:sz="4" w:space="0" w:color="auto"/>
            </w:tcBorders>
            <w:shd w:val="clear" w:color="auto" w:fill="auto"/>
            <w:tcMar>
              <w:left w:w="-5" w:type="dxa"/>
            </w:tcMar>
          </w:tcPr>
          <w:p w14:paraId="729C75A2" w14:textId="77777777" w:rsidR="00292ACC" w:rsidRDefault="00456DAD">
            <w:pPr>
              <w:jc w:val="center"/>
            </w:pPr>
            <w:r>
              <w:rPr>
                <w:szCs w:val="20"/>
              </w:rPr>
              <w:t>300</w:t>
            </w:r>
          </w:p>
        </w:tc>
        <w:tc>
          <w:tcPr>
            <w:tcW w:w="1056" w:type="dxa"/>
            <w:tcBorders>
              <w:bottom w:val="single" w:sz="4" w:space="0" w:color="auto"/>
            </w:tcBorders>
            <w:shd w:val="clear" w:color="auto" w:fill="auto"/>
            <w:tcMar>
              <w:left w:w="98" w:type="dxa"/>
            </w:tcMar>
          </w:tcPr>
          <w:p w14:paraId="729C75A3" w14:textId="77777777" w:rsidR="00292ACC" w:rsidRDefault="00456DAD">
            <w:pPr>
              <w:jc w:val="center"/>
              <w:rPr>
                <w:rFonts w:eastAsia="MS Mincho"/>
                <w:szCs w:val="20"/>
              </w:rPr>
            </w:pPr>
            <w:r>
              <w:rPr>
                <w:rFonts w:eastAsia="MS Mincho"/>
                <w:szCs w:val="20"/>
              </w:rPr>
              <w:t>519</w:t>
            </w:r>
          </w:p>
        </w:tc>
        <w:tc>
          <w:tcPr>
            <w:tcW w:w="2515" w:type="dxa"/>
            <w:tcBorders>
              <w:bottom w:val="single" w:sz="4" w:space="0" w:color="auto"/>
            </w:tcBorders>
            <w:shd w:val="clear" w:color="auto" w:fill="auto"/>
            <w:tcMar>
              <w:left w:w="93" w:type="dxa"/>
            </w:tcMar>
          </w:tcPr>
          <w:p w14:paraId="729C75A4" w14:textId="77777777" w:rsidR="00292ACC" w:rsidRDefault="00456DAD">
            <w:pPr>
              <w:rPr>
                <w:sz w:val="20"/>
                <w:szCs w:val="20"/>
              </w:rPr>
            </w:pPr>
            <w:r>
              <w:rPr>
                <w:sz w:val="20"/>
                <w:szCs w:val="20"/>
              </w:rPr>
              <w:t>Planas viršytas 219  paskelbtų suskaitmenintų eksponatų skaičių</w:t>
            </w:r>
          </w:p>
        </w:tc>
        <w:tc>
          <w:tcPr>
            <w:tcW w:w="2891" w:type="dxa"/>
            <w:tcBorders>
              <w:bottom w:val="single" w:sz="4" w:space="0" w:color="auto"/>
            </w:tcBorders>
            <w:shd w:val="clear" w:color="auto" w:fill="auto"/>
            <w:tcMar>
              <w:left w:w="-5" w:type="dxa"/>
            </w:tcMar>
          </w:tcPr>
          <w:p w14:paraId="729C75A5" w14:textId="77777777" w:rsidR="00292ACC" w:rsidRDefault="00456DAD">
            <w:pPr>
              <w:ind w:left="149" w:right="-4"/>
              <w:rPr>
                <w:sz w:val="20"/>
                <w:szCs w:val="20"/>
              </w:rPr>
            </w:pPr>
            <w:r>
              <w:rPr>
                <w:sz w:val="20"/>
                <w:szCs w:val="20"/>
              </w:rPr>
              <w:t xml:space="preserve"> Nuotolinis darbas  leido atlikti muziejinius darbus, dėl to LIMIS sistemoje paskelbta daugiau suskaitmenintų dokumentų, fotografijų, nei buvo planuota.</w:t>
            </w:r>
          </w:p>
        </w:tc>
      </w:tr>
      <w:tr w:rsidR="00292ACC" w14:paraId="729C75B1" w14:textId="77777777">
        <w:trPr>
          <w:trHeight w:val="296"/>
        </w:trPr>
        <w:tc>
          <w:tcPr>
            <w:tcW w:w="471" w:type="dxa"/>
            <w:vMerge w:val="restart"/>
            <w:tcBorders>
              <w:bottom w:val="nil"/>
            </w:tcBorders>
            <w:shd w:val="clear" w:color="auto" w:fill="DBE5F1" w:themeFill="accent1" w:themeFillTint="33"/>
            <w:tcMar>
              <w:left w:w="-5" w:type="dxa"/>
            </w:tcMar>
          </w:tcPr>
          <w:p w14:paraId="729C75A7" w14:textId="77777777" w:rsidR="00292ACC" w:rsidRDefault="00456DAD">
            <w:pPr>
              <w:jc w:val="center"/>
              <w:rPr>
                <w:b/>
                <w:bCs/>
                <w:lang w:eastAsia="lt-LT"/>
              </w:rPr>
            </w:pPr>
            <w:r>
              <w:rPr>
                <w:b/>
                <w:bCs/>
                <w:szCs w:val="20"/>
                <w:lang w:eastAsia="lt-LT"/>
              </w:rPr>
              <w:t>01</w:t>
            </w:r>
          </w:p>
        </w:tc>
        <w:tc>
          <w:tcPr>
            <w:tcW w:w="476" w:type="dxa"/>
            <w:vMerge w:val="restart"/>
            <w:tcBorders>
              <w:bottom w:val="nil"/>
            </w:tcBorders>
            <w:shd w:val="clear" w:color="auto" w:fill="D6E3BC" w:themeFill="accent3" w:themeFillTint="66"/>
            <w:tcMar>
              <w:left w:w="-5" w:type="dxa"/>
            </w:tcMar>
          </w:tcPr>
          <w:p w14:paraId="729C75A8" w14:textId="77777777" w:rsidR="00292ACC" w:rsidRDefault="00456DAD">
            <w:pPr>
              <w:jc w:val="center"/>
              <w:rPr>
                <w:b/>
                <w:bCs/>
                <w:lang w:eastAsia="lt-LT"/>
              </w:rPr>
            </w:pPr>
            <w:r>
              <w:rPr>
                <w:b/>
                <w:bCs/>
                <w:szCs w:val="20"/>
                <w:lang w:eastAsia="lt-LT"/>
              </w:rPr>
              <w:t>05</w:t>
            </w:r>
          </w:p>
        </w:tc>
        <w:tc>
          <w:tcPr>
            <w:tcW w:w="481" w:type="dxa"/>
            <w:vMerge w:val="restart"/>
            <w:tcBorders>
              <w:bottom w:val="nil"/>
            </w:tcBorders>
            <w:shd w:val="clear" w:color="auto" w:fill="auto"/>
            <w:tcMar>
              <w:left w:w="-5" w:type="dxa"/>
            </w:tcMar>
          </w:tcPr>
          <w:p w14:paraId="729C75A9" w14:textId="77777777" w:rsidR="00292ACC" w:rsidRDefault="00456DAD">
            <w:pPr>
              <w:jc w:val="center"/>
              <w:rPr>
                <w:b/>
                <w:bCs/>
                <w:lang w:eastAsia="lt-LT"/>
              </w:rPr>
            </w:pPr>
            <w:r>
              <w:rPr>
                <w:b/>
                <w:bCs/>
                <w:szCs w:val="20"/>
                <w:lang w:eastAsia="lt-LT"/>
              </w:rPr>
              <w:t>04</w:t>
            </w:r>
          </w:p>
        </w:tc>
        <w:tc>
          <w:tcPr>
            <w:tcW w:w="2798" w:type="dxa"/>
            <w:vMerge w:val="restart"/>
            <w:tcBorders>
              <w:bottom w:val="nil"/>
            </w:tcBorders>
            <w:shd w:val="clear" w:color="auto" w:fill="auto"/>
            <w:tcMar>
              <w:left w:w="-5" w:type="dxa"/>
            </w:tcMar>
          </w:tcPr>
          <w:p w14:paraId="729C75AA" w14:textId="77777777" w:rsidR="00292ACC" w:rsidRDefault="00456DAD">
            <w:pPr>
              <w:ind w:left="110"/>
              <w:rPr>
                <w:rFonts w:eastAsia="MS Mincho"/>
                <w:szCs w:val="20"/>
              </w:rPr>
            </w:pPr>
            <w:r>
              <w:rPr>
                <w:rFonts w:eastAsia="MS Mincho"/>
                <w:szCs w:val="20"/>
              </w:rPr>
              <w:t>Nematerialaus ir materialaus Panevėžio regiono paveldo kaupimas, tyrinėjimas, saugojimas ir sklaida</w:t>
            </w:r>
          </w:p>
        </w:tc>
        <w:tc>
          <w:tcPr>
            <w:tcW w:w="2948" w:type="dxa"/>
            <w:shd w:val="clear" w:color="auto" w:fill="auto"/>
            <w:tcMar>
              <w:left w:w="-5" w:type="dxa"/>
            </w:tcMar>
          </w:tcPr>
          <w:p w14:paraId="729C75AB" w14:textId="77777777" w:rsidR="00292ACC" w:rsidRDefault="00456DAD">
            <w:pPr>
              <w:ind w:left="147"/>
              <w:rPr>
                <w:rFonts w:eastAsia="MS Mincho"/>
                <w:szCs w:val="20"/>
              </w:rPr>
            </w:pPr>
            <w:r>
              <w:rPr>
                <w:rFonts w:eastAsia="MS Mincho"/>
                <w:szCs w:val="20"/>
              </w:rPr>
              <w:t>Suinventorintų eksponatų skaičius</w:t>
            </w:r>
          </w:p>
        </w:tc>
        <w:tc>
          <w:tcPr>
            <w:tcW w:w="1164" w:type="dxa"/>
            <w:shd w:val="clear" w:color="auto" w:fill="auto"/>
            <w:tcMar>
              <w:left w:w="-5" w:type="dxa"/>
            </w:tcMar>
          </w:tcPr>
          <w:p w14:paraId="729C75AC" w14:textId="77777777" w:rsidR="00292ACC" w:rsidRDefault="00456DAD">
            <w:pPr>
              <w:jc w:val="center"/>
              <w:rPr>
                <w:szCs w:val="20"/>
              </w:rPr>
            </w:pPr>
            <w:r>
              <w:rPr>
                <w:szCs w:val="20"/>
              </w:rPr>
              <w:t>Vnt.</w:t>
            </w:r>
          </w:p>
        </w:tc>
        <w:tc>
          <w:tcPr>
            <w:tcW w:w="963" w:type="dxa"/>
            <w:shd w:val="clear" w:color="auto" w:fill="auto"/>
            <w:tcMar>
              <w:left w:w="-5" w:type="dxa"/>
            </w:tcMar>
          </w:tcPr>
          <w:p w14:paraId="729C75AD" w14:textId="77777777" w:rsidR="00292ACC" w:rsidRDefault="00456DAD">
            <w:pPr>
              <w:jc w:val="center"/>
            </w:pPr>
            <w:r>
              <w:rPr>
                <w:szCs w:val="20"/>
              </w:rPr>
              <w:t>2000</w:t>
            </w:r>
          </w:p>
        </w:tc>
        <w:tc>
          <w:tcPr>
            <w:tcW w:w="1056" w:type="dxa"/>
            <w:shd w:val="clear" w:color="auto" w:fill="auto"/>
            <w:tcMar>
              <w:left w:w="98" w:type="dxa"/>
            </w:tcMar>
          </w:tcPr>
          <w:p w14:paraId="729C75AE" w14:textId="77777777" w:rsidR="00292ACC" w:rsidRDefault="00456DAD">
            <w:pPr>
              <w:jc w:val="center"/>
              <w:rPr>
                <w:szCs w:val="20"/>
              </w:rPr>
            </w:pPr>
            <w:r>
              <w:rPr>
                <w:szCs w:val="20"/>
              </w:rPr>
              <w:t>3170</w:t>
            </w:r>
          </w:p>
        </w:tc>
        <w:tc>
          <w:tcPr>
            <w:tcW w:w="2515" w:type="dxa"/>
            <w:shd w:val="clear" w:color="auto" w:fill="auto"/>
            <w:tcMar>
              <w:left w:w="93" w:type="dxa"/>
            </w:tcMar>
          </w:tcPr>
          <w:p w14:paraId="729C75AF" w14:textId="77777777" w:rsidR="00292ACC" w:rsidRDefault="00456DAD">
            <w:pPr>
              <w:rPr>
                <w:szCs w:val="20"/>
              </w:rPr>
            </w:pPr>
            <w:r>
              <w:rPr>
                <w:sz w:val="20"/>
                <w:szCs w:val="20"/>
              </w:rPr>
              <w:t>Numatytas planas viršytas 1170 suinventorintų eksponat</w:t>
            </w:r>
            <w:r>
              <w:rPr>
                <w:szCs w:val="20"/>
              </w:rPr>
              <w:t xml:space="preserve">ų </w:t>
            </w:r>
            <w:r>
              <w:rPr>
                <w:sz w:val="20"/>
                <w:szCs w:val="20"/>
              </w:rPr>
              <w:t>skaičiumi</w:t>
            </w:r>
          </w:p>
        </w:tc>
        <w:tc>
          <w:tcPr>
            <w:tcW w:w="2891" w:type="dxa"/>
            <w:shd w:val="clear" w:color="auto" w:fill="auto"/>
            <w:tcMar>
              <w:left w:w="-5" w:type="dxa"/>
            </w:tcMar>
          </w:tcPr>
          <w:p w14:paraId="729C75B0" w14:textId="77777777" w:rsidR="00292ACC" w:rsidRDefault="00456DAD">
            <w:pPr>
              <w:ind w:left="149" w:right="-4"/>
              <w:rPr>
                <w:sz w:val="20"/>
                <w:szCs w:val="20"/>
              </w:rPr>
            </w:pPr>
            <w:r>
              <w:rPr>
                <w:sz w:val="20"/>
                <w:szCs w:val="20"/>
              </w:rPr>
              <w:t>Nuotolinis darbas leido suinventorinti daugiau, nei buvo planuota</w:t>
            </w:r>
          </w:p>
        </w:tc>
      </w:tr>
      <w:tr w:rsidR="00292ACC" w14:paraId="729C75BE" w14:textId="77777777">
        <w:trPr>
          <w:trHeight w:val="296"/>
        </w:trPr>
        <w:tc>
          <w:tcPr>
            <w:tcW w:w="471" w:type="dxa"/>
            <w:vMerge/>
            <w:tcBorders>
              <w:bottom w:val="nil"/>
            </w:tcBorders>
            <w:shd w:val="clear" w:color="auto" w:fill="DBE5F1" w:themeFill="accent1" w:themeFillTint="33"/>
            <w:tcMar>
              <w:left w:w="-5" w:type="dxa"/>
            </w:tcMar>
          </w:tcPr>
          <w:p w14:paraId="729C75B2" w14:textId="77777777" w:rsidR="00292ACC" w:rsidRDefault="00292ACC">
            <w:pPr>
              <w:jc w:val="center"/>
              <w:rPr>
                <w:b/>
                <w:bCs/>
                <w:szCs w:val="20"/>
                <w:lang w:eastAsia="lt-LT"/>
              </w:rPr>
            </w:pPr>
          </w:p>
        </w:tc>
        <w:tc>
          <w:tcPr>
            <w:tcW w:w="476" w:type="dxa"/>
            <w:vMerge/>
            <w:tcBorders>
              <w:bottom w:val="nil"/>
            </w:tcBorders>
            <w:shd w:val="clear" w:color="auto" w:fill="D6E3BC" w:themeFill="accent3" w:themeFillTint="66"/>
            <w:tcMar>
              <w:left w:w="-5" w:type="dxa"/>
            </w:tcMar>
          </w:tcPr>
          <w:p w14:paraId="729C75B3" w14:textId="77777777" w:rsidR="00292ACC" w:rsidRDefault="00292ACC">
            <w:pPr>
              <w:jc w:val="center"/>
              <w:rPr>
                <w:b/>
                <w:bCs/>
                <w:szCs w:val="20"/>
                <w:lang w:eastAsia="lt-LT"/>
              </w:rPr>
            </w:pPr>
          </w:p>
        </w:tc>
        <w:tc>
          <w:tcPr>
            <w:tcW w:w="481" w:type="dxa"/>
            <w:vMerge/>
            <w:tcBorders>
              <w:bottom w:val="nil"/>
            </w:tcBorders>
            <w:shd w:val="clear" w:color="auto" w:fill="auto"/>
            <w:tcMar>
              <w:left w:w="-5" w:type="dxa"/>
            </w:tcMar>
          </w:tcPr>
          <w:p w14:paraId="729C75B4" w14:textId="77777777" w:rsidR="00292ACC" w:rsidRDefault="00292ACC">
            <w:pPr>
              <w:jc w:val="center"/>
              <w:rPr>
                <w:b/>
                <w:bCs/>
                <w:szCs w:val="20"/>
                <w:lang w:eastAsia="lt-LT"/>
              </w:rPr>
            </w:pPr>
          </w:p>
        </w:tc>
        <w:tc>
          <w:tcPr>
            <w:tcW w:w="2798" w:type="dxa"/>
            <w:vMerge/>
            <w:tcBorders>
              <w:bottom w:val="nil"/>
            </w:tcBorders>
            <w:shd w:val="clear" w:color="auto" w:fill="auto"/>
            <w:tcMar>
              <w:left w:w="-5" w:type="dxa"/>
            </w:tcMar>
          </w:tcPr>
          <w:p w14:paraId="729C75B5" w14:textId="77777777" w:rsidR="00292ACC" w:rsidRDefault="00292ACC">
            <w:pPr>
              <w:rPr>
                <w:szCs w:val="20"/>
              </w:rPr>
            </w:pPr>
          </w:p>
        </w:tc>
        <w:tc>
          <w:tcPr>
            <w:tcW w:w="2948" w:type="dxa"/>
            <w:shd w:val="clear" w:color="auto" w:fill="auto"/>
            <w:tcMar>
              <w:left w:w="-5" w:type="dxa"/>
            </w:tcMar>
          </w:tcPr>
          <w:p w14:paraId="729C75B6" w14:textId="77777777" w:rsidR="00292ACC" w:rsidRDefault="00456DAD">
            <w:pPr>
              <w:ind w:left="147"/>
              <w:rPr>
                <w:rFonts w:eastAsia="MS Mincho"/>
                <w:szCs w:val="20"/>
              </w:rPr>
            </w:pPr>
            <w:r>
              <w:rPr>
                <w:rFonts w:eastAsia="MS Mincho"/>
                <w:szCs w:val="20"/>
              </w:rPr>
              <w:t>Įvertintų eksponatų skaičius</w:t>
            </w:r>
          </w:p>
        </w:tc>
        <w:tc>
          <w:tcPr>
            <w:tcW w:w="1164" w:type="dxa"/>
            <w:shd w:val="clear" w:color="auto" w:fill="auto"/>
            <w:tcMar>
              <w:left w:w="-5" w:type="dxa"/>
            </w:tcMar>
          </w:tcPr>
          <w:p w14:paraId="729C75B7" w14:textId="77777777" w:rsidR="00292ACC" w:rsidRDefault="00456DAD">
            <w:pPr>
              <w:jc w:val="center"/>
              <w:rPr>
                <w:szCs w:val="20"/>
              </w:rPr>
            </w:pPr>
            <w:r>
              <w:rPr>
                <w:szCs w:val="20"/>
              </w:rPr>
              <w:t>Vnt.</w:t>
            </w:r>
          </w:p>
        </w:tc>
        <w:tc>
          <w:tcPr>
            <w:tcW w:w="963" w:type="dxa"/>
            <w:shd w:val="clear" w:color="auto" w:fill="auto"/>
            <w:tcMar>
              <w:left w:w="-5" w:type="dxa"/>
            </w:tcMar>
          </w:tcPr>
          <w:p w14:paraId="729C75B8" w14:textId="77777777" w:rsidR="00292ACC" w:rsidRDefault="00456DAD">
            <w:pPr>
              <w:jc w:val="center"/>
            </w:pPr>
            <w:r>
              <w:rPr>
                <w:szCs w:val="20"/>
              </w:rPr>
              <w:t>15 000</w:t>
            </w:r>
          </w:p>
        </w:tc>
        <w:tc>
          <w:tcPr>
            <w:tcW w:w="1056" w:type="dxa"/>
            <w:shd w:val="clear" w:color="auto" w:fill="auto"/>
            <w:tcMar>
              <w:left w:w="98" w:type="dxa"/>
            </w:tcMar>
          </w:tcPr>
          <w:p w14:paraId="729C75B9" w14:textId="77777777" w:rsidR="00292ACC" w:rsidRDefault="00456DAD">
            <w:pPr>
              <w:jc w:val="center"/>
              <w:rPr>
                <w:szCs w:val="20"/>
              </w:rPr>
            </w:pPr>
            <w:r>
              <w:rPr>
                <w:szCs w:val="20"/>
              </w:rPr>
              <w:t>17 899</w:t>
            </w:r>
          </w:p>
        </w:tc>
        <w:tc>
          <w:tcPr>
            <w:tcW w:w="2515" w:type="dxa"/>
            <w:shd w:val="clear" w:color="auto" w:fill="auto"/>
            <w:tcMar>
              <w:left w:w="93" w:type="dxa"/>
            </w:tcMar>
          </w:tcPr>
          <w:p w14:paraId="729C75BA" w14:textId="77777777" w:rsidR="00292ACC" w:rsidRDefault="00456DAD">
            <w:r>
              <w:rPr>
                <w:sz w:val="20"/>
                <w:szCs w:val="20"/>
              </w:rPr>
              <w:t>Planas viršytas 2899 vnt. įvertintų eksponatų</w:t>
            </w:r>
          </w:p>
        </w:tc>
        <w:tc>
          <w:tcPr>
            <w:tcW w:w="2891" w:type="dxa"/>
            <w:shd w:val="clear" w:color="auto" w:fill="auto"/>
            <w:tcMar>
              <w:left w:w="-5" w:type="dxa"/>
            </w:tcMar>
          </w:tcPr>
          <w:p w14:paraId="729C75BB" w14:textId="77777777" w:rsidR="00292ACC" w:rsidRDefault="00456DAD">
            <w:pPr>
              <w:ind w:left="149" w:right="-4"/>
            </w:pPr>
            <w:r>
              <w:rPr>
                <w:sz w:val="20"/>
                <w:szCs w:val="20"/>
              </w:rPr>
              <w:t>Viena iš svarbių muziejaus užduočių – pervertinti senuosius eksponatus tikrąja verte. Nevykstant renginiams, buvo  vertinami  eksponatai.</w:t>
            </w:r>
          </w:p>
          <w:p w14:paraId="729C75BC" w14:textId="77777777" w:rsidR="00292ACC" w:rsidRDefault="00456DAD">
            <w:pPr>
              <w:ind w:left="149" w:right="-4"/>
            </w:pPr>
            <w:r>
              <w:rPr>
                <w:sz w:val="20"/>
                <w:szCs w:val="20"/>
              </w:rPr>
              <w:t>15 913 vnt. – pervertinta senųjų eksponatų.</w:t>
            </w:r>
          </w:p>
          <w:p w14:paraId="729C75BD" w14:textId="77777777" w:rsidR="00292ACC" w:rsidRDefault="00456DAD">
            <w:pPr>
              <w:ind w:left="149" w:right="-4"/>
            </w:pPr>
            <w:r>
              <w:rPr>
                <w:sz w:val="20"/>
                <w:szCs w:val="20"/>
              </w:rPr>
              <w:t xml:space="preserve">1986 vnt. – įvertinti naujai surinkti ir muziejaus fondus papildę eksponatai. </w:t>
            </w:r>
          </w:p>
        </w:tc>
      </w:tr>
      <w:tr w:rsidR="00292ACC" w14:paraId="729C75C9" w14:textId="77777777">
        <w:trPr>
          <w:trHeight w:val="296"/>
        </w:trPr>
        <w:tc>
          <w:tcPr>
            <w:tcW w:w="471" w:type="dxa"/>
            <w:vMerge/>
            <w:tcBorders>
              <w:bottom w:val="nil"/>
            </w:tcBorders>
            <w:shd w:val="clear" w:color="auto" w:fill="DBE5F1" w:themeFill="accent1" w:themeFillTint="33"/>
            <w:tcMar>
              <w:left w:w="-5" w:type="dxa"/>
            </w:tcMar>
          </w:tcPr>
          <w:p w14:paraId="729C75BF" w14:textId="77777777" w:rsidR="00292ACC" w:rsidRDefault="00292ACC">
            <w:pPr>
              <w:jc w:val="center"/>
              <w:rPr>
                <w:b/>
                <w:bCs/>
                <w:szCs w:val="20"/>
                <w:lang w:eastAsia="lt-LT"/>
              </w:rPr>
            </w:pPr>
          </w:p>
        </w:tc>
        <w:tc>
          <w:tcPr>
            <w:tcW w:w="476" w:type="dxa"/>
            <w:vMerge/>
            <w:tcBorders>
              <w:bottom w:val="nil"/>
            </w:tcBorders>
            <w:shd w:val="clear" w:color="auto" w:fill="D6E3BC" w:themeFill="accent3" w:themeFillTint="66"/>
            <w:tcMar>
              <w:left w:w="-5" w:type="dxa"/>
            </w:tcMar>
          </w:tcPr>
          <w:p w14:paraId="729C75C0" w14:textId="77777777" w:rsidR="00292ACC" w:rsidRDefault="00292ACC">
            <w:pPr>
              <w:jc w:val="center"/>
              <w:rPr>
                <w:b/>
                <w:bCs/>
                <w:szCs w:val="20"/>
                <w:lang w:eastAsia="lt-LT"/>
              </w:rPr>
            </w:pPr>
          </w:p>
        </w:tc>
        <w:tc>
          <w:tcPr>
            <w:tcW w:w="481" w:type="dxa"/>
            <w:vMerge/>
            <w:tcBorders>
              <w:bottom w:val="nil"/>
            </w:tcBorders>
            <w:shd w:val="clear" w:color="auto" w:fill="auto"/>
            <w:tcMar>
              <w:left w:w="-5" w:type="dxa"/>
            </w:tcMar>
          </w:tcPr>
          <w:p w14:paraId="729C75C1" w14:textId="77777777" w:rsidR="00292ACC" w:rsidRDefault="00292ACC">
            <w:pPr>
              <w:jc w:val="center"/>
              <w:rPr>
                <w:b/>
                <w:bCs/>
                <w:szCs w:val="20"/>
                <w:lang w:eastAsia="lt-LT"/>
              </w:rPr>
            </w:pPr>
          </w:p>
        </w:tc>
        <w:tc>
          <w:tcPr>
            <w:tcW w:w="2798" w:type="dxa"/>
            <w:vMerge/>
            <w:tcBorders>
              <w:bottom w:val="nil"/>
            </w:tcBorders>
            <w:shd w:val="clear" w:color="auto" w:fill="auto"/>
            <w:tcMar>
              <w:left w:w="-5" w:type="dxa"/>
            </w:tcMar>
          </w:tcPr>
          <w:p w14:paraId="729C75C2" w14:textId="77777777" w:rsidR="00292ACC" w:rsidRDefault="00292ACC">
            <w:pPr>
              <w:rPr>
                <w:szCs w:val="20"/>
              </w:rPr>
            </w:pPr>
          </w:p>
        </w:tc>
        <w:tc>
          <w:tcPr>
            <w:tcW w:w="2948" w:type="dxa"/>
            <w:shd w:val="clear" w:color="auto" w:fill="auto"/>
            <w:tcMar>
              <w:left w:w="-5" w:type="dxa"/>
            </w:tcMar>
          </w:tcPr>
          <w:p w14:paraId="729C75C3" w14:textId="77777777" w:rsidR="00292ACC" w:rsidRDefault="00456DAD">
            <w:pPr>
              <w:ind w:left="147"/>
              <w:rPr>
                <w:rFonts w:eastAsia="MS Mincho"/>
                <w:szCs w:val="20"/>
              </w:rPr>
            </w:pPr>
            <w:r>
              <w:rPr>
                <w:rFonts w:eastAsia="MS Mincho"/>
                <w:szCs w:val="20"/>
              </w:rPr>
              <w:t>Restauruotų eksponatų skaičius</w:t>
            </w:r>
          </w:p>
        </w:tc>
        <w:tc>
          <w:tcPr>
            <w:tcW w:w="1164" w:type="dxa"/>
            <w:shd w:val="clear" w:color="auto" w:fill="auto"/>
            <w:tcMar>
              <w:left w:w="-5" w:type="dxa"/>
            </w:tcMar>
          </w:tcPr>
          <w:p w14:paraId="729C75C4" w14:textId="77777777" w:rsidR="00292ACC" w:rsidRDefault="00456DAD">
            <w:pPr>
              <w:jc w:val="center"/>
              <w:rPr>
                <w:szCs w:val="20"/>
              </w:rPr>
            </w:pPr>
            <w:r>
              <w:rPr>
                <w:szCs w:val="20"/>
              </w:rPr>
              <w:t>Vnt.</w:t>
            </w:r>
          </w:p>
        </w:tc>
        <w:tc>
          <w:tcPr>
            <w:tcW w:w="963" w:type="dxa"/>
            <w:shd w:val="clear" w:color="auto" w:fill="auto"/>
            <w:tcMar>
              <w:left w:w="-5" w:type="dxa"/>
            </w:tcMar>
          </w:tcPr>
          <w:p w14:paraId="729C75C5" w14:textId="77777777" w:rsidR="00292ACC" w:rsidRDefault="00456DAD">
            <w:pPr>
              <w:jc w:val="center"/>
            </w:pPr>
            <w:r>
              <w:rPr>
                <w:szCs w:val="20"/>
              </w:rPr>
              <w:t>7</w:t>
            </w:r>
          </w:p>
        </w:tc>
        <w:tc>
          <w:tcPr>
            <w:tcW w:w="1056" w:type="dxa"/>
            <w:shd w:val="clear" w:color="auto" w:fill="auto"/>
            <w:tcMar>
              <w:left w:w="98" w:type="dxa"/>
            </w:tcMar>
          </w:tcPr>
          <w:p w14:paraId="729C75C6" w14:textId="77777777" w:rsidR="00292ACC" w:rsidRDefault="00456DAD">
            <w:pPr>
              <w:jc w:val="center"/>
              <w:rPr>
                <w:szCs w:val="20"/>
              </w:rPr>
            </w:pPr>
            <w:r>
              <w:rPr>
                <w:szCs w:val="20"/>
              </w:rPr>
              <w:t>2</w:t>
            </w:r>
          </w:p>
        </w:tc>
        <w:tc>
          <w:tcPr>
            <w:tcW w:w="2515" w:type="dxa"/>
            <w:shd w:val="clear" w:color="auto" w:fill="auto"/>
            <w:tcMar>
              <w:left w:w="93" w:type="dxa"/>
            </w:tcMar>
          </w:tcPr>
          <w:p w14:paraId="729C75C7" w14:textId="77777777" w:rsidR="00292ACC" w:rsidRDefault="00456DAD">
            <w:r>
              <w:rPr>
                <w:sz w:val="20"/>
                <w:szCs w:val="20"/>
              </w:rPr>
              <w:t>Planas dalinai įvykdytas</w:t>
            </w:r>
          </w:p>
        </w:tc>
        <w:tc>
          <w:tcPr>
            <w:tcW w:w="2891" w:type="dxa"/>
            <w:shd w:val="clear" w:color="auto" w:fill="auto"/>
            <w:tcMar>
              <w:left w:w="-5" w:type="dxa"/>
            </w:tcMar>
          </w:tcPr>
          <w:p w14:paraId="729C75C8" w14:textId="77777777" w:rsidR="00292ACC" w:rsidRDefault="00456DAD">
            <w:pPr>
              <w:ind w:left="149" w:right="-4"/>
            </w:pPr>
            <w:r>
              <w:rPr>
                <w:sz w:val="20"/>
                <w:szCs w:val="20"/>
              </w:rPr>
              <w:t>2021 m. dirbo 2 restauratoriai. Nors restauruota tik 2 eksponatai, tačiau vienas labai rimtas darbas – dievdirbio Vinco Svirskio XIX a. pab. kryžius. Jo restauravimas pareikalavo daug laiko, medžiagų  ir žinių</w:t>
            </w:r>
            <w:r>
              <w:rPr>
                <w:rFonts w:ascii="Arial;Helvetica;sans-serif" w:hAnsi="Arial;Helvetica;sans-serif"/>
                <w:szCs w:val="20"/>
              </w:rPr>
              <w:t>.</w:t>
            </w:r>
            <w:r>
              <w:rPr>
                <w:sz w:val="20"/>
                <w:szCs w:val="20"/>
              </w:rPr>
              <w:t xml:space="preserve"> </w:t>
            </w:r>
            <w:r>
              <w:rPr>
                <w:rFonts w:ascii="Arial;Helvetica;sans-serif" w:hAnsi="Arial;Helvetica;sans-serif"/>
                <w:szCs w:val="20"/>
              </w:rPr>
              <w:t xml:space="preserve"> </w:t>
            </w:r>
          </w:p>
        </w:tc>
      </w:tr>
      <w:tr w:rsidR="00292ACC" w14:paraId="729C75D4" w14:textId="77777777">
        <w:trPr>
          <w:trHeight w:val="296"/>
        </w:trPr>
        <w:tc>
          <w:tcPr>
            <w:tcW w:w="471" w:type="dxa"/>
            <w:vMerge/>
            <w:tcBorders>
              <w:bottom w:val="nil"/>
            </w:tcBorders>
            <w:shd w:val="clear" w:color="auto" w:fill="DBE5F1" w:themeFill="accent1" w:themeFillTint="33"/>
            <w:tcMar>
              <w:left w:w="-5" w:type="dxa"/>
            </w:tcMar>
          </w:tcPr>
          <w:p w14:paraId="729C75CA" w14:textId="77777777" w:rsidR="00292ACC" w:rsidRDefault="00292ACC">
            <w:pPr>
              <w:jc w:val="center"/>
              <w:rPr>
                <w:b/>
                <w:bCs/>
                <w:szCs w:val="20"/>
                <w:lang w:eastAsia="lt-LT"/>
              </w:rPr>
            </w:pPr>
          </w:p>
        </w:tc>
        <w:tc>
          <w:tcPr>
            <w:tcW w:w="476" w:type="dxa"/>
            <w:vMerge/>
            <w:tcBorders>
              <w:bottom w:val="nil"/>
            </w:tcBorders>
            <w:shd w:val="clear" w:color="auto" w:fill="D6E3BC" w:themeFill="accent3" w:themeFillTint="66"/>
            <w:tcMar>
              <w:left w:w="-5" w:type="dxa"/>
            </w:tcMar>
          </w:tcPr>
          <w:p w14:paraId="729C75CB" w14:textId="77777777" w:rsidR="00292ACC" w:rsidRDefault="00292ACC">
            <w:pPr>
              <w:jc w:val="center"/>
              <w:rPr>
                <w:b/>
                <w:bCs/>
                <w:szCs w:val="20"/>
                <w:lang w:eastAsia="lt-LT"/>
              </w:rPr>
            </w:pPr>
          </w:p>
        </w:tc>
        <w:tc>
          <w:tcPr>
            <w:tcW w:w="481" w:type="dxa"/>
            <w:vMerge/>
            <w:tcBorders>
              <w:bottom w:val="nil"/>
            </w:tcBorders>
            <w:shd w:val="clear" w:color="auto" w:fill="auto"/>
            <w:tcMar>
              <w:left w:w="-5" w:type="dxa"/>
            </w:tcMar>
          </w:tcPr>
          <w:p w14:paraId="729C75CC" w14:textId="77777777" w:rsidR="00292ACC" w:rsidRDefault="00292ACC">
            <w:pPr>
              <w:jc w:val="center"/>
              <w:rPr>
                <w:b/>
                <w:bCs/>
                <w:szCs w:val="20"/>
                <w:lang w:eastAsia="lt-LT"/>
              </w:rPr>
            </w:pPr>
          </w:p>
        </w:tc>
        <w:tc>
          <w:tcPr>
            <w:tcW w:w="2798" w:type="dxa"/>
            <w:vMerge/>
            <w:tcBorders>
              <w:bottom w:val="nil"/>
            </w:tcBorders>
            <w:shd w:val="clear" w:color="auto" w:fill="auto"/>
            <w:tcMar>
              <w:left w:w="-5" w:type="dxa"/>
            </w:tcMar>
          </w:tcPr>
          <w:p w14:paraId="729C75CD" w14:textId="77777777" w:rsidR="00292ACC" w:rsidRDefault="00292ACC">
            <w:pPr>
              <w:rPr>
                <w:szCs w:val="20"/>
              </w:rPr>
            </w:pPr>
          </w:p>
        </w:tc>
        <w:tc>
          <w:tcPr>
            <w:tcW w:w="2948" w:type="dxa"/>
            <w:shd w:val="clear" w:color="auto" w:fill="auto"/>
            <w:tcMar>
              <w:left w:w="-5" w:type="dxa"/>
            </w:tcMar>
          </w:tcPr>
          <w:p w14:paraId="729C75CE" w14:textId="77777777" w:rsidR="00292ACC" w:rsidRDefault="00456DAD">
            <w:pPr>
              <w:ind w:left="147"/>
              <w:rPr>
                <w:rFonts w:eastAsia="MS Mincho"/>
                <w:szCs w:val="20"/>
              </w:rPr>
            </w:pPr>
            <w:r>
              <w:rPr>
                <w:rFonts w:eastAsia="MS Mincho"/>
                <w:szCs w:val="20"/>
              </w:rPr>
              <w:t>Konservuotų eksponatų skaičius</w:t>
            </w:r>
          </w:p>
        </w:tc>
        <w:tc>
          <w:tcPr>
            <w:tcW w:w="1164" w:type="dxa"/>
            <w:shd w:val="clear" w:color="auto" w:fill="auto"/>
            <w:tcMar>
              <w:left w:w="-5" w:type="dxa"/>
            </w:tcMar>
          </w:tcPr>
          <w:p w14:paraId="729C75CF" w14:textId="77777777" w:rsidR="00292ACC" w:rsidRDefault="00456DAD">
            <w:pPr>
              <w:jc w:val="center"/>
              <w:rPr>
                <w:szCs w:val="20"/>
              </w:rPr>
            </w:pPr>
            <w:r>
              <w:rPr>
                <w:szCs w:val="20"/>
              </w:rPr>
              <w:t>Vnt.</w:t>
            </w:r>
          </w:p>
        </w:tc>
        <w:tc>
          <w:tcPr>
            <w:tcW w:w="963" w:type="dxa"/>
            <w:shd w:val="clear" w:color="auto" w:fill="auto"/>
            <w:tcMar>
              <w:left w:w="-5" w:type="dxa"/>
            </w:tcMar>
          </w:tcPr>
          <w:p w14:paraId="729C75D0" w14:textId="77777777" w:rsidR="00292ACC" w:rsidRDefault="00456DAD">
            <w:pPr>
              <w:jc w:val="center"/>
            </w:pPr>
            <w:r>
              <w:rPr>
                <w:szCs w:val="20"/>
              </w:rPr>
              <w:t>225</w:t>
            </w:r>
          </w:p>
        </w:tc>
        <w:tc>
          <w:tcPr>
            <w:tcW w:w="1056" w:type="dxa"/>
            <w:shd w:val="clear" w:color="auto" w:fill="auto"/>
            <w:tcMar>
              <w:left w:w="98" w:type="dxa"/>
            </w:tcMar>
          </w:tcPr>
          <w:p w14:paraId="729C75D1" w14:textId="77777777" w:rsidR="00292ACC" w:rsidRDefault="00456DAD">
            <w:pPr>
              <w:jc w:val="center"/>
              <w:rPr>
                <w:szCs w:val="20"/>
              </w:rPr>
            </w:pPr>
            <w:r>
              <w:rPr>
                <w:szCs w:val="20"/>
              </w:rPr>
              <w:t>329</w:t>
            </w:r>
          </w:p>
        </w:tc>
        <w:tc>
          <w:tcPr>
            <w:tcW w:w="2515" w:type="dxa"/>
            <w:shd w:val="clear" w:color="auto" w:fill="auto"/>
            <w:tcMar>
              <w:left w:w="93" w:type="dxa"/>
            </w:tcMar>
          </w:tcPr>
          <w:p w14:paraId="729C75D2" w14:textId="77777777" w:rsidR="00292ACC" w:rsidRDefault="00456DAD">
            <w:pPr>
              <w:rPr>
                <w:sz w:val="20"/>
                <w:szCs w:val="20"/>
              </w:rPr>
            </w:pPr>
            <w:r>
              <w:rPr>
                <w:sz w:val="20"/>
                <w:szCs w:val="20"/>
              </w:rPr>
              <w:t>Planas viršytas 104 konservuotais eksponatais</w:t>
            </w:r>
          </w:p>
        </w:tc>
        <w:tc>
          <w:tcPr>
            <w:tcW w:w="2891" w:type="dxa"/>
            <w:shd w:val="clear" w:color="auto" w:fill="auto"/>
            <w:tcMar>
              <w:left w:w="-5" w:type="dxa"/>
            </w:tcMar>
          </w:tcPr>
          <w:p w14:paraId="729C75D3" w14:textId="77777777" w:rsidR="00292ACC" w:rsidRDefault="00456DAD">
            <w:pPr>
              <w:ind w:left="149" w:right="-4"/>
            </w:pPr>
            <w:r>
              <w:rPr>
                <w:color w:val="222222"/>
                <w:sz w:val="20"/>
                <w:szCs w:val="20"/>
              </w:rPr>
              <w:t>Konservuota daugiau, nes buvo daug smulkių, mažiau darbo reikalaujančių eksponatų.</w:t>
            </w:r>
          </w:p>
        </w:tc>
      </w:tr>
      <w:tr w:rsidR="00292ACC" w14:paraId="729C75E3" w14:textId="77777777">
        <w:trPr>
          <w:trHeight w:val="296"/>
        </w:trPr>
        <w:tc>
          <w:tcPr>
            <w:tcW w:w="471" w:type="dxa"/>
            <w:vMerge/>
            <w:tcBorders>
              <w:bottom w:val="nil"/>
            </w:tcBorders>
            <w:shd w:val="clear" w:color="auto" w:fill="DBE5F1" w:themeFill="accent1" w:themeFillTint="33"/>
            <w:tcMar>
              <w:left w:w="-5" w:type="dxa"/>
            </w:tcMar>
          </w:tcPr>
          <w:p w14:paraId="729C75D5" w14:textId="77777777" w:rsidR="00292ACC" w:rsidRDefault="00292ACC">
            <w:pPr>
              <w:jc w:val="center"/>
              <w:rPr>
                <w:b/>
                <w:bCs/>
                <w:szCs w:val="20"/>
                <w:lang w:eastAsia="lt-LT"/>
              </w:rPr>
            </w:pPr>
          </w:p>
        </w:tc>
        <w:tc>
          <w:tcPr>
            <w:tcW w:w="476" w:type="dxa"/>
            <w:vMerge/>
            <w:tcBorders>
              <w:bottom w:val="nil"/>
            </w:tcBorders>
            <w:shd w:val="clear" w:color="auto" w:fill="D6E3BC" w:themeFill="accent3" w:themeFillTint="66"/>
            <w:tcMar>
              <w:left w:w="-5" w:type="dxa"/>
            </w:tcMar>
          </w:tcPr>
          <w:p w14:paraId="729C75D6" w14:textId="77777777" w:rsidR="00292ACC" w:rsidRDefault="00292ACC">
            <w:pPr>
              <w:jc w:val="center"/>
              <w:rPr>
                <w:b/>
                <w:bCs/>
                <w:szCs w:val="20"/>
                <w:lang w:eastAsia="lt-LT"/>
              </w:rPr>
            </w:pPr>
          </w:p>
        </w:tc>
        <w:tc>
          <w:tcPr>
            <w:tcW w:w="481" w:type="dxa"/>
            <w:vMerge/>
            <w:tcBorders>
              <w:bottom w:val="nil"/>
            </w:tcBorders>
            <w:shd w:val="clear" w:color="auto" w:fill="auto"/>
            <w:tcMar>
              <w:left w:w="-5" w:type="dxa"/>
            </w:tcMar>
          </w:tcPr>
          <w:p w14:paraId="729C75D7" w14:textId="77777777" w:rsidR="00292ACC" w:rsidRDefault="00292ACC">
            <w:pPr>
              <w:jc w:val="center"/>
              <w:rPr>
                <w:b/>
                <w:bCs/>
                <w:szCs w:val="20"/>
                <w:lang w:eastAsia="lt-LT"/>
              </w:rPr>
            </w:pPr>
          </w:p>
        </w:tc>
        <w:tc>
          <w:tcPr>
            <w:tcW w:w="2798" w:type="dxa"/>
            <w:vMerge/>
            <w:tcBorders>
              <w:bottom w:val="nil"/>
            </w:tcBorders>
            <w:shd w:val="clear" w:color="auto" w:fill="auto"/>
            <w:tcMar>
              <w:left w:w="-5" w:type="dxa"/>
            </w:tcMar>
          </w:tcPr>
          <w:p w14:paraId="729C75D8" w14:textId="77777777" w:rsidR="00292ACC" w:rsidRDefault="00292ACC">
            <w:pPr>
              <w:rPr>
                <w:szCs w:val="20"/>
              </w:rPr>
            </w:pPr>
          </w:p>
        </w:tc>
        <w:tc>
          <w:tcPr>
            <w:tcW w:w="2948" w:type="dxa"/>
            <w:shd w:val="clear" w:color="auto" w:fill="auto"/>
            <w:tcMar>
              <w:left w:w="-5" w:type="dxa"/>
            </w:tcMar>
          </w:tcPr>
          <w:p w14:paraId="729C75D9" w14:textId="77777777" w:rsidR="00292ACC" w:rsidRDefault="00456DAD">
            <w:pPr>
              <w:ind w:left="147"/>
              <w:rPr>
                <w:rFonts w:eastAsia="MS Mincho"/>
                <w:szCs w:val="20"/>
              </w:rPr>
            </w:pPr>
            <w:r>
              <w:rPr>
                <w:rFonts w:eastAsia="MS Mincho"/>
                <w:szCs w:val="20"/>
              </w:rPr>
              <w:t>Muziejinių, archeologinių, etnografinių išvykų skaičius</w:t>
            </w:r>
          </w:p>
        </w:tc>
        <w:tc>
          <w:tcPr>
            <w:tcW w:w="1164" w:type="dxa"/>
            <w:shd w:val="clear" w:color="auto" w:fill="auto"/>
            <w:tcMar>
              <w:left w:w="-5" w:type="dxa"/>
            </w:tcMar>
          </w:tcPr>
          <w:p w14:paraId="729C75DA" w14:textId="77777777" w:rsidR="00292ACC" w:rsidRDefault="00456DAD">
            <w:pPr>
              <w:jc w:val="center"/>
              <w:rPr>
                <w:szCs w:val="20"/>
              </w:rPr>
            </w:pPr>
            <w:r>
              <w:rPr>
                <w:szCs w:val="20"/>
              </w:rPr>
              <w:t>Vnt.</w:t>
            </w:r>
          </w:p>
        </w:tc>
        <w:tc>
          <w:tcPr>
            <w:tcW w:w="963" w:type="dxa"/>
            <w:shd w:val="clear" w:color="auto" w:fill="auto"/>
            <w:tcMar>
              <w:left w:w="-5" w:type="dxa"/>
            </w:tcMar>
          </w:tcPr>
          <w:p w14:paraId="729C75DB" w14:textId="77777777" w:rsidR="00292ACC" w:rsidRDefault="00456DAD">
            <w:pPr>
              <w:jc w:val="center"/>
            </w:pPr>
            <w:r>
              <w:rPr>
                <w:szCs w:val="20"/>
              </w:rPr>
              <w:t>20</w:t>
            </w:r>
          </w:p>
        </w:tc>
        <w:tc>
          <w:tcPr>
            <w:tcW w:w="1056" w:type="dxa"/>
            <w:shd w:val="clear" w:color="auto" w:fill="auto"/>
            <w:tcMar>
              <w:left w:w="98" w:type="dxa"/>
            </w:tcMar>
          </w:tcPr>
          <w:p w14:paraId="729C75DC" w14:textId="77777777" w:rsidR="00292ACC" w:rsidRDefault="00456DAD">
            <w:pPr>
              <w:jc w:val="center"/>
            </w:pPr>
            <w:r>
              <w:rPr>
                <w:szCs w:val="20"/>
              </w:rPr>
              <w:t>40</w:t>
            </w:r>
          </w:p>
        </w:tc>
        <w:tc>
          <w:tcPr>
            <w:tcW w:w="2515" w:type="dxa"/>
            <w:shd w:val="clear" w:color="auto" w:fill="auto"/>
            <w:tcMar>
              <w:left w:w="93" w:type="dxa"/>
            </w:tcMar>
          </w:tcPr>
          <w:p w14:paraId="729C75DD" w14:textId="77777777" w:rsidR="00292ACC" w:rsidRDefault="00456DAD">
            <w:r>
              <w:rPr>
                <w:sz w:val="20"/>
                <w:szCs w:val="20"/>
              </w:rPr>
              <w:t>Planas viršytas 20 išvykų</w:t>
            </w:r>
          </w:p>
        </w:tc>
        <w:tc>
          <w:tcPr>
            <w:tcW w:w="2891" w:type="dxa"/>
            <w:shd w:val="clear" w:color="auto" w:fill="auto"/>
            <w:tcMar>
              <w:left w:w="-5" w:type="dxa"/>
            </w:tcMar>
          </w:tcPr>
          <w:p w14:paraId="729C75DE" w14:textId="77777777" w:rsidR="00292ACC" w:rsidRDefault="00456DAD">
            <w:pPr>
              <w:ind w:left="149" w:right="-4"/>
            </w:pPr>
            <w:r>
              <w:rPr>
                <w:sz w:val="20"/>
                <w:szCs w:val="20"/>
              </w:rPr>
              <w:t>Pasibaigus karantinui, suaktyvėjo istorinės išvykos, eksponatų paieškos. Įvyko:</w:t>
            </w:r>
          </w:p>
          <w:p w14:paraId="729C75DF" w14:textId="77777777" w:rsidR="00292ACC" w:rsidRDefault="00456DAD">
            <w:pPr>
              <w:ind w:left="149" w:right="-4"/>
            </w:pPr>
            <w:r>
              <w:rPr>
                <w:sz w:val="20"/>
                <w:szCs w:val="20"/>
              </w:rPr>
              <w:t>33 istorinės išvykos;</w:t>
            </w:r>
          </w:p>
          <w:p w14:paraId="729C75E0" w14:textId="77777777" w:rsidR="00292ACC" w:rsidRDefault="00456DAD">
            <w:pPr>
              <w:ind w:left="149" w:right="-4"/>
            </w:pPr>
            <w:r>
              <w:rPr>
                <w:sz w:val="20"/>
                <w:szCs w:val="20"/>
              </w:rPr>
              <w:t xml:space="preserve">6 etnografinės išvykos;  </w:t>
            </w:r>
          </w:p>
          <w:p w14:paraId="729C75E1" w14:textId="77777777" w:rsidR="00292ACC" w:rsidRDefault="00456DAD">
            <w:pPr>
              <w:ind w:left="149" w:right="-4"/>
            </w:pPr>
            <w:r>
              <w:rPr>
                <w:sz w:val="20"/>
                <w:szCs w:val="20"/>
              </w:rPr>
              <w:t>1 archeologinė išvyka.</w:t>
            </w:r>
          </w:p>
          <w:p w14:paraId="729C75E2" w14:textId="77777777" w:rsidR="00292ACC" w:rsidRDefault="00292ACC">
            <w:pPr>
              <w:ind w:left="149" w:right="-4"/>
              <w:rPr>
                <w:sz w:val="20"/>
                <w:szCs w:val="20"/>
              </w:rPr>
            </w:pPr>
          </w:p>
        </w:tc>
      </w:tr>
      <w:tr w:rsidR="00292ACC" w14:paraId="729C75EF" w14:textId="77777777" w:rsidTr="00DB6928">
        <w:trPr>
          <w:trHeight w:val="296"/>
        </w:trPr>
        <w:tc>
          <w:tcPr>
            <w:tcW w:w="471" w:type="dxa"/>
            <w:vMerge/>
            <w:tcBorders>
              <w:bottom w:val="single" w:sz="4" w:space="0" w:color="auto"/>
            </w:tcBorders>
            <w:shd w:val="clear" w:color="auto" w:fill="DBE5F1" w:themeFill="accent1" w:themeFillTint="33"/>
            <w:tcMar>
              <w:left w:w="-5" w:type="dxa"/>
            </w:tcMar>
          </w:tcPr>
          <w:p w14:paraId="729C75E4" w14:textId="77777777" w:rsidR="00292ACC" w:rsidRDefault="00292ACC">
            <w:pPr>
              <w:rPr>
                <w:b/>
                <w:bCs/>
                <w:szCs w:val="20"/>
                <w:lang w:eastAsia="lt-LT"/>
              </w:rPr>
            </w:pPr>
          </w:p>
        </w:tc>
        <w:tc>
          <w:tcPr>
            <w:tcW w:w="476" w:type="dxa"/>
            <w:vMerge/>
            <w:tcBorders>
              <w:bottom w:val="single" w:sz="4" w:space="0" w:color="auto"/>
            </w:tcBorders>
            <w:shd w:val="clear" w:color="auto" w:fill="D6E3BC" w:themeFill="accent3" w:themeFillTint="66"/>
            <w:tcMar>
              <w:left w:w="-5" w:type="dxa"/>
            </w:tcMar>
          </w:tcPr>
          <w:p w14:paraId="729C75E5" w14:textId="77777777" w:rsidR="00292ACC" w:rsidRDefault="00292ACC">
            <w:pPr>
              <w:jc w:val="center"/>
              <w:rPr>
                <w:b/>
                <w:bCs/>
                <w:szCs w:val="20"/>
                <w:lang w:eastAsia="lt-LT"/>
              </w:rPr>
            </w:pPr>
          </w:p>
        </w:tc>
        <w:tc>
          <w:tcPr>
            <w:tcW w:w="481" w:type="dxa"/>
            <w:vMerge/>
            <w:tcBorders>
              <w:bottom w:val="single" w:sz="4" w:space="0" w:color="auto"/>
            </w:tcBorders>
            <w:shd w:val="clear" w:color="auto" w:fill="auto"/>
            <w:tcMar>
              <w:left w:w="-5" w:type="dxa"/>
            </w:tcMar>
          </w:tcPr>
          <w:p w14:paraId="729C75E6" w14:textId="77777777" w:rsidR="00292ACC" w:rsidRDefault="00292ACC">
            <w:pPr>
              <w:jc w:val="center"/>
              <w:rPr>
                <w:b/>
                <w:bCs/>
                <w:szCs w:val="20"/>
                <w:lang w:eastAsia="lt-LT"/>
              </w:rPr>
            </w:pPr>
          </w:p>
        </w:tc>
        <w:tc>
          <w:tcPr>
            <w:tcW w:w="2798" w:type="dxa"/>
            <w:vMerge/>
            <w:tcBorders>
              <w:bottom w:val="single" w:sz="4" w:space="0" w:color="auto"/>
            </w:tcBorders>
            <w:shd w:val="clear" w:color="auto" w:fill="auto"/>
            <w:tcMar>
              <w:left w:w="-5" w:type="dxa"/>
            </w:tcMar>
          </w:tcPr>
          <w:p w14:paraId="729C75E7" w14:textId="77777777" w:rsidR="00292ACC" w:rsidRDefault="00292ACC">
            <w:pPr>
              <w:rPr>
                <w:szCs w:val="20"/>
                <w:highlight w:val="green"/>
              </w:rPr>
            </w:pPr>
          </w:p>
        </w:tc>
        <w:tc>
          <w:tcPr>
            <w:tcW w:w="2948" w:type="dxa"/>
            <w:tcBorders>
              <w:bottom w:val="single" w:sz="4" w:space="0" w:color="auto"/>
            </w:tcBorders>
            <w:shd w:val="clear" w:color="auto" w:fill="auto"/>
            <w:tcMar>
              <w:left w:w="-5" w:type="dxa"/>
            </w:tcMar>
          </w:tcPr>
          <w:p w14:paraId="729C75E8" w14:textId="77777777" w:rsidR="00292ACC" w:rsidRDefault="00456DAD">
            <w:pPr>
              <w:ind w:left="147"/>
              <w:rPr>
                <w:rFonts w:eastAsia="MS Mincho"/>
                <w:szCs w:val="20"/>
              </w:rPr>
            </w:pPr>
            <w:r>
              <w:rPr>
                <w:rFonts w:eastAsia="MS Mincho"/>
                <w:szCs w:val="20"/>
              </w:rPr>
              <w:t>Publikacijų skaičius</w:t>
            </w:r>
          </w:p>
        </w:tc>
        <w:tc>
          <w:tcPr>
            <w:tcW w:w="1164" w:type="dxa"/>
            <w:tcBorders>
              <w:bottom w:val="single" w:sz="4" w:space="0" w:color="auto"/>
            </w:tcBorders>
            <w:shd w:val="clear" w:color="auto" w:fill="auto"/>
            <w:tcMar>
              <w:left w:w="-5" w:type="dxa"/>
            </w:tcMar>
          </w:tcPr>
          <w:p w14:paraId="729C75E9" w14:textId="77777777" w:rsidR="00292ACC" w:rsidRDefault="00456DAD">
            <w:pPr>
              <w:jc w:val="center"/>
              <w:rPr>
                <w:szCs w:val="20"/>
              </w:rPr>
            </w:pPr>
            <w:r>
              <w:rPr>
                <w:szCs w:val="20"/>
              </w:rPr>
              <w:t>Vnt.</w:t>
            </w:r>
          </w:p>
        </w:tc>
        <w:tc>
          <w:tcPr>
            <w:tcW w:w="963" w:type="dxa"/>
            <w:tcBorders>
              <w:bottom w:val="single" w:sz="4" w:space="0" w:color="auto"/>
            </w:tcBorders>
            <w:shd w:val="clear" w:color="auto" w:fill="auto"/>
            <w:tcMar>
              <w:left w:w="-5" w:type="dxa"/>
            </w:tcMar>
          </w:tcPr>
          <w:p w14:paraId="729C75EA" w14:textId="77777777" w:rsidR="00292ACC" w:rsidRDefault="00456DAD">
            <w:pPr>
              <w:jc w:val="center"/>
            </w:pPr>
            <w:r>
              <w:rPr>
                <w:szCs w:val="20"/>
              </w:rPr>
              <w:t>1</w:t>
            </w:r>
            <w:bookmarkStart w:id="2" w:name="__DdeLink__4876_3273961002"/>
            <w:bookmarkEnd w:id="2"/>
            <w:r>
              <w:rPr>
                <w:szCs w:val="20"/>
              </w:rPr>
              <w:t>50</w:t>
            </w:r>
          </w:p>
        </w:tc>
        <w:tc>
          <w:tcPr>
            <w:tcW w:w="1056" w:type="dxa"/>
            <w:tcBorders>
              <w:bottom w:val="single" w:sz="4" w:space="0" w:color="auto"/>
            </w:tcBorders>
            <w:shd w:val="clear" w:color="auto" w:fill="auto"/>
            <w:tcMar>
              <w:left w:w="98" w:type="dxa"/>
            </w:tcMar>
          </w:tcPr>
          <w:p w14:paraId="729C75EB" w14:textId="77777777" w:rsidR="00292ACC" w:rsidRDefault="00456DAD">
            <w:pPr>
              <w:jc w:val="center"/>
            </w:pPr>
            <w:r>
              <w:rPr>
                <w:szCs w:val="20"/>
              </w:rPr>
              <w:t>15</w:t>
            </w:r>
            <w:r w:rsidR="00E6076D">
              <w:rPr>
                <w:szCs w:val="20"/>
              </w:rPr>
              <w:t>8</w:t>
            </w:r>
          </w:p>
        </w:tc>
        <w:tc>
          <w:tcPr>
            <w:tcW w:w="2515" w:type="dxa"/>
            <w:tcBorders>
              <w:bottom w:val="single" w:sz="4" w:space="0" w:color="auto"/>
            </w:tcBorders>
            <w:shd w:val="clear" w:color="auto" w:fill="auto"/>
            <w:tcMar>
              <w:left w:w="93" w:type="dxa"/>
            </w:tcMar>
          </w:tcPr>
          <w:p w14:paraId="729C75EC" w14:textId="77777777" w:rsidR="00292ACC" w:rsidRDefault="00456DAD">
            <w:r>
              <w:rPr>
                <w:sz w:val="20"/>
                <w:szCs w:val="20"/>
              </w:rPr>
              <w:t>Planas viršytas 7 publikacijomis</w:t>
            </w:r>
          </w:p>
        </w:tc>
        <w:tc>
          <w:tcPr>
            <w:tcW w:w="2891" w:type="dxa"/>
            <w:tcBorders>
              <w:bottom w:val="single" w:sz="4" w:space="0" w:color="auto"/>
            </w:tcBorders>
            <w:shd w:val="clear" w:color="auto" w:fill="auto"/>
            <w:tcMar>
              <w:left w:w="-5" w:type="dxa"/>
            </w:tcMar>
          </w:tcPr>
          <w:p w14:paraId="729C75ED" w14:textId="77777777" w:rsidR="00292ACC" w:rsidRDefault="00456DAD">
            <w:pPr>
              <w:ind w:left="149" w:right="-4"/>
            </w:pPr>
            <w:r>
              <w:rPr>
                <w:sz w:val="20"/>
                <w:szCs w:val="20"/>
              </w:rPr>
              <w:t>Paskelbta 6</w:t>
            </w:r>
            <w:r w:rsidR="00E6076D">
              <w:rPr>
                <w:sz w:val="20"/>
                <w:szCs w:val="20"/>
              </w:rPr>
              <w:t>7</w:t>
            </w:r>
            <w:r>
              <w:rPr>
                <w:sz w:val="20"/>
                <w:szCs w:val="20"/>
              </w:rPr>
              <w:t xml:space="preserve"> muziejininkų publikacijos, 91 interviu vietinėje ir respublikinėje TV, bei spaudoje.</w:t>
            </w:r>
          </w:p>
          <w:p w14:paraId="729C75EE" w14:textId="77777777" w:rsidR="00292ACC" w:rsidRDefault="00456DAD">
            <w:pPr>
              <w:ind w:left="149" w:right="-4"/>
              <w:rPr>
                <w:sz w:val="20"/>
                <w:szCs w:val="20"/>
              </w:rPr>
            </w:pPr>
            <w:r>
              <w:rPr>
                <w:sz w:val="20"/>
                <w:szCs w:val="20"/>
              </w:rPr>
              <w:t>Daugiau duota interviu respublikinei (15 kartų) ir vietinei (33 kartai) TV</w:t>
            </w:r>
          </w:p>
        </w:tc>
      </w:tr>
    </w:tbl>
    <w:p w14:paraId="729C75F0" w14:textId="77777777" w:rsidR="00292ACC" w:rsidRDefault="00292ACC">
      <w:pPr>
        <w:pStyle w:val="Pagrindinistekstas"/>
        <w:spacing w:line="360" w:lineRule="auto"/>
        <w:rPr>
          <w:b/>
          <w:bCs/>
          <w:lang w:eastAsia="lt-LT"/>
        </w:rPr>
      </w:pPr>
    </w:p>
    <w:p w14:paraId="729C75F1" w14:textId="77777777" w:rsidR="00DB6928" w:rsidRDefault="00DB6928" w:rsidP="00DB6928">
      <w:pPr>
        <w:jc w:val="center"/>
        <w:rPr>
          <w:b/>
        </w:rPr>
      </w:pPr>
    </w:p>
    <w:p w14:paraId="729C75F2" w14:textId="77777777" w:rsidR="00211AC9" w:rsidRDefault="00211AC9" w:rsidP="00DB6928">
      <w:pPr>
        <w:jc w:val="center"/>
        <w:rPr>
          <w:b/>
        </w:rPr>
      </w:pPr>
    </w:p>
    <w:p w14:paraId="729C75F3" w14:textId="77777777" w:rsidR="00DB6928" w:rsidRDefault="00DB6928" w:rsidP="00DB6928">
      <w:pPr>
        <w:jc w:val="center"/>
        <w:rPr>
          <w:b/>
        </w:rPr>
      </w:pPr>
      <w:r>
        <w:rPr>
          <w:b/>
        </w:rPr>
        <w:t>FINANSAVIMO ŠALTINIŲ SUVESTINĖ</w:t>
      </w:r>
    </w:p>
    <w:p w14:paraId="729C75F4" w14:textId="77777777" w:rsidR="00DB6928" w:rsidRDefault="00DB6928" w:rsidP="00DB6928">
      <w:pPr>
        <w:jc w:val="center"/>
        <w:rPr>
          <w:b/>
        </w:rPr>
      </w:pPr>
    </w:p>
    <w:p w14:paraId="729C75F5" w14:textId="77777777" w:rsidR="00DB6928" w:rsidRDefault="00DB6928" w:rsidP="00DB6928">
      <w:pPr>
        <w:jc w:val="center"/>
      </w:pPr>
      <w:r>
        <w:rPr>
          <w:b/>
        </w:rPr>
        <w:t xml:space="preserve">                                                                                                                                                             Tūkst. Eur</w:t>
      </w:r>
    </w:p>
    <w:tbl>
      <w:tblPr>
        <w:tblW w:w="13159" w:type="dxa"/>
        <w:jc w:val="center"/>
        <w:tblCellMar>
          <w:left w:w="98" w:type="dxa"/>
        </w:tblCellMar>
        <w:tblLook w:val="04A0" w:firstRow="1" w:lastRow="0" w:firstColumn="1" w:lastColumn="0" w:noHBand="0" w:noVBand="1"/>
      </w:tblPr>
      <w:tblGrid>
        <w:gridCol w:w="7186"/>
        <w:gridCol w:w="2977"/>
        <w:gridCol w:w="2996"/>
      </w:tblGrid>
      <w:tr w:rsidR="00DB6928" w14:paraId="729C75FB" w14:textId="77777777" w:rsidTr="0019476A">
        <w:trPr>
          <w:trHeight w:val="912"/>
          <w:jc w:val="center"/>
        </w:trPr>
        <w:tc>
          <w:tcPr>
            <w:tcW w:w="7186" w:type="dxa"/>
            <w:tcBorders>
              <w:top w:val="single" w:sz="8" w:space="0" w:color="00000A"/>
              <w:left w:val="single" w:sz="8" w:space="0" w:color="00000A"/>
              <w:bottom w:val="single" w:sz="8" w:space="0" w:color="00000A"/>
            </w:tcBorders>
            <w:shd w:val="clear" w:color="auto" w:fill="auto"/>
            <w:vAlign w:val="center"/>
          </w:tcPr>
          <w:p w14:paraId="729C75F6" w14:textId="77777777" w:rsidR="00DB6928" w:rsidRDefault="00DB6928" w:rsidP="0019476A">
            <w:pPr>
              <w:jc w:val="center"/>
              <w:rPr>
                <w:b/>
                <w:bCs/>
                <w:lang w:eastAsia="lt-LT"/>
              </w:rPr>
            </w:pPr>
            <w:r>
              <w:rPr>
                <w:b/>
                <w:bCs/>
                <w:lang w:eastAsia="lt-LT"/>
              </w:rPr>
              <w:t>Finansavimo šaltiniai</w:t>
            </w:r>
          </w:p>
        </w:tc>
        <w:tc>
          <w:tcPr>
            <w:tcW w:w="2977" w:type="dxa"/>
            <w:tcBorders>
              <w:top w:val="single" w:sz="8" w:space="0" w:color="00000A"/>
              <w:left w:val="single" w:sz="8" w:space="0" w:color="000001"/>
              <w:bottom w:val="single" w:sz="8" w:space="0" w:color="00000A"/>
            </w:tcBorders>
            <w:shd w:val="clear" w:color="auto" w:fill="auto"/>
            <w:vAlign w:val="center"/>
          </w:tcPr>
          <w:p w14:paraId="729C75F7" w14:textId="77777777" w:rsidR="00DB6928" w:rsidRDefault="00DB6928" w:rsidP="0019476A">
            <w:pPr>
              <w:jc w:val="center"/>
            </w:pPr>
            <w:r>
              <w:rPr>
                <w:b/>
                <w:bCs/>
              </w:rPr>
              <w:t>2021-ųjų metų asignavimų planas</w:t>
            </w:r>
          </w:p>
          <w:p w14:paraId="729C75F8" w14:textId="77777777" w:rsidR="00DB6928" w:rsidRDefault="00DB6928" w:rsidP="0019476A">
            <w:pPr>
              <w:jc w:val="center"/>
              <w:rPr>
                <w:b/>
                <w:bCs/>
                <w:lang w:eastAsia="lt-LT"/>
              </w:rPr>
            </w:pPr>
            <w:r>
              <w:t>(įskaitant patikslinimus)</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5F9" w14:textId="77777777" w:rsidR="00DB6928" w:rsidRDefault="00DB6928" w:rsidP="0019476A">
            <w:pPr>
              <w:jc w:val="center"/>
              <w:rPr>
                <w:b/>
                <w:bCs/>
              </w:rPr>
            </w:pPr>
            <w:r>
              <w:rPr>
                <w:b/>
                <w:bCs/>
              </w:rPr>
              <w:t>2021-aisiais metais panaudoti asignavimai</w:t>
            </w:r>
          </w:p>
          <w:p w14:paraId="729C75FA" w14:textId="77777777" w:rsidR="00DB6928" w:rsidRDefault="00DB6928" w:rsidP="0019476A">
            <w:pPr>
              <w:jc w:val="center"/>
              <w:rPr>
                <w:b/>
                <w:bCs/>
                <w:lang w:eastAsia="lt-LT"/>
              </w:rPr>
            </w:pPr>
            <w:r>
              <w:t>(kasinės išlaidos)</w:t>
            </w:r>
          </w:p>
        </w:tc>
      </w:tr>
      <w:tr w:rsidR="00DB6928" w14:paraId="729C75FF"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5FC" w14:textId="77777777" w:rsidR="00DB6928" w:rsidRDefault="00DB6928" w:rsidP="0019476A">
            <w:pPr>
              <w:rPr>
                <w:b/>
                <w:bCs/>
                <w:lang w:eastAsia="lt-LT"/>
              </w:rPr>
            </w:pPr>
            <w:r>
              <w:rPr>
                <w:b/>
                <w:bCs/>
                <w:lang w:eastAsia="lt-LT"/>
              </w:rPr>
              <w:t>1. IŠ VISO LĖŠŲ:</w:t>
            </w:r>
          </w:p>
        </w:tc>
        <w:tc>
          <w:tcPr>
            <w:tcW w:w="2977" w:type="dxa"/>
            <w:tcBorders>
              <w:top w:val="single" w:sz="8" w:space="0" w:color="00000A"/>
              <w:left w:val="single" w:sz="8" w:space="0" w:color="000001"/>
              <w:bottom w:val="single" w:sz="8" w:space="0" w:color="00000A"/>
            </w:tcBorders>
            <w:shd w:val="clear" w:color="auto" w:fill="auto"/>
          </w:tcPr>
          <w:p w14:paraId="729C75FD" w14:textId="77777777" w:rsidR="00DB6928" w:rsidRDefault="00DB6928" w:rsidP="0019476A">
            <w:pPr>
              <w:snapToGrid w:val="0"/>
              <w:jc w:val="center"/>
              <w:rPr>
                <w:b/>
                <w:bCs/>
                <w:lang w:eastAsia="lt-LT"/>
              </w:rPr>
            </w:pPr>
            <w:r>
              <w:rPr>
                <w:b/>
                <w:bCs/>
                <w:lang w:eastAsia="lt-LT"/>
              </w:rPr>
              <w:t>534,60</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5FE" w14:textId="77777777" w:rsidR="00DB6928" w:rsidRDefault="00DB6928" w:rsidP="0019476A">
            <w:pPr>
              <w:snapToGrid w:val="0"/>
              <w:jc w:val="center"/>
              <w:rPr>
                <w:b/>
                <w:bCs/>
                <w:lang w:eastAsia="lt-LT"/>
              </w:rPr>
            </w:pPr>
            <w:r>
              <w:rPr>
                <w:b/>
                <w:bCs/>
                <w:lang w:eastAsia="lt-LT"/>
              </w:rPr>
              <w:t>527,20</w:t>
            </w:r>
          </w:p>
        </w:tc>
      </w:tr>
      <w:tr w:rsidR="00DB6928" w14:paraId="729C7603"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00" w14:textId="77777777" w:rsidR="00DB6928" w:rsidRDefault="00DB6928" w:rsidP="0019476A">
            <w:pPr>
              <w:rPr>
                <w:bCs/>
                <w:lang w:eastAsia="lt-LT"/>
              </w:rPr>
            </w:pPr>
            <w:r>
              <w:rPr>
                <w:bCs/>
                <w:lang w:eastAsia="lt-LT"/>
              </w:rPr>
              <w:t>1.1. Išlaidoms</w:t>
            </w:r>
          </w:p>
        </w:tc>
        <w:tc>
          <w:tcPr>
            <w:tcW w:w="2977" w:type="dxa"/>
            <w:tcBorders>
              <w:top w:val="single" w:sz="8" w:space="0" w:color="00000A"/>
              <w:left w:val="single" w:sz="8" w:space="0" w:color="000001"/>
              <w:bottom w:val="single" w:sz="8" w:space="0" w:color="00000A"/>
            </w:tcBorders>
            <w:shd w:val="clear" w:color="auto" w:fill="auto"/>
          </w:tcPr>
          <w:p w14:paraId="729C7601" w14:textId="77777777" w:rsidR="00DB6928" w:rsidRDefault="00DB6928" w:rsidP="0019476A">
            <w:pPr>
              <w:snapToGrid w:val="0"/>
              <w:jc w:val="center"/>
              <w:rPr>
                <w:bCs/>
                <w:lang w:eastAsia="lt-LT"/>
              </w:rPr>
            </w:pPr>
            <w:r>
              <w:rPr>
                <w:bCs/>
                <w:lang w:eastAsia="lt-LT"/>
              </w:rPr>
              <w:t>512,0</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02" w14:textId="77777777" w:rsidR="00DB6928" w:rsidRDefault="00DB6928" w:rsidP="0019476A">
            <w:pPr>
              <w:snapToGrid w:val="0"/>
              <w:jc w:val="center"/>
              <w:rPr>
                <w:bCs/>
                <w:lang w:eastAsia="lt-LT"/>
              </w:rPr>
            </w:pPr>
            <w:r>
              <w:rPr>
                <w:bCs/>
                <w:lang w:eastAsia="lt-LT"/>
              </w:rPr>
              <w:t>505,3</w:t>
            </w:r>
          </w:p>
        </w:tc>
      </w:tr>
      <w:tr w:rsidR="00DB6928" w14:paraId="729C7607"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04" w14:textId="77777777" w:rsidR="00DB6928" w:rsidRDefault="00DB6928" w:rsidP="0019476A">
            <w:r>
              <w:rPr>
                <w:bCs/>
                <w:lang w:eastAsia="lt-LT"/>
              </w:rPr>
              <w:t xml:space="preserve">               iš jų darbo užmokesčiui</w:t>
            </w:r>
          </w:p>
        </w:tc>
        <w:tc>
          <w:tcPr>
            <w:tcW w:w="2977" w:type="dxa"/>
            <w:tcBorders>
              <w:top w:val="single" w:sz="8" w:space="0" w:color="00000A"/>
              <w:left w:val="single" w:sz="8" w:space="0" w:color="000001"/>
              <w:bottom w:val="single" w:sz="8" w:space="0" w:color="00000A"/>
            </w:tcBorders>
            <w:shd w:val="clear" w:color="auto" w:fill="auto"/>
          </w:tcPr>
          <w:p w14:paraId="729C7605" w14:textId="77777777" w:rsidR="00DB6928" w:rsidRDefault="00DB6928" w:rsidP="0019476A">
            <w:pPr>
              <w:snapToGrid w:val="0"/>
              <w:jc w:val="center"/>
              <w:rPr>
                <w:bCs/>
                <w:lang w:eastAsia="lt-LT"/>
              </w:rPr>
            </w:pPr>
            <w:r>
              <w:rPr>
                <w:bCs/>
                <w:lang w:eastAsia="lt-LT"/>
              </w:rPr>
              <w:t>424,5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06" w14:textId="77777777" w:rsidR="00DB6928" w:rsidRDefault="00DB6928" w:rsidP="0019476A">
            <w:pPr>
              <w:snapToGrid w:val="0"/>
              <w:jc w:val="center"/>
              <w:rPr>
                <w:bCs/>
                <w:lang w:eastAsia="lt-LT"/>
              </w:rPr>
            </w:pPr>
            <w:r>
              <w:rPr>
                <w:bCs/>
                <w:lang w:eastAsia="lt-LT"/>
              </w:rPr>
              <w:t>422,7</w:t>
            </w:r>
          </w:p>
        </w:tc>
      </w:tr>
      <w:tr w:rsidR="00DB6928" w14:paraId="729C760B"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08" w14:textId="77777777" w:rsidR="00DB6928" w:rsidRDefault="00DB6928" w:rsidP="0019476A">
            <w:pPr>
              <w:rPr>
                <w:b/>
                <w:bCs/>
                <w:lang w:eastAsia="lt-LT"/>
              </w:rPr>
            </w:pPr>
            <w:r>
              <w:rPr>
                <w:b/>
                <w:bCs/>
                <w:lang w:eastAsia="lt-LT"/>
              </w:rPr>
              <w:t>2. FINANSAVIMO ŠALTINIAI</w:t>
            </w:r>
          </w:p>
        </w:tc>
        <w:tc>
          <w:tcPr>
            <w:tcW w:w="2977" w:type="dxa"/>
            <w:tcBorders>
              <w:top w:val="single" w:sz="8" w:space="0" w:color="00000A"/>
              <w:left w:val="single" w:sz="8" w:space="0" w:color="000001"/>
              <w:bottom w:val="single" w:sz="8" w:space="0" w:color="00000A"/>
            </w:tcBorders>
            <w:shd w:val="clear" w:color="auto" w:fill="auto"/>
          </w:tcPr>
          <w:p w14:paraId="729C7609" w14:textId="77777777" w:rsidR="00DB6928" w:rsidRDefault="00DB6928" w:rsidP="0019476A">
            <w:pPr>
              <w:snapToGrid w:val="0"/>
              <w:jc w:val="center"/>
              <w:rPr>
                <w:b/>
                <w:bCs/>
                <w:lang w:eastAsia="lt-LT"/>
              </w:rPr>
            </w:pPr>
            <w:r>
              <w:rPr>
                <w:b/>
                <w:bCs/>
                <w:lang w:eastAsia="lt-LT"/>
              </w:rPr>
              <w:t>512,10</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0A" w14:textId="77777777" w:rsidR="00DB6928" w:rsidRDefault="00DB6928" w:rsidP="0019476A">
            <w:pPr>
              <w:snapToGrid w:val="0"/>
              <w:jc w:val="center"/>
              <w:rPr>
                <w:b/>
                <w:bCs/>
                <w:lang w:eastAsia="lt-LT"/>
              </w:rPr>
            </w:pPr>
            <w:r>
              <w:rPr>
                <w:b/>
                <w:bCs/>
                <w:lang w:eastAsia="lt-LT"/>
              </w:rPr>
              <w:t>505,40</w:t>
            </w:r>
          </w:p>
        </w:tc>
      </w:tr>
      <w:tr w:rsidR="00DB6928" w14:paraId="729C760F"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0C" w14:textId="77777777" w:rsidR="00DB6928" w:rsidRDefault="00DB6928" w:rsidP="0019476A">
            <w:pPr>
              <w:rPr>
                <w:bCs/>
                <w:lang w:eastAsia="lt-LT"/>
              </w:rPr>
            </w:pPr>
            <w:r>
              <w:rPr>
                <w:bCs/>
                <w:lang w:eastAsia="lt-LT"/>
              </w:rPr>
              <w:t>2.1. Savivaldybės biudžetas, iš jo:</w:t>
            </w:r>
          </w:p>
        </w:tc>
        <w:tc>
          <w:tcPr>
            <w:tcW w:w="2977" w:type="dxa"/>
            <w:tcBorders>
              <w:top w:val="single" w:sz="8" w:space="0" w:color="00000A"/>
              <w:left w:val="single" w:sz="8" w:space="0" w:color="000001"/>
              <w:bottom w:val="single" w:sz="8" w:space="0" w:color="00000A"/>
            </w:tcBorders>
            <w:shd w:val="clear" w:color="auto" w:fill="auto"/>
          </w:tcPr>
          <w:p w14:paraId="729C760D" w14:textId="77777777" w:rsidR="00DB6928" w:rsidRDefault="00DB6928" w:rsidP="0019476A">
            <w:pPr>
              <w:snapToGrid w:val="0"/>
              <w:jc w:val="center"/>
              <w:rPr>
                <w:bCs/>
                <w:lang w:eastAsia="lt-LT"/>
              </w:rPr>
            </w:pPr>
            <w:r>
              <w:rPr>
                <w:bCs/>
                <w:lang w:eastAsia="lt-LT"/>
              </w:rPr>
              <w:t>481,20</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0E" w14:textId="77777777" w:rsidR="00DB6928" w:rsidRDefault="00DB6928" w:rsidP="0019476A">
            <w:pPr>
              <w:snapToGrid w:val="0"/>
              <w:jc w:val="center"/>
              <w:rPr>
                <w:bCs/>
                <w:lang w:eastAsia="lt-LT"/>
              </w:rPr>
            </w:pPr>
            <w:r>
              <w:rPr>
                <w:bCs/>
                <w:lang w:eastAsia="lt-LT"/>
              </w:rPr>
              <w:t>480,70</w:t>
            </w:r>
          </w:p>
        </w:tc>
      </w:tr>
      <w:tr w:rsidR="00DB6928" w14:paraId="729C7613"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10" w14:textId="77777777" w:rsidR="00DB6928" w:rsidRDefault="00DB6928" w:rsidP="0019476A">
            <w:pPr>
              <w:rPr>
                <w:bCs/>
                <w:lang w:eastAsia="lt-LT"/>
              </w:rPr>
            </w:pPr>
            <w:r>
              <w:rPr>
                <w:bCs/>
                <w:lang w:eastAsia="lt-LT"/>
              </w:rPr>
              <w:t>2.1.1. Savivaldybės biudžeto lėšos (SB)</w:t>
            </w:r>
          </w:p>
        </w:tc>
        <w:tc>
          <w:tcPr>
            <w:tcW w:w="2977" w:type="dxa"/>
            <w:tcBorders>
              <w:top w:val="single" w:sz="8" w:space="0" w:color="00000A"/>
              <w:left w:val="single" w:sz="8" w:space="0" w:color="000001"/>
              <w:bottom w:val="single" w:sz="8" w:space="0" w:color="00000A"/>
            </w:tcBorders>
            <w:shd w:val="clear" w:color="auto" w:fill="auto"/>
          </w:tcPr>
          <w:p w14:paraId="729C7611" w14:textId="77777777" w:rsidR="00DB6928" w:rsidRDefault="00DB6928" w:rsidP="0019476A">
            <w:pPr>
              <w:snapToGrid w:val="0"/>
              <w:jc w:val="center"/>
              <w:rPr>
                <w:bCs/>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12" w14:textId="77777777" w:rsidR="00DB6928" w:rsidRDefault="00DB6928" w:rsidP="0019476A">
            <w:pPr>
              <w:snapToGrid w:val="0"/>
              <w:jc w:val="center"/>
              <w:rPr>
                <w:bCs/>
                <w:lang w:eastAsia="lt-LT"/>
              </w:rPr>
            </w:pPr>
          </w:p>
        </w:tc>
      </w:tr>
      <w:tr w:rsidR="00DB6928" w14:paraId="729C7617"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14" w14:textId="77777777" w:rsidR="00DB6928" w:rsidRDefault="00DB6928" w:rsidP="0019476A">
            <w:pPr>
              <w:rPr>
                <w:bCs/>
                <w:lang w:eastAsia="lt-LT"/>
              </w:rPr>
            </w:pPr>
            <w:r>
              <w:rPr>
                <w:bCs/>
                <w:lang w:eastAsia="lt-LT"/>
              </w:rPr>
              <w:t xml:space="preserve">2.1.2. </w:t>
            </w:r>
            <w:r>
              <w:t>Valstybės biudžeto specialiosios tikslinės dotacijos lėšos valstybės funkcijoms atlikti (VBSF)</w:t>
            </w:r>
          </w:p>
        </w:tc>
        <w:tc>
          <w:tcPr>
            <w:tcW w:w="2977" w:type="dxa"/>
            <w:tcBorders>
              <w:top w:val="single" w:sz="8" w:space="0" w:color="00000A"/>
              <w:left w:val="single" w:sz="8" w:space="0" w:color="000001"/>
              <w:bottom w:val="single" w:sz="8" w:space="0" w:color="00000A"/>
            </w:tcBorders>
            <w:shd w:val="clear" w:color="auto" w:fill="auto"/>
          </w:tcPr>
          <w:p w14:paraId="729C7615" w14:textId="77777777" w:rsidR="00DB6928" w:rsidRDefault="00DB6928" w:rsidP="0019476A">
            <w:pPr>
              <w:snapToGrid w:val="0"/>
              <w:jc w:val="center"/>
              <w:rPr>
                <w:bCs/>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16" w14:textId="77777777" w:rsidR="00DB6928" w:rsidRDefault="00DB6928" w:rsidP="0019476A">
            <w:pPr>
              <w:snapToGrid w:val="0"/>
              <w:jc w:val="center"/>
              <w:rPr>
                <w:bCs/>
                <w:lang w:eastAsia="lt-LT"/>
              </w:rPr>
            </w:pPr>
          </w:p>
        </w:tc>
      </w:tr>
      <w:tr w:rsidR="00DB6928" w14:paraId="729C761B"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18" w14:textId="77777777" w:rsidR="00DB6928" w:rsidRDefault="00DB6928" w:rsidP="0019476A">
            <w:pPr>
              <w:rPr>
                <w:bCs/>
                <w:lang w:eastAsia="lt-LT"/>
              </w:rPr>
            </w:pPr>
            <w:r>
              <w:t>2.1.3. Valstybės biudžeto specialiosios tikslinės dotacijos lėšos regioninėms įstaigoms ir klasėms finansuoti (VBSR)</w:t>
            </w:r>
          </w:p>
        </w:tc>
        <w:tc>
          <w:tcPr>
            <w:tcW w:w="2977" w:type="dxa"/>
            <w:tcBorders>
              <w:top w:val="single" w:sz="8" w:space="0" w:color="00000A"/>
              <w:left w:val="single" w:sz="8" w:space="0" w:color="000001"/>
              <w:bottom w:val="single" w:sz="8" w:space="0" w:color="00000A"/>
            </w:tcBorders>
            <w:shd w:val="clear" w:color="auto" w:fill="auto"/>
          </w:tcPr>
          <w:p w14:paraId="729C7619" w14:textId="77777777" w:rsidR="00DB6928" w:rsidRDefault="00DB6928" w:rsidP="0019476A">
            <w:pPr>
              <w:snapToGrid w:val="0"/>
              <w:jc w:val="center"/>
              <w:rPr>
                <w:bCs/>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1A" w14:textId="77777777" w:rsidR="00DB6928" w:rsidRDefault="00DB6928" w:rsidP="0019476A">
            <w:pPr>
              <w:snapToGrid w:val="0"/>
              <w:jc w:val="center"/>
              <w:rPr>
                <w:bCs/>
                <w:lang w:eastAsia="lt-LT"/>
              </w:rPr>
            </w:pPr>
          </w:p>
        </w:tc>
      </w:tr>
      <w:tr w:rsidR="00DB6928" w14:paraId="729C761F"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1C" w14:textId="77777777" w:rsidR="00DB6928" w:rsidRDefault="00DB6928" w:rsidP="0019476A">
            <w:r>
              <w:rPr>
                <w:bCs/>
                <w:lang w:eastAsia="lt-LT"/>
              </w:rPr>
              <w:t>2.1.4. Įstaigų pajamos už paslaugas (SP)</w:t>
            </w:r>
          </w:p>
        </w:tc>
        <w:tc>
          <w:tcPr>
            <w:tcW w:w="2977" w:type="dxa"/>
            <w:tcBorders>
              <w:top w:val="single" w:sz="8" w:space="0" w:color="00000A"/>
              <w:left w:val="single" w:sz="8" w:space="0" w:color="000001"/>
              <w:bottom w:val="single" w:sz="8" w:space="0" w:color="00000A"/>
            </w:tcBorders>
            <w:shd w:val="clear" w:color="auto" w:fill="auto"/>
          </w:tcPr>
          <w:p w14:paraId="729C761D" w14:textId="77777777" w:rsidR="00DB6928" w:rsidRDefault="00DB6928" w:rsidP="0019476A">
            <w:pPr>
              <w:snapToGrid w:val="0"/>
              <w:jc w:val="center"/>
              <w:rPr>
                <w:bCs/>
                <w:lang w:eastAsia="lt-LT"/>
              </w:rPr>
            </w:pPr>
            <w:r>
              <w:rPr>
                <w:bCs/>
                <w:lang w:eastAsia="lt-LT"/>
              </w:rPr>
              <w:t>4,5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1E" w14:textId="77777777" w:rsidR="00DB6928" w:rsidRDefault="00DB6928" w:rsidP="0019476A">
            <w:pPr>
              <w:snapToGrid w:val="0"/>
              <w:jc w:val="center"/>
              <w:rPr>
                <w:bCs/>
                <w:lang w:eastAsia="lt-LT"/>
              </w:rPr>
            </w:pPr>
            <w:r>
              <w:rPr>
                <w:bCs/>
                <w:lang w:eastAsia="lt-LT"/>
              </w:rPr>
              <w:t>4,5</w:t>
            </w:r>
          </w:p>
        </w:tc>
      </w:tr>
      <w:tr w:rsidR="00DB6928" w14:paraId="729C7623"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20" w14:textId="77777777" w:rsidR="00DB6928" w:rsidRDefault="00DB6928" w:rsidP="0019476A">
            <w:r>
              <w:rPr>
                <w:bCs/>
                <w:lang w:eastAsia="lt-LT"/>
              </w:rPr>
              <w:t>2.1.5. Valstybės biudžeto lėšos (VB)</w:t>
            </w:r>
          </w:p>
        </w:tc>
        <w:tc>
          <w:tcPr>
            <w:tcW w:w="2977" w:type="dxa"/>
            <w:tcBorders>
              <w:top w:val="single" w:sz="8" w:space="0" w:color="00000A"/>
              <w:left w:val="single" w:sz="8" w:space="0" w:color="000001"/>
              <w:bottom w:val="single" w:sz="8" w:space="0" w:color="00000A"/>
            </w:tcBorders>
            <w:shd w:val="clear" w:color="auto" w:fill="auto"/>
          </w:tcPr>
          <w:p w14:paraId="729C7621" w14:textId="77777777" w:rsidR="00DB6928" w:rsidRDefault="00DB6928" w:rsidP="0019476A">
            <w:pPr>
              <w:snapToGrid w:val="0"/>
              <w:jc w:val="center"/>
              <w:rPr>
                <w:bCs/>
                <w:lang w:eastAsia="lt-LT"/>
              </w:rPr>
            </w:pPr>
            <w:r>
              <w:rPr>
                <w:bCs/>
                <w:lang w:eastAsia="lt-LT"/>
              </w:rPr>
              <w:t>5,9</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22" w14:textId="77777777" w:rsidR="00DB6928" w:rsidRDefault="00DB6928" w:rsidP="0019476A">
            <w:pPr>
              <w:snapToGrid w:val="0"/>
              <w:jc w:val="center"/>
              <w:rPr>
                <w:bCs/>
                <w:lang w:eastAsia="lt-LT"/>
              </w:rPr>
            </w:pPr>
            <w:r>
              <w:rPr>
                <w:bCs/>
                <w:lang w:eastAsia="lt-LT"/>
              </w:rPr>
              <w:t>5,9</w:t>
            </w:r>
          </w:p>
        </w:tc>
      </w:tr>
      <w:tr w:rsidR="00DB6928" w14:paraId="729C7627"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24" w14:textId="77777777" w:rsidR="00DB6928" w:rsidRDefault="00DB6928" w:rsidP="0019476A">
            <w:r>
              <w:rPr>
                <w:bCs/>
                <w:lang w:eastAsia="lt-LT"/>
              </w:rPr>
              <w:t>2.1.6. Paskolos lėšos (P)</w:t>
            </w:r>
          </w:p>
        </w:tc>
        <w:tc>
          <w:tcPr>
            <w:tcW w:w="2977" w:type="dxa"/>
            <w:tcBorders>
              <w:top w:val="single" w:sz="8" w:space="0" w:color="00000A"/>
              <w:left w:val="single" w:sz="8" w:space="0" w:color="000001"/>
              <w:bottom w:val="single" w:sz="8" w:space="0" w:color="00000A"/>
            </w:tcBorders>
            <w:shd w:val="clear" w:color="auto" w:fill="auto"/>
          </w:tcPr>
          <w:p w14:paraId="729C7625" w14:textId="77777777" w:rsidR="00DB6928" w:rsidRDefault="00DB6928" w:rsidP="0019476A">
            <w:pPr>
              <w:snapToGrid w:val="0"/>
              <w:jc w:val="center"/>
              <w:rPr>
                <w:bCs/>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26" w14:textId="77777777" w:rsidR="00DB6928" w:rsidRDefault="00DB6928" w:rsidP="0019476A">
            <w:pPr>
              <w:snapToGrid w:val="0"/>
              <w:jc w:val="center"/>
              <w:rPr>
                <w:bCs/>
                <w:lang w:eastAsia="lt-LT"/>
              </w:rPr>
            </w:pPr>
          </w:p>
        </w:tc>
      </w:tr>
      <w:tr w:rsidR="00DB6928" w14:paraId="729C762B"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28" w14:textId="77777777" w:rsidR="00DB6928" w:rsidRDefault="00DB6928" w:rsidP="0019476A">
            <w:r>
              <w:rPr>
                <w:bCs/>
                <w:lang w:eastAsia="lt-LT"/>
              </w:rPr>
              <w:t>2.1.7. Europos Sąjungos struktūrinių fondų lėšos (ES)</w:t>
            </w:r>
          </w:p>
        </w:tc>
        <w:tc>
          <w:tcPr>
            <w:tcW w:w="2977" w:type="dxa"/>
            <w:tcBorders>
              <w:top w:val="single" w:sz="8" w:space="0" w:color="00000A"/>
              <w:left w:val="single" w:sz="8" w:space="0" w:color="000001"/>
              <w:bottom w:val="single" w:sz="8" w:space="0" w:color="00000A"/>
            </w:tcBorders>
            <w:shd w:val="clear" w:color="auto" w:fill="auto"/>
          </w:tcPr>
          <w:p w14:paraId="729C7629" w14:textId="77777777" w:rsidR="00DB6928" w:rsidRDefault="00DB6928" w:rsidP="0019476A">
            <w:pPr>
              <w:snapToGrid w:val="0"/>
              <w:jc w:val="center"/>
              <w:rPr>
                <w:bCs/>
                <w:lang w:eastAsia="lt-LT"/>
              </w:rPr>
            </w:pPr>
            <w:r>
              <w:rPr>
                <w:bCs/>
                <w:lang w:eastAsia="lt-LT"/>
              </w:rPr>
              <w:t>20,5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2A" w14:textId="77777777" w:rsidR="00DB6928" w:rsidRDefault="00DB6928" w:rsidP="0019476A">
            <w:pPr>
              <w:snapToGrid w:val="0"/>
              <w:jc w:val="center"/>
              <w:rPr>
                <w:bCs/>
                <w:lang w:eastAsia="lt-LT"/>
              </w:rPr>
            </w:pPr>
            <w:r>
              <w:rPr>
                <w:bCs/>
                <w:lang w:eastAsia="lt-LT"/>
              </w:rPr>
              <w:t>14,3</w:t>
            </w:r>
          </w:p>
        </w:tc>
      </w:tr>
      <w:tr w:rsidR="00DB6928" w14:paraId="729C762F"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2C" w14:textId="77777777" w:rsidR="00DB6928" w:rsidRDefault="00DB6928" w:rsidP="0019476A">
            <w:pPr>
              <w:rPr>
                <w:b/>
                <w:bCs/>
                <w:lang w:eastAsia="lt-LT"/>
              </w:rPr>
            </w:pPr>
            <w:r>
              <w:rPr>
                <w:b/>
                <w:bCs/>
                <w:lang w:eastAsia="lt-LT"/>
              </w:rPr>
              <w:t>2.2. Kiti šaltiniai, iš viso:</w:t>
            </w:r>
          </w:p>
        </w:tc>
        <w:tc>
          <w:tcPr>
            <w:tcW w:w="2977" w:type="dxa"/>
            <w:tcBorders>
              <w:top w:val="single" w:sz="8" w:space="0" w:color="00000A"/>
              <w:left w:val="single" w:sz="8" w:space="0" w:color="000001"/>
              <w:bottom w:val="single" w:sz="8" w:space="0" w:color="00000A"/>
            </w:tcBorders>
            <w:shd w:val="clear" w:color="auto" w:fill="auto"/>
          </w:tcPr>
          <w:p w14:paraId="729C762D" w14:textId="77777777" w:rsidR="00DB6928" w:rsidRDefault="00DB6928" w:rsidP="0019476A">
            <w:pPr>
              <w:snapToGrid w:val="0"/>
              <w:jc w:val="center"/>
              <w:rPr>
                <w:b/>
                <w:bCs/>
                <w:lang w:eastAsia="lt-LT"/>
              </w:rPr>
            </w:pPr>
            <w:r>
              <w:rPr>
                <w:b/>
                <w:bCs/>
                <w:lang w:eastAsia="lt-LT"/>
              </w:rPr>
              <w:t>22,50</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2E" w14:textId="77777777" w:rsidR="00DB6928" w:rsidRDefault="00DB6928" w:rsidP="0019476A">
            <w:pPr>
              <w:snapToGrid w:val="0"/>
              <w:jc w:val="center"/>
              <w:rPr>
                <w:b/>
                <w:bCs/>
                <w:lang w:eastAsia="lt-LT"/>
              </w:rPr>
            </w:pPr>
            <w:r>
              <w:rPr>
                <w:b/>
                <w:bCs/>
                <w:lang w:eastAsia="lt-LT"/>
              </w:rPr>
              <w:t>21,8</w:t>
            </w:r>
          </w:p>
        </w:tc>
      </w:tr>
      <w:tr w:rsidR="00DB6928" w14:paraId="729C7633"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30" w14:textId="77777777" w:rsidR="00DB6928" w:rsidRDefault="00DB6928" w:rsidP="0019476A">
            <w:pPr>
              <w:rPr>
                <w:bCs/>
                <w:lang w:eastAsia="lt-LT"/>
              </w:rPr>
            </w:pPr>
            <w:r>
              <w:rPr>
                <w:bCs/>
                <w:lang w:eastAsia="lt-LT"/>
              </w:rPr>
              <w:t>2.2.1. Gyventojų pajamų mokestis (GPM)</w:t>
            </w:r>
          </w:p>
        </w:tc>
        <w:tc>
          <w:tcPr>
            <w:tcW w:w="2977" w:type="dxa"/>
            <w:tcBorders>
              <w:top w:val="single" w:sz="8" w:space="0" w:color="00000A"/>
              <w:left w:val="single" w:sz="8" w:space="0" w:color="000001"/>
              <w:bottom w:val="single" w:sz="8" w:space="0" w:color="00000A"/>
            </w:tcBorders>
            <w:shd w:val="clear" w:color="auto" w:fill="auto"/>
          </w:tcPr>
          <w:p w14:paraId="729C7631" w14:textId="77777777" w:rsidR="00DB6928" w:rsidRDefault="00DB6928" w:rsidP="0019476A">
            <w:pPr>
              <w:jc w:val="center"/>
              <w:rPr>
                <w:bCs/>
                <w:lang w:eastAsia="lt-LT"/>
              </w:rPr>
            </w:pPr>
            <w:r>
              <w:rPr>
                <w:bCs/>
                <w:lang w:eastAsia="lt-LT"/>
              </w:rPr>
              <w:t>0,1</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32" w14:textId="77777777" w:rsidR="00DB6928" w:rsidRDefault="00DB6928" w:rsidP="0019476A">
            <w:pPr>
              <w:snapToGrid w:val="0"/>
              <w:jc w:val="center"/>
              <w:rPr>
                <w:bCs/>
                <w:lang w:eastAsia="lt-LT"/>
              </w:rPr>
            </w:pPr>
          </w:p>
        </w:tc>
      </w:tr>
      <w:tr w:rsidR="00DB6928" w14:paraId="729C7637"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34" w14:textId="77777777" w:rsidR="00DB6928" w:rsidRDefault="00DB6928" w:rsidP="0019476A">
            <w:pPr>
              <w:rPr>
                <w:bCs/>
                <w:lang w:eastAsia="lt-LT"/>
              </w:rPr>
            </w:pPr>
            <w:r>
              <w:rPr>
                <w:bCs/>
                <w:lang w:eastAsia="lt-LT"/>
              </w:rPr>
              <w:t>2.2.2. Rėmėjų lėšos (RL)</w:t>
            </w:r>
          </w:p>
        </w:tc>
        <w:tc>
          <w:tcPr>
            <w:tcW w:w="2977" w:type="dxa"/>
            <w:tcBorders>
              <w:top w:val="single" w:sz="8" w:space="0" w:color="00000A"/>
              <w:left w:val="single" w:sz="8" w:space="0" w:color="000001"/>
              <w:bottom w:val="single" w:sz="8" w:space="0" w:color="00000A"/>
            </w:tcBorders>
            <w:shd w:val="clear" w:color="auto" w:fill="auto"/>
          </w:tcPr>
          <w:p w14:paraId="729C7635" w14:textId="77777777" w:rsidR="00DB6928" w:rsidRDefault="00DB6928" w:rsidP="0019476A">
            <w:pPr>
              <w:snapToGrid w:val="0"/>
              <w:jc w:val="center"/>
              <w:rPr>
                <w:bCs/>
                <w:lang w:eastAsia="lt-LT"/>
              </w:rPr>
            </w:pPr>
            <w:r>
              <w:rPr>
                <w:bCs/>
                <w:lang w:eastAsia="lt-LT"/>
              </w:rPr>
              <w:t>0,6</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36" w14:textId="77777777" w:rsidR="00DB6928" w:rsidRDefault="00DB6928" w:rsidP="0019476A">
            <w:pPr>
              <w:snapToGrid w:val="0"/>
              <w:jc w:val="center"/>
              <w:rPr>
                <w:bCs/>
                <w:lang w:eastAsia="lt-LT"/>
              </w:rPr>
            </w:pPr>
          </w:p>
        </w:tc>
      </w:tr>
      <w:tr w:rsidR="00DB6928" w14:paraId="729C763B" w14:textId="77777777" w:rsidTr="0019476A">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29C7638" w14:textId="77777777" w:rsidR="00DB6928" w:rsidRDefault="00DB6928" w:rsidP="0019476A">
            <w:pPr>
              <w:rPr>
                <w:bCs/>
                <w:lang w:eastAsia="lt-LT"/>
              </w:rPr>
            </w:pPr>
            <w:r>
              <w:rPr>
                <w:bCs/>
                <w:lang w:eastAsia="lt-LT"/>
              </w:rPr>
              <w:t>2.2.3. Kiti šaltiniai</w:t>
            </w:r>
          </w:p>
        </w:tc>
        <w:tc>
          <w:tcPr>
            <w:tcW w:w="2977" w:type="dxa"/>
            <w:tcBorders>
              <w:top w:val="single" w:sz="8" w:space="0" w:color="00000A"/>
              <w:left w:val="single" w:sz="8" w:space="0" w:color="000001"/>
              <w:bottom w:val="single" w:sz="8" w:space="0" w:color="00000A"/>
            </w:tcBorders>
            <w:shd w:val="clear" w:color="auto" w:fill="auto"/>
          </w:tcPr>
          <w:p w14:paraId="729C7639" w14:textId="77777777" w:rsidR="00DB6928" w:rsidRDefault="00DB6928" w:rsidP="0019476A">
            <w:pPr>
              <w:snapToGrid w:val="0"/>
              <w:jc w:val="center"/>
              <w:rPr>
                <w:bCs/>
                <w:lang w:eastAsia="lt-LT"/>
              </w:rPr>
            </w:pPr>
            <w:r>
              <w:rPr>
                <w:bCs/>
                <w:lang w:eastAsia="lt-LT"/>
              </w:rPr>
              <w:t>21,8</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9C763A" w14:textId="77777777" w:rsidR="00DB6928" w:rsidRDefault="00DB6928" w:rsidP="0019476A">
            <w:pPr>
              <w:snapToGrid w:val="0"/>
              <w:jc w:val="center"/>
              <w:rPr>
                <w:bCs/>
                <w:lang w:eastAsia="lt-LT"/>
              </w:rPr>
            </w:pPr>
            <w:r>
              <w:rPr>
                <w:bCs/>
                <w:lang w:eastAsia="lt-LT"/>
              </w:rPr>
              <w:t>21,8</w:t>
            </w:r>
          </w:p>
        </w:tc>
      </w:tr>
    </w:tbl>
    <w:p w14:paraId="729C763C" w14:textId="77777777" w:rsidR="00DB6928" w:rsidRDefault="00DB6928" w:rsidP="00DB6928">
      <w:pPr>
        <w:jc w:val="both"/>
        <w:rPr>
          <w:iCs/>
        </w:rPr>
      </w:pPr>
    </w:p>
    <w:p w14:paraId="729C763D" w14:textId="77777777" w:rsidR="00DB6928" w:rsidRDefault="00DB6928" w:rsidP="00DB6928">
      <w:pPr>
        <w:pStyle w:val="Pagrindinistekstas"/>
        <w:spacing w:line="360" w:lineRule="auto"/>
        <w:jc w:val="center"/>
        <w:rPr>
          <w:iCs/>
        </w:rPr>
      </w:pPr>
      <w:r>
        <w:rPr>
          <w:iCs/>
        </w:rPr>
        <w:t>________________</w:t>
      </w:r>
    </w:p>
    <w:sectPr w:rsidR="00DB6928" w:rsidSect="00DB6928">
      <w:pgSz w:w="16838" w:h="11906" w:orient="landscape"/>
      <w:pgMar w:top="1134" w:right="539" w:bottom="851" w:left="539" w:header="0"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C7640" w14:textId="77777777" w:rsidR="00565DAD" w:rsidRDefault="00565DAD">
      <w:r>
        <w:separator/>
      </w:r>
    </w:p>
  </w:endnote>
  <w:endnote w:type="continuationSeparator" w:id="0">
    <w:p w14:paraId="729C7641" w14:textId="77777777" w:rsidR="00565DAD" w:rsidRDefault="0056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Helvetica;sans-serif">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763E" w14:textId="77777777" w:rsidR="00565DAD" w:rsidRDefault="00565DAD">
      <w:r>
        <w:separator/>
      </w:r>
    </w:p>
  </w:footnote>
  <w:footnote w:type="continuationSeparator" w:id="0">
    <w:p w14:paraId="729C763F" w14:textId="77777777" w:rsidR="00565DAD" w:rsidRDefault="00565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CC"/>
    <w:rsid w:val="001F0376"/>
    <w:rsid w:val="001F5169"/>
    <w:rsid w:val="00211AC9"/>
    <w:rsid w:val="00292ACC"/>
    <w:rsid w:val="00456DAD"/>
    <w:rsid w:val="00565DAD"/>
    <w:rsid w:val="005C7152"/>
    <w:rsid w:val="00DB6928"/>
    <w:rsid w:val="00E60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73AA"/>
  <w15:docId w15:val="{9936D0F9-041E-4AC2-AEE7-5CB030D4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4BD6"/>
    <w:rPr>
      <w:color w:val="00000A"/>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1"/>
    <w:uiPriority w:val="99"/>
    <w:qFormat/>
    <w:locked/>
    <w:rsid w:val="001B2FA8"/>
    <w:rPr>
      <w:rFonts w:ascii="Cambria" w:hAnsi="Cambria" w:cs="Cambria"/>
      <w:b/>
      <w:bCs/>
      <w:kern w:val="2"/>
      <w:sz w:val="32"/>
      <w:szCs w:val="32"/>
      <w:lang w:eastAsia="en-US"/>
    </w:rPr>
  </w:style>
  <w:style w:type="character" w:customStyle="1" w:styleId="Antrat2Diagrama">
    <w:name w:val="Antraštė 2 Diagrama"/>
    <w:basedOn w:val="Numatytasispastraiposriftas"/>
    <w:link w:val="Antrat21"/>
    <w:uiPriority w:val="99"/>
    <w:semiHidden/>
    <w:qFormat/>
    <w:locked/>
    <w:rsid w:val="00DC7E90"/>
    <w:rPr>
      <w:rFonts w:ascii="Cambria" w:hAnsi="Cambria" w:cs="Cambria"/>
      <w:b/>
      <w:bCs/>
      <w:color w:val="4F81BD"/>
      <w:sz w:val="26"/>
      <w:szCs w:val="26"/>
      <w:lang w:val="lt-LT"/>
    </w:rPr>
  </w:style>
  <w:style w:type="character" w:customStyle="1" w:styleId="Antrat5Diagrama">
    <w:name w:val="Antraštė 5 Diagrama"/>
    <w:basedOn w:val="Numatytasispastraiposriftas"/>
    <w:link w:val="Antrat51"/>
    <w:uiPriority w:val="99"/>
    <w:semiHidden/>
    <w:qFormat/>
    <w:locked/>
    <w:rsid w:val="001B2FA8"/>
    <w:rPr>
      <w:rFonts w:ascii="Calibri" w:hAnsi="Calibri" w:cs="Calibri"/>
      <w:b/>
      <w:bCs/>
      <w:i/>
      <w:iCs/>
      <w:sz w:val="26"/>
      <w:szCs w:val="26"/>
      <w:lang w:eastAsia="en-US"/>
    </w:rPr>
  </w:style>
  <w:style w:type="character" w:customStyle="1" w:styleId="AntratsDiagrama">
    <w:name w:val="Antraštės Diagrama"/>
    <w:basedOn w:val="Numatytasispastraiposriftas"/>
    <w:link w:val="Antrats1"/>
    <w:uiPriority w:val="99"/>
    <w:semiHidden/>
    <w:qFormat/>
    <w:locked/>
    <w:rsid w:val="001B2FA8"/>
    <w:rPr>
      <w:sz w:val="24"/>
      <w:szCs w:val="24"/>
      <w:lang w:eastAsia="en-US"/>
    </w:rPr>
  </w:style>
  <w:style w:type="character" w:customStyle="1" w:styleId="AntratDiagrama">
    <w:name w:val="Antraštė Diagrama"/>
    <w:basedOn w:val="Numatytasispastraiposriftas"/>
    <w:link w:val="Antrat"/>
    <w:uiPriority w:val="99"/>
    <w:qFormat/>
    <w:locked/>
    <w:rsid w:val="001B2FA8"/>
    <w:rPr>
      <w:rFonts w:ascii="Cambria" w:hAnsi="Cambria" w:cs="Cambria"/>
      <w:b/>
      <w:bCs/>
      <w:kern w:val="2"/>
      <w:sz w:val="32"/>
      <w:szCs w:val="32"/>
      <w:lang w:eastAsia="en-US"/>
    </w:rPr>
  </w:style>
  <w:style w:type="character" w:styleId="Puslapionumeris">
    <w:name w:val="page number"/>
    <w:basedOn w:val="Numatytasispastraiposriftas"/>
    <w:uiPriority w:val="99"/>
    <w:qFormat/>
    <w:rsid w:val="00681954"/>
  </w:style>
  <w:style w:type="character" w:customStyle="1" w:styleId="PoratDiagrama">
    <w:name w:val="Poraštė Diagrama"/>
    <w:basedOn w:val="Numatytasispastraiposriftas"/>
    <w:link w:val="Porat1"/>
    <w:uiPriority w:val="99"/>
    <w:semiHidden/>
    <w:qFormat/>
    <w:locked/>
    <w:rsid w:val="001B2FA8"/>
    <w:rPr>
      <w:sz w:val="24"/>
      <w:szCs w:val="24"/>
      <w:lang w:eastAsia="en-US"/>
    </w:rPr>
  </w:style>
  <w:style w:type="character" w:customStyle="1" w:styleId="PagrindinistekstasDiagrama">
    <w:name w:val="Pagrindinis tekstas Diagrama"/>
    <w:basedOn w:val="Numatytasispastraiposriftas"/>
    <w:link w:val="Pagrindinistekstas"/>
    <w:uiPriority w:val="99"/>
    <w:semiHidden/>
    <w:qFormat/>
    <w:locked/>
    <w:rsid w:val="001B2FA8"/>
    <w:rPr>
      <w:sz w:val="24"/>
      <w:szCs w:val="24"/>
      <w:lang w:eastAsia="en-US"/>
    </w:rPr>
  </w:style>
  <w:style w:type="character" w:customStyle="1" w:styleId="DebesliotekstasDiagrama">
    <w:name w:val="Debesėlio tekstas Diagrama"/>
    <w:basedOn w:val="Numatytasispastraiposriftas"/>
    <w:link w:val="Debesliotekstas"/>
    <w:uiPriority w:val="99"/>
    <w:semiHidden/>
    <w:qFormat/>
    <w:locked/>
    <w:rsid w:val="001B2FA8"/>
    <w:rPr>
      <w:sz w:val="2"/>
      <w:szCs w:val="2"/>
      <w:lang w:eastAsia="en-US"/>
    </w:rPr>
  </w:style>
  <w:style w:type="character" w:styleId="Komentaronuoroda">
    <w:name w:val="annotation reference"/>
    <w:basedOn w:val="Numatytasispastraiposriftas"/>
    <w:uiPriority w:val="99"/>
    <w:semiHidden/>
    <w:qFormat/>
    <w:rsid w:val="008B4A04"/>
    <w:rPr>
      <w:sz w:val="16"/>
      <w:szCs w:val="16"/>
    </w:rPr>
  </w:style>
  <w:style w:type="character" w:customStyle="1" w:styleId="KomentarotekstasDiagrama">
    <w:name w:val="Komentaro tekstas Diagrama"/>
    <w:basedOn w:val="Numatytasispastraiposriftas"/>
    <w:link w:val="Komentarotekstas"/>
    <w:uiPriority w:val="99"/>
    <w:semiHidden/>
    <w:qFormat/>
    <w:locked/>
    <w:rsid w:val="008B4A04"/>
    <w:rPr>
      <w:lang w:val="lt-LT"/>
    </w:rPr>
  </w:style>
  <w:style w:type="character" w:customStyle="1" w:styleId="KomentarotemaDiagrama">
    <w:name w:val="Komentaro tema Diagrama"/>
    <w:basedOn w:val="KomentarotekstasDiagrama"/>
    <w:link w:val="Komentarotema"/>
    <w:uiPriority w:val="99"/>
    <w:semiHidden/>
    <w:qFormat/>
    <w:locked/>
    <w:rsid w:val="008B4A04"/>
    <w:rPr>
      <w:b/>
      <w:bCs/>
      <w:lang w:val="lt-LT"/>
    </w:rPr>
  </w:style>
  <w:style w:type="character" w:styleId="Grietas">
    <w:name w:val="Strong"/>
    <w:basedOn w:val="Numatytasispastraiposriftas"/>
    <w:uiPriority w:val="99"/>
    <w:qFormat/>
    <w:locked/>
    <w:rsid w:val="004B7B5C"/>
    <w:rPr>
      <w:b/>
      <w:bCs/>
    </w:rPr>
  </w:style>
  <w:style w:type="character" w:customStyle="1" w:styleId="ListLabel1">
    <w:name w:val="ListLabel 1"/>
    <w:qFormat/>
    <w:rsid w:val="00AF53D4"/>
    <w:rPr>
      <w:rFonts w:cs="Symbol"/>
    </w:rPr>
  </w:style>
  <w:style w:type="character" w:customStyle="1" w:styleId="ListLabel2">
    <w:name w:val="ListLabel 2"/>
    <w:qFormat/>
    <w:rsid w:val="00AF53D4"/>
    <w:rPr>
      <w:rFonts w:cs="Courier New"/>
    </w:rPr>
  </w:style>
  <w:style w:type="character" w:customStyle="1" w:styleId="ListLabel3">
    <w:name w:val="ListLabel 3"/>
    <w:qFormat/>
    <w:rsid w:val="00AF53D4"/>
    <w:rPr>
      <w:rFonts w:cs="Wingdings"/>
    </w:rPr>
  </w:style>
  <w:style w:type="character" w:customStyle="1" w:styleId="ListLabel4">
    <w:name w:val="ListLabel 4"/>
    <w:qFormat/>
    <w:rsid w:val="00AF53D4"/>
    <w:rPr>
      <w:rFonts w:cs="Symbol"/>
    </w:rPr>
  </w:style>
  <w:style w:type="character" w:customStyle="1" w:styleId="ListLabel5">
    <w:name w:val="ListLabel 5"/>
    <w:qFormat/>
    <w:rsid w:val="00AF53D4"/>
    <w:rPr>
      <w:rFonts w:cs="Courier New"/>
    </w:rPr>
  </w:style>
  <w:style w:type="character" w:customStyle="1" w:styleId="ListLabel6">
    <w:name w:val="ListLabel 6"/>
    <w:qFormat/>
    <w:rsid w:val="00AF53D4"/>
    <w:rPr>
      <w:rFonts w:cs="Wingdings"/>
    </w:rPr>
  </w:style>
  <w:style w:type="character" w:customStyle="1" w:styleId="ListLabel7">
    <w:name w:val="ListLabel 7"/>
    <w:qFormat/>
    <w:rsid w:val="00AF53D4"/>
    <w:rPr>
      <w:rFonts w:cs="Symbol"/>
    </w:rPr>
  </w:style>
  <w:style w:type="character" w:customStyle="1" w:styleId="ListLabel8">
    <w:name w:val="ListLabel 8"/>
    <w:qFormat/>
    <w:rsid w:val="00AF53D4"/>
    <w:rPr>
      <w:rFonts w:cs="Courier New"/>
    </w:rPr>
  </w:style>
  <w:style w:type="character" w:customStyle="1" w:styleId="ListLabel9">
    <w:name w:val="ListLabel 9"/>
    <w:qFormat/>
    <w:rsid w:val="00AF53D4"/>
    <w:rPr>
      <w:rFonts w:cs="Wingdings"/>
    </w:rPr>
  </w:style>
  <w:style w:type="character" w:customStyle="1" w:styleId="ListLabel10">
    <w:name w:val="ListLabel 10"/>
    <w:qFormat/>
    <w:rsid w:val="00AF53D4"/>
    <w:rPr>
      <w:rFonts w:cs="Symbol"/>
    </w:rPr>
  </w:style>
  <w:style w:type="character" w:customStyle="1" w:styleId="ListLabel11">
    <w:name w:val="ListLabel 11"/>
    <w:qFormat/>
    <w:rsid w:val="00AF53D4"/>
    <w:rPr>
      <w:rFonts w:cs="Courier New"/>
    </w:rPr>
  </w:style>
  <w:style w:type="character" w:customStyle="1" w:styleId="ListLabel12">
    <w:name w:val="ListLabel 12"/>
    <w:qFormat/>
    <w:rsid w:val="00AF53D4"/>
    <w:rPr>
      <w:rFonts w:cs="Wingdings"/>
    </w:rPr>
  </w:style>
  <w:style w:type="character" w:customStyle="1" w:styleId="ListLabel13">
    <w:name w:val="ListLabel 13"/>
    <w:qFormat/>
    <w:rsid w:val="00AF53D4"/>
    <w:rPr>
      <w:rFonts w:cs="Symbol"/>
    </w:rPr>
  </w:style>
  <w:style w:type="character" w:customStyle="1" w:styleId="ListLabel14">
    <w:name w:val="ListLabel 14"/>
    <w:qFormat/>
    <w:rsid w:val="00AF53D4"/>
    <w:rPr>
      <w:rFonts w:cs="Courier New"/>
    </w:rPr>
  </w:style>
  <w:style w:type="character" w:customStyle="1" w:styleId="ListLabel15">
    <w:name w:val="ListLabel 15"/>
    <w:qFormat/>
    <w:rsid w:val="00AF53D4"/>
    <w:rPr>
      <w:rFonts w:cs="Wingdings"/>
    </w:rPr>
  </w:style>
  <w:style w:type="character" w:customStyle="1" w:styleId="ListLabel16">
    <w:name w:val="ListLabel 16"/>
    <w:qFormat/>
    <w:rsid w:val="00AF53D4"/>
    <w:rPr>
      <w:rFonts w:cs="Symbol"/>
    </w:rPr>
  </w:style>
  <w:style w:type="character" w:customStyle="1" w:styleId="ListLabel17">
    <w:name w:val="ListLabel 17"/>
    <w:qFormat/>
    <w:rsid w:val="00AF53D4"/>
    <w:rPr>
      <w:rFonts w:cs="Courier New"/>
    </w:rPr>
  </w:style>
  <w:style w:type="character" w:customStyle="1" w:styleId="ListLabel18">
    <w:name w:val="ListLabel 18"/>
    <w:qFormat/>
    <w:rsid w:val="00AF53D4"/>
    <w:rPr>
      <w:rFonts w:cs="Wingdings"/>
    </w:rPr>
  </w:style>
  <w:style w:type="character" w:customStyle="1" w:styleId="ListLabel19">
    <w:name w:val="ListLabel 19"/>
    <w:qFormat/>
    <w:rsid w:val="00AF53D4"/>
    <w:rPr>
      <w:rFonts w:cs="Symbol"/>
    </w:rPr>
  </w:style>
  <w:style w:type="character" w:customStyle="1" w:styleId="ListLabel20">
    <w:name w:val="ListLabel 20"/>
    <w:qFormat/>
    <w:rsid w:val="00AF53D4"/>
    <w:rPr>
      <w:rFonts w:cs="Courier New"/>
    </w:rPr>
  </w:style>
  <w:style w:type="character" w:customStyle="1" w:styleId="ListLabel21">
    <w:name w:val="ListLabel 21"/>
    <w:qFormat/>
    <w:rsid w:val="00AF53D4"/>
    <w:rPr>
      <w:rFonts w:cs="Wingdings"/>
    </w:rPr>
  </w:style>
  <w:style w:type="character" w:customStyle="1" w:styleId="ListLabel22">
    <w:name w:val="ListLabel 22"/>
    <w:qFormat/>
    <w:rsid w:val="00AF53D4"/>
    <w:rPr>
      <w:rFonts w:cs="Symbol"/>
    </w:rPr>
  </w:style>
  <w:style w:type="character" w:customStyle="1" w:styleId="ListLabel23">
    <w:name w:val="ListLabel 23"/>
    <w:qFormat/>
    <w:rsid w:val="00AF53D4"/>
    <w:rPr>
      <w:rFonts w:cs="Courier New"/>
    </w:rPr>
  </w:style>
  <w:style w:type="character" w:customStyle="1" w:styleId="ListLabel24">
    <w:name w:val="ListLabel 24"/>
    <w:qFormat/>
    <w:rsid w:val="00AF53D4"/>
    <w:rPr>
      <w:rFonts w:cs="Wingdings"/>
    </w:rPr>
  </w:style>
  <w:style w:type="character" w:customStyle="1" w:styleId="ListLabel25">
    <w:name w:val="ListLabel 25"/>
    <w:qFormat/>
    <w:rsid w:val="00AF53D4"/>
    <w:rPr>
      <w:rFonts w:cs="Symbol"/>
    </w:rPr>
  </w:style>
  <w:style w:type="character" w:customStyle="1" w:styleId="ListLabel26">
    <w:name w:val="ListLabel 26"/>
    <w:qFormat/>
    <w:rsid w:val="00AF53D4"/>
    <w:rPr>
      <w:rFonts w:cs="Courier New"/>
    </w:rPr>
  </w:style>
  <w:style w:type="character" w:customStyle="1" w:styleId="ListLabel27">
    <w:name w:val="ListLabel 27"/>
    <w:qFormat/>
    <w:rsid w:val="00AF53D4"/>
    <w:rPr>
      <w:rFonts w:cs="Wingdings"/>
    </w:rPr>
  </w:style>
  <w:style w:type="character" w:customStyle="1" w:styleId="ListLabel28">
    <w:name w:val="ListLabel 28"/>
    <w:qFormat/>
    <w:rsid w:val="00AF53D4"/>
    <w:rPr>
      <w:rFonts w:cs="Symbol"/>
    </w:rPr>
  </w:style>
  <w:style w:type="character" w:customStyle="1" w:styleId="ListLabel29">
    <w:name w:val="ListLabel 29"/>
    <w:qFormat/>
    <w:rsid w:val="00AF53D4"/>
    <w:rPr>
      <w:rFonts w:cs="Symbol"/>
    </w:rPr>
  </w:style>
  <w:style w:type="character" w:customStyle="1" w:styleId="ListLabel30">
    <w:name w:val="ListLabel 30"/>
    <w:qFormat/>
    <w:rsid w:val="00AF53D4"/>
    <w:rPr>
      <w:rFonts w:cs="Wingdings"/>
    </w:rPr>
  </w:style>
  <w:style w:type="character" w:customStyle="1" w:styleId="ListLabel31">
    <w:name w:val="ListLabel 31"/>
    <w:qFormat/>
    <w:rsid w:val="00AF53D4"/>
    <w:rPr>
      <w:rFonts w:cs="Symbol"/>
    </w:rPr>
  </w:style>
  <w:style w:type="character" w:customStyle="1" w:styleId="ListLabel32">
    <w:name w:val="ListLabel 32"/>
    <w:qFormat/>
    <w:rsid w:val="00AF53D4"/>
    <w:rPr>
      <w:rFonts w:cs="Courier New"/>
    </w:rPr>
  </w:style>
  <w:style w:type="character" w:customStyle="1" w:styleId="ListLabel33">
    <w:name w:val="ListLabel 33"/>
    <w:qFormat/>
    <w:rsid w:val="00AF53D4"/>
    <w:rPr>
      <w:rFonts w:cs="Wingdings"/>
    </w:rPr>
  </w:style>
  <w:style w:type="character" w:customStyle="1" w:styleId="ListLabel34">
    <w:name w:val="ListLabel 34"/>
    <w:qFormat/>
    <w:rsid w:val="00AF53D4"/>
    <w:rPr>
      <w:rFonts w:cs="Symbol"/>
    </w:rPr>
  </w:style>
  <w:style w:type="character" w:customStyle="1" w:styleId="ListLabel35">
    <w:name w:val="ListLabel 35"/>
    <w:qFormat/>
    <w:rsid w:val="00AF53D4"/>
    <w:rPr>
      <w:rFonts w:cs="Courier New"/>
    </w:rPr>
  </w:style>
  <w:style w:type="character" w:customStyle="1" w:styleId="ListLabel36">
    <w:name w:val="ListLabel 36"/>
    <w:qFormat/>
    <w:rsid w:val="00AF53D4"/>
    <w:rPr>
      <w:rFonts w:cs="Wingdings"/>
    </w:rPr>
  </w:style>
  <w:style w:type="character" w:customStyle="1" w:styleId="ListLabel37">
    <w:name w:val="ListLabel 37"/>
    <w:qFormat/>
    <w:rsid w:val="00AF53D4"/>
    <w:rPr>
      <w:rFonts w:cs="Symbol"/>
      <w:b/>
      <w:sz w:val="24"/>
      <w:szCs w:val="24"/>
    </w:rPr>
  </w:style>
  <w:style w:type="character" w:customStyle="1" w:styleId="ListLabel38">
    <w:name w:val="ListLabel 38"/>
    <w:qFormat/>
    <w:rsid w:val="00AF53D4"/>
    <w:rPr>
      <w:rFonts w:cs="Courier New"/>
    </w:rPr>
  </w:style>
  <w:style w:type="character" w:customStyle="1" w:styleId="ListLabel39">
    <w:name w:val="ListLabel 39"/>
    <w:qFormat/>
    <w:rsid w:val="00AF53D4"/>
    <w:rPr>
      <w:rFonts w:cs="Wingdings"/>
    </w:rPr>
  </w:style>
  <w:style w:type="character" w:customStyle="1" w:styleId="ListLabel40">
    <w:name w:val="ListLabel 40"/>
    <w:qFormat/>
    <w:rsid w:val="00AF53D4"/>
    <w:rPr>
      <w:rFonts w:cs="Symbol"/>
    </w:rPr>
  </w:style>
  <w:style w:type="character" w:customStyle="1" w:styleId="ListLabel41">
    <w:name w:val="ListLabel 41"/>
    <w:qFormat/>
    <w:rsid w:val="00AF53D4"/>
    <w:rPr>
      <w:rFonts w:cs="Courier New"/>
    </w:rPr>
  </w:style>
  <w:style w:type="character" w:customStyle="1" w:styleId="ListLabel42">
    <w:name w:val="ListLabel 42"/>
    <w:qFormat/>
    <w:rsid w:val="00AF53D4"/>
    <w:rPr>
      <w:rFonts w:cs="Wingdings"/>
    </w:rPr>
  </w:style>
  <w:style w:type="character" w:customStyle="1" w:styleId="ListLabel43">
    <w:name w:val="ListLabel 43"/>
    <w:qFormat/>
    <w:rsid w:val="00AF53D4"/>
    <w:rPr>
      <w:rFonts w:cs="Symbol"/>
    </w:rPr>
  </w:style>
  <w:style w:type="character" w:customStyle="1" w:styleId="ListLabel44">
    <w:name w:val="ListLabel 44"/>
    <w:qFormat/>
    <w:rsid w:val="00AF53D4"/>
    <w:rPr>
      <w:rFonts w:cs="Courier New"/>
    </w:rPr>
  </w:style>
  <w:style w:type="character" w:customStyle="1" w:styleId="ListLabel45">
    <w:name w:val="ListLabel 45"/>
    <w:qFormat/>
    <w:rsid w:val="00AF53D4"/>
    <w:rPr>
      <w:rFonts w:cs="Wingdings"/>
    </w:rPr>
  </w:style>
  <w:style w:type="character" w:customStyle="1" w:styleId="ListLabel46">
    <w:name w:val="ListLabel 46"/>
    <w:qFormat/>
    <w:rsid w:val="00AF53D4"/>
    <w:rPr>
      <w:rFonts w:cs="Symbol"/>
    </w:rPr>
  </w:style>
  <w:style w:type="character" w:customStyle="1" w:styleId="ListLabel47">
    <w:name w:val="ListLabel 47"/>
    <w:qFormat/>
    <w:rsid w:val="00AF53D4"/>
    <w:rPr>
      <w:rFonts w:cs="Symbol"/>
    </w:rPr>
  </w:style>
  <w:style w:type="character" w:customStyle="1" w:styleId="ListLabel48">
    <w:name w:val="ListLabel 48"/>
    <w:qFormat/>
    <w:rsid w:val="00AF53D4"/>
    <w:rPr>
      <w:rFonts w:cs="Wingdings"/>
    </w:rPr>
  </w:style>
  <w:style w:type="character" w:customStyle="1" w:styleId="ListLabel49">
    <w:name w:val="ListLabel 49"/>
    <w:qFormat/>
    <w:rsid w:val="00AF53D4"/>
    <w:rPr>
      <w:rFonts w:cs="Symbol"/>
    </w:rPr>
  </w:style>
  <w:style w:type="character" w:customStyle="1" w:styleId="ListLabel50">
    <w:name w:val="ListLabel 50"/>
    <w:qFormat/>
    <w:rsid w:val="00AF53D4"/>
    <w:rPr>
      <w:rFonts w:cs="Courier New"/>
    </w:rPr>
  </w:style>
  <w:style w:type="character" w:customStyle="1" w:styleId="ListLabel51">
    <w:name w:val="ListLabel 51"/>
    <w:qFormat/>
    <w:rsid w:val="00AF53D4"/>
    <w:rPr>
      <w:rFonts w:cs="Wingdings"/>
    </w:rPr>
  </w:style>
  <w:style w:type="character" w:customStyle="1" w:styleId="ListLabel52">
    <w:name w:val="ListLabel 52"/>
    <w:qFormat/>
    <w:rsid w:val="00AF53D4"/>
    <w:rPr>
      <w:rFonts w:cs="Symbol"/>
    </w:rPr>
  </w:style>
  <w:style w:type="character" w:customStyle="1" w:styleId="ListLabel53">
    <w:name w:val="ListLabel 53"/>
    <w:qFormat/>
    <w:rsid w:val="00AF53D4"/>
    <w:rPr>
      <w:rFonts w:cs="Courier New"/>
    </w:rPr>
  </w:style>
  <w:style w:type="character" w:customStyle="1" w:styleId="ListLabel54">
    <w:name w:val="ListLabel 54"/>
    <w:qFormat/>
    <w:rsid w:val="00AF53D4"/>
    <w:rPr>
      <w:rFonts w:cs="Wingdings"/>
    </w:rPr>
  </w:style>
  <w:style w:type="character" w:customStyle="1" w:styleId="ListLabel55">
    <w:name w:val="ListLabel 55"/>
    <w:qFormat/>
    <w:rsid w:val="00AF53D4"/>
    <w:rPr>
      <w:rFonts w:cs="Symbol"/>
    </w:rPr>
  </w:style>
  <w:style w:type="character" w:customStyle="1" w:styleId="ListLabel56">
    <w:name w:val="ListLabel 56"/>
    <w:qFormat/>
    <w:rsid w:val="00AF53D4"/>
    <w:rPr>
      <w:rFonts w:cs="Symbol"/>
    </w:rPr>
  </w:style>
  <w:style w:type="character" w:customStyle="1" w:styleId="ListLabel57">
    <w:name w:val="ListLabel 57"/>
    <w:qFormat/>
    <w:rsid w:val="00AF53D4"/>
    <w:rPr>
      <w:rFonts w:cs="Wingdings"/>
    </w:rPr>
  </w:style>
  <w:style w:type="character" w:customStyle="1" w:styleId="ListLabel58">
    <w:name w:val="ListLabel 58"/>
    <w:qFormat/>
    <w:rsid w:val="00AF53D4"/>
    <w:rPr>
      <w:rFonts w:cs="Symbol"/>
    </w:rPr>
  </w:style>
  <w:style w:type="character" w:customStyle="1" w:styleId="ListLabel59">
    <w:name w:val="ListLabel 59"/>
    <w:qFormat/>
    <w:rsid w:val="00AF53D4"/>
    <w:rPr>
      <w:rFonts w:cs="Courier New"/>
    </w:rPr>
  </w:style>
  <w:style w:type="character" w:customStyle="1" w:styleId="ListLabel60">
    <w:name w:val="ListLabel 60"/>
    <w:qFormat/>
    <w:rsid w:val="00AF53D4"/>
    <w:rPr>
      <w:rFonts w:cs="Wingdings"/>
    </w:rPr>
  </w:style>
  <w:style w:type="character" w:customStyle="1" w:styleId="ListLabel61">
    <w:name w:val="ListLabel 61"/>
    <w:qFormat/>
    <w:rsid w:val="00AF53D4"/>
    <w:rPr>
      <w:rFonts w:cs="Symbol"/>
    </w:rPr>
  </w:style>
  <w:style w:type="character" w:customStyle="1" w:styleId="ListLabel62">
    <w:name w:val="ListLabel 62"/>
    <w:qFormat/>
    <w:rsid w:val="00AF53D4"/>
    <w:rPr>
      <w:rFonts w:cs="Courier New"/>
    </w:rPr>
  </w:style>
  <w:style w:type="character" w:customStyle="1" w:styleId="ListLabel63">
    <w:name w:val="ListLabel 63"/>
    <w:qFormat/>
    <w:rsid w:val="00AF53D4"/>
    <w:rPr>
      <w:rFonts w:cs="Wingdings"/>
    </w:rPr>
  </w:style>
  <w:style w:type="character" w:customStyle="1" w:styleId="ListLabel64">
    <w:name w:val="ListLabel 64"/>
    <w:qFormat/>
    <w:rsid w:val="00AF53D4"/>
    <w:rPr>
      <w:rFonts w:cs="Symbol"/>
      <w:b/>
    </w:rPr>
  </w:style>
  <w:style w:type="character" w:customStyle="1" w:styleId="ListLabel65">
    <w:name w:val="ListLabel 65"/>
    <w:qFormat/>
    <w:rsid w:val="00AF53D4"/>
    <w:rPr>
      <w:rFonts w:cs="Courier New"/>
    </w:rPr>
  </w:style>
  <w:style w:type="character" w:customStyle="1" w:styleId="ListLabel66">
    <w:name w:val="ListLabel 66"/>
    <w:qFormat/>
    <w:rsid w:val="00AF53D4"/>
    <w:rPr>
      <w:rFonts w:cs="Wingdings"/>
    </w:rPr>
  </w:style>
  <w:style w:type="character" w:customStyle="1" w:styleId="ListLabel67">
    <w:name w:val="ListLabel 67"/>
    <w:qFormat/>
    <w:rsid w:val="00AF53D4"/>
    <w:rPr>
      <w:rFonts w:cs="Symbol"/>
    </w:rPr>
  </w:style>
  <w:style w:type="character" w:customStyle="1" w:styleId="ListLabel68">
    <w:name w:val="ListLabel 68"/>
    <w:qFormat/>
    <w:rsid w:val="00AF53D4"/>
    <w:rPr>
      <w:rFonts w:cs="Courier New"/>
    </w:rPr>
  </w:style>
  <w:style w:type="character" w:customStyle="1" w:styleId="ListLabel69">
    <w:name w:val="ListLabel 69"/>
    <w:qFormat/>
    <w:rsid w:val="00AF53D4"/>
    <w:rPr>
      <w:rFonts w:cs="Wingdings"/>
    </w:rPr>
  </w:style>
  <w:style w:type="character" w:customStyle="1" w:styleId="ListLabel70">
    <w:name w:val="ListLabel 70"/>
    <w:qFormat/>
    <w:rsid w:val="00AF53D4"/>
    <w:rPr>
      <w:rFonts w:cs="Symbol"/>
    </w:rPr>
  </w:style>
  <w:style w:type="character" w:customStyle="1" w:styleId="ListLabel71">
    <w:name w:val="ListLabel 71"/>
    <w:qFormat/>
    <w:rsid w:val="00AF53D4"/>
    <w:rPr>
      <w:rFonts w:cs="Courier New"/>
    </w:rPr>
  </w:style>
  <w:style w:type="character" w:customStyle="1" w:styleId="ListLabel72">
    <w:name w:val="ListLabel 72"/>
    <w:qFormat/>
    <w:rsid w:val="00AF53D4"/>
    <w:rPr>
      <w:rFonts w:cs="Wingdings"/>
    </w:rPr>
  </w:style>
  <w:style w:type="character" w:customStyle="1" w:styleId="ListLabel73">
    <w:name w:val="ListLabel 73"/>
    <w:qFormat/>
    <w:rsid w:val="00AF53D4"/>
    <w:rPr>
      <w:rFonts w:eastAsia="Times New Roman"/>
      <w:sz w:val="24"/>
      <w:szCs w:val="24"/>
    </w:rPr>
  </w:style>
  <w:style w:type="character" w:customStyle="1" w:styleId="ListLabel74">
    <w:name w:val="ListLabel 74"/>
    <w:qFormat/>
    <w:rsid w:val="00AF53D4"/>
    <w:rPr>
      <w:rFonts w:cs="Courier New"/>
    </w:rPr>
  </w:style>
  <w:style w:type="character" w:customStyle="1" w:styleId="ListLabel75">
    <w:name w:val="ListLabel 75"/>
    <w:qFormat/>
    <w:rsid w:val="00AF53D4"/>
    <w:rPr>
      <w:rFonts w:cs="Wingdings"/>
    </w:rPr>
  </w:style>
  <w:style w:type="character" w:customStyle="1" w:styleId="ListLabel76">
    <w:name w:val="ListLabel 76"/>
    <w:qFormat/>
    <w:rsid w:val="00AF53D4"/>
    <w:rPr>
      <w:rFonts w:cs="Symbol"/>
    </w:rPr>
  </w:style>
  <w:style w:type="character" w:customStyle="1" w:styleId="ListLabel77">
    <w:name w:val="ListLabel 77"/>
    <w:qFormat/>
    <w:rsid w:val="00AF53D4"/>
    <w:rPr>
      <w:rFonts w:cs="Courier New"/>
    </w:rPr>
  </w:style>
  <w:style w:type="character" w:customStyle="1" w:styleId="ListLabel78">
    <w:name w:val="ListLabel 78"/>
    <w:qFormat/>
    <w:rsid w:val="00AF53D4"/>
    <w:rPr>
      <w:rFonts w:cs="Wingdings"/>
    </w:rPr>
  </w:style>
  <w:style w:type="character" w:customStyle="1" w:styleId="ListLabel79">
    <w:name w:val="ListLabel 79"/>
    <w:qFormat/>
    <w:rsid w:val="00AF53D4"/>
    <w:rPr>
      <w:rFonts w:cs="Symbol"/>
    </w:rPr>
  </w:style>
  <w:style w:type="character" w:customStyle="1" w:styleId="ListLabel80">
    <w:name w:val="ListLabel 80"/>
    <w:qFormat/>
    <w:rsid w:val="00AF53D4"/>
    <w:rPr>
      <w:rFonts w:cs="Courier New"/>
    </w:rPr>
  </w:style>
  <w:style w:type="character" w:customStyle="1" w:styleId="ListLabel81">
    <w:name w:val="ListLabel 81"/>
    <w:qFormat/>
    <w:rsid w:val="00AF53D4"/>
    <w:rPr>
      <w:rFonts w:cs="Wingdings"/>
    </w:rPr>
  </w:style>
  <w:style w:type="character" w:customStyle="1" w:styleId="ListLabel82">
    <w:name w:val="ListLabel 82"/>
    <w:qFormat/>
    <w:rsid w:val="00AF53D4"/>
    <w:rPr>
      <w:rFonts w:eastAsia="Times New Roman"/>
    </w:rPr>
  </w:style>
  <w:style w:type="character" w:customStyle="1" w:styleId="ListLabel83">
    <w:name w:val="ListLabel 83"/>
    <w:qFormat/>
    <w:rsid w:val="00AF53D4"/>
    <w:rPr>
      <w:rFonts w:cs="Courier New"/>
    </w:rPr>
  </w:style>
  <w:style w:type="character" w:customStyle="1" w:styleId="ListLabel84">
    <w:name w:val="ListLabel 84"/>
    <w:qFormat/>
    <w:rsid w:val="00AF53D4"/>
    <w:rPr>
      <w:rFonts w:cs="Wingdings"/>
    </w:rPr>
  </w:style>
  <w:style w:type="character" w:customStyle="1" w:styleId="ListLabel85">
    <w:name w:val="ListLabel 85"/>
    <w:qFormat/>
    <w:rsid w:val="00AF53D4"/>
    <w:rPr>
      <w:rFonts w:cs="Symbol"/>
    </w:rPr>
  </w:style>
  <w:style w:type="character" w:customStyle="1" w:styleId="ListLabel86">
    <w:name w:val="ListLabel 86"/>
    <w:qFormat/>
    <w:rsid w:val="00AF53D4"/>
    <w:rPr>
      <w:rFonts w:cs="Courier New"/>
    </w:rPr>
  </w:style>
  <w:style w:type="character" w:customStyle="1" w:styleId="ListLabel87">
    <w:name w:val="ListLabel 87"/>
    <w:qFormat/>
    <w:rsid w:val="00AF53D4"/>
    <w:rPr>
      <w:rFonts w:cs="Wingdings"/>
    </w:rPr>
  </w:style>
  <w:style w:type="character" w:customStyle="1" w:styleId="ListLabel88">
    <w:name w:val="ListLabel 88"/>
    <w:qFormat/>
    <w:rsid w:val="00AF53D4"/>
    <w:rPr>
      <w:rFonts w:cs="Symbol"/>
    </w:rPr>
  </w:style>
  <w:style w:type="character" w:customStyle="1" w:styleId="ListLabel89">
    <w:name w:val="ListLabel 89"/>
    <w:qFormat/>
    <w:rsid w:val="00AF53D4"/>
    <w:rPr>
      <w:rFonts w:cs="Courier New"/>
    </w:rPr>
  </w:style>
  <w:style w:type="character" w:customStyle="1" w:styleId="ListLabel90">
    <w:name w:val="ListLabel 90"/>
    <w:qFormat/>
    <w:rsid w:val="00AF53D4"/>
    <w:rPr>
      <w:rFonts w:cs="Wingdings"/>
    </w:rPr>
  </w:style>
  <w:style w:type="character" w:customStyle="1" w:styleId="ListLabel91">
    <w:name w:val="ListLabel 91"/>
    <w:qFormat/>
    <w:rsid w:val="00AF53D4"/>
    <w:rPr>
      <w:rFonts w:cs="Symbol"/>
    </w:rPr>
  </w:style>
  <w:style w:type="character" w:customStyle="1" w:styleId="ListLabel92">
    <w:name w:val="ListLabel 92"/>
    <w:qFormat/>
    <w:rsid w:val="00AF53D4"/>
    <w:rPr>
      <w:rFonts w:cs="Courier New"/>
    </w:rPr>
  </w:style>
  <w:style w:type="character" w:customStyle="1" w:styleId="ListLabel93">
    <w:name w:val="ListLabel 93"/>
    <w:qFormat/>
    <w:rsid w:val="00AF53D4"/>
    <w:rPr>
      <w:rFonts w:cs="Wingdings"/>
    </w:rPr>
  </w:style>
  <w:style w:type="character" w:customStyle="1" w:styleId="ListLabel94">
    <w:name w:val="ListLabel 94"/>
    <w:qFormat/>
    <w:rsid w:val="00AF53D4"/>
    <w:rPr>
      <w:rFonts w:cs="Symbol"/>
    </w:rPr>
  </w:style>
  <w:style w:type="character" w:customStyle="1" w:styleId="ListLabel95">
    <w:name w:val="ListLabel 95"/>
    <w:qFormat/>
    <w:rsid w:val="00AF53D4"/>
    <w:rPr>
      <w:rFonts w:cs="Courier New"/>
    </w:rPr>
  </w:style>
  <w:style w:type="character" w:customStyle="1" w:styleId="ListLabel96">
    <w:name w:val="ListLabel 96"/>
    <w:qFormat/>
    <w:rsid w:val="00AF53D4"/>
    <w:rPr>
      <w:rFonts w:cs="Wingdings"/>
    </w:rPr>
  </w:style>
  <w:style w:type="character" w:customStyle="1" w:styleId="ListLabel97">
    <w:name w:val="ListLabel 97"/>
    <w:qFormat/>
    <w:rsid w:val="00AF53D4"/>
    <w:rPr>
      <w:rFonts w:cs="Symbol"/>
    </w:rPr>
  </w:style>
  <w:style w:type="character" w:customStyle="1" w:styleId="ListLabel98">
    <w:name w:val="ListLabel 98"/>
    <w:qFormat/>
    <w:rsid w:val="00AF53D4"/>
    <w:rPr>
      <w:rFonts w:cs="Courier New"/>
    </w:rPr>
  </w:style>
  <w:style w:type="character" w:customStyle="1" w:styleId="ListLabel99">
    <w:name w:val="ListLabel 99"/>
    <w:qFormat/>
    <w:rsid w:val="00AF53D4"/>
    <w:rPr>
      <w:rFonts w:cs="Wingdings"/>
    </w:rPr>
  </w:style>
  <w:style w:type="character" w:customStyle="1" w:styleId="ListLabel100">
    <w:name w:val="ListLabel 100"/>
    <w:qFormat/>
    <w:rsid w:val="00AF53D4"/>
    <w:rPr>
      <w:rFonts w:eastAsia="MS Mincho"/>
    </w:rPr>
  </w:style>
  <w:style w:type="character" w:customStyle="1" w:styleId="ListLabel101">
    <w:name w:val="ListLabel 101"/>
    <w:qFormat/>
    <w:rsid w:val="00AF53D4"/>
    <w:rPr>
      <w:rFonts w:cs="Courier New"/>
    </w:rPr>
  </w:style>
  <w:style w:type="character" w:customStyle="1" w:styleId="ListLabel102">
    <w:name w:val="ListLabel 102"/>
    <w:qFormat/>
    <w:rsid w:val="00AF53D4"/>
    <w:rPr>
      <w:rFonts w:cs="Wingdings"/>
    </w:rPr>
  </w:style>
  <w:style w:type="character" w:customStyle="1" w:styleId="ListLabel103">
    <w:name w:val="ListLabel 103"/>
    <w:qFormat/>
    <w:rsid w:val="00AF53D4"/>
    <w:rPr>
      <w:rFonts w:cs="Symbol"/>
    </w:rPr>
  </w:style>
  <w:style w:type="character" w:customStyle="1" w:styleId="ListLabel104">
    <w:name w:val="ListLabel 104"/>
    <w:qFormat/>
    <w:rsid w:val="00AF53D4"/>
    <w:rPr>
      <w:rFonts w:cs="Courier New"/>
    </w:rPr>
  </w:style>
  <w:style w:type="character" w:customStyle="1" w:styleId="ListLabel105">
    <w:name w:val="ListLabel 105"/>
    <w:qFormat/>
    <w:rsid w:val="00AF53D4"/>
    <w:rPr>
      <w:rFonts w:cs="Wingdings"/>
    </w:rPr>
  </w:style>
  <w:style w:type="character" w:customStyle="1" w:styleId="ListLabel106">
    <w:name w:val="ListLabel 106"/>
    <w:qFormat/>
    <w:rsid w:val="00AF53D4"/>
    <w:rPr>
      <w:rFonts w:cs="Symbol"/>
    </w:rPr>
  </w:style>
  <w:style w:type="character" w:customStyle="1" w:styleId="ListLabel107">
    <w:name w:val="ListLabel 107"/>
    <w:qFormat/>
    <w:rsid w:val="00AF53D4"/>
    <w:rPr>
      <w:rFonts w:cs="Courier New"/>
    </w:rPr>
  </w:style>
  <w:style w:type="character" w:customStyle="1" w:styleId="ListLabel108">
    <w:name w:val="ListLabel 108"/>
    <w:qFormat/>
    <w:rsid w:val="00AF53D4"/>
    <w:rPr>
      <w:rFonts w:cs="Wingdings"/>
    </w:rPr>
  </w:style>
  <w:style w:type="character" w:customStyle="1" w:styleId="ListLabel109">
    <w:name w:val="ListLabel 109"/>
    <w:qFormat/>
    <w:rsid w:val="00AF53D4"/>
    <w:rPr>
      <w:rFonts w:cs="Symbol"/>
      <w:b/>
      <w:sz w:val="24"/>
      <w:szCs w:val="24"/>
    </w:rPr>
  </w:style>
  <w:style w:type="character" w:customStyle="1" w:styleId="ListLabel110">
    <w:name w:val="ListLabel 110"/>
    <w:qFormat/>
    <w:rsid w:val="00AF53D4"/>
    <w:rPr>
      <w:rFonts w:cs="Courier New"/>
    </w:rPr>
  </w:style>
  <w:style w:type="character" w:customStyle="1" w:styleId="ListLabel111">
    <w:name w:val="ListLabel 111"/>
    <w:qFormat/>
    <w:rsid w:val="00AF53D4"/>
    <w:rPr>
      <w:rFonts w:cs="Wingdings"/>
    </w:rPr>
  </w:style>
  <w:style w:type="character" w:customStyle="1" w:styleId="ListLabel112">
    <w:name w:val="ListLabel 112"/>
    <w:qFormat/>
    <w:rsid w:val="00AF53D4"/>
    <w:rPr>
      <w:rFonts w:cs="Symbol"/>
    </w:rPr>
  </w:style>
  <w:style w:type="character" w:customStyle="1" w:styleId="ListLabel113">
    <w:name w:val="ListLabel 113"/>
    <w:qFormat/>
    <w:rsid w:val="00AF53D4"/>
    <w:rPr>
      <w:rFonts w:cs="Courier New"/>
    </w:rPr>
  </w:style>
  <w:style w:type="character" w:customStyle="1" w:styleId="ListLabel114">
    <w:name w:val="ListLabel 114"/>
    <w:qFormat/>
    <w:rsid w:val="00AF53D4"/>
    <w:rPr>
      <w:rFonts w:cs="Wingdings"/>
    </w:rPr>
  </w:style>
  <w:style w:type="character" w:customStyle="1" w:styleId="ListLabel115">
    <w:name w:val="ListLabel 115"/>
    <w:qFormat/>
    <w:rsid w:val="00AF53D4"/>
    <w:rPr>
      <w:rFonts w:cs="Symbol"/>
    </w:rPr>
  </w:style>
  <w:style w:type="character" w:customStyle="1" w:styleId="ListLabel116">
    <w:name w:val="ListLabel 116"/>
    <w:qFormat/>
    <w:rsid w:val="00AF53D4"/>
    <w:rPr>
      <w:rFonts w:cs="Courier New"/>
    </w:rPr>
  </w:style>
  <w:style w:type="character" w:customStyle="1" w:styleId="ListLabel117">
    <w:name w:val="ListLabel 117"/>
    <w:qFormat/>
    <w:rsid w:val="00AF53D4"/>
    <w:rPr>
      <w:rFonts w:cs="Wingdings"/>
    </w:rPr>
  </w:style>
  <w:style w:type="character" w:customStyle="1" w:styleId="ListLabel118">
    <w:name w:val="ListLabel 118"/>
    <w:qFormat/>
    <w:rsid w:val="00AF53D4"/>
    <w:rPr>
      <w:rFonts w:cs="Symbol"/>
      <w:b/>
    </w:rPr>
  </w:style>
  <w:style w:type="character" w:customStyle="1" w:styleId="ListLabel119">
    <w:name w:val="ListLabel 119"/>
    <w:qFormat/>
    <w:rsid w:val="00AF53D4"/>
    <w:rPr>
      <w:rFonts w:cs="Courier New"/>
    </w:rPr>
  </w:style>
  <w:style w:type="character" w:customStyle="1" w:styleId="ListLabel120">
    <w:name w:val="ListLabel 120"/>
    <w:qFormat/>
    <w:rsid w:val="00AF53D4"/>
    <w:rPr>
      <w:rFonts w:cs="Wingdings"/>
    </w:rPr>
  </w:style>
  <w:style w:type="character" w:customStyle="1" w:styleId="ListLabel121">
    <w:name w:val="ListLabel 121"/>
    <w:qFormat/>
    <w:rsid w:val="00AF53D4"/>
    <w:rPr>
      <w:rFonts w:cs="Symbol"/>
    </w:rPr>
  </w:style>
  <w:style w:type="character" w:customStyle="1" w:styleId="ListLabel122">
    <w:name w:val="ListLabel 122"/>
    <w:qFormat/>
    <w:rsid w:val="00AF53D4"/>
    <w:rPr>
      <w:rFonts w:cs="Courier New"/>
    </w:rPr>
  </w:style>
  <w:style w:type="character" w:customStyle="1" w:styleId="ListLabel123">
    <w:name w:val="ListLabel 123"/>
    <w:qFormat/>
    <w:rsid w:val="00AF53D4"/>
    <w:rPr>
      <w:rFonts w:cs="Wingdings"/>
    </w:rPr>
  </w:style>
  <w:style w:type="character" w:customStyle="1" w:styleId="ListLabel124">
    <w:name w:val="ListLabel 124"/>
    <w:qFormat/>
    <w:rsid w:val="00AF53D4"/>
    <w:rPr>
      <w:rFonts w:cs="Symbol"/>
    </w:rPr>
  </w:style>
  <w:style w:type="character" w:customStyle="1" w:styleId="ListLabel125">
    <w:name w:val="ListLabel 125"/>
    <w:qFormat/>
    <w:rsid w:val="00AF53D4"/>
    <w:rPr>
      <w:rFonts w:cs="Courier New"/>
    </w:rPr>
  </w:style>
  <w:style w:type="character" w:customStyle="1" w:styleId="ListLabel126">
    <w:name w:val="ListLabel 126"/>
    <w:qFormat/>
    <w:rsid w:val="00AF53D4"/>
    <w:rPr>
      <w:rFonts w:cs="Wingdings"/>
    </w:rPr>
  </w:style>
  <w:style w:type="character" w:customStyle="1" w:styleId="ListLabel127">
    <w:name w:val="ListLabel 127"/>
    <w:qFormat/>
    <w:rsid w:val="00AF53D4"/>
    <w:rPr>
      <w:rFonts w:cs="Symbol"/>
    </w:rPr>
  </w:style>
  <w:style w:type="character" w:customStyle="1" w:styleId="ListLabel128">
    <w:name w:val="ListLabel 128"/>
    <w:qFormat/>
    <w:rsid w:val="00AF53D4"/>
    <w:rPr>
      <w:rFonts w:cs="Courier New"/>
    </w:rPr>
  </w:style>
  <w:style w:type="character" w:customStyle="1" w:styleId="ListLabel129">
    <w:name w:val="ListLabel 129"/>
    <w:qFormat/>
    <w:rsid w:val="00AF53D4"/>
    <w:rPr>
      <w:rFonts w:cs="Wingdings"/>
    </w:rPr>
  </w:style>
  <w:style w:type="character" w:customStyle="1" w:styleId="ListLabel130">
    <w:name w:val="ListLabel 130"/>
    <w:qFormat/>
    <w:rsid w:val="00AF53D4"/>
    <w:rPr>
      <w:rFonts w:cs="Symbol"/>
    </w:rPr>
  </w:style>
  <w:style w:type="character" w:customStyle="1" w:styleId="ListLabel131">
    <w:name w:val="ListLabel 131"/>
    <w:qFormat/>
    <w:rsid w:val="00AF53D4"/>
    <w:rPr>
      <w:rFonts w:cs="Courier New"/>
    </w:rPr>
  </w:style>
  <w:style w:type="character" w:customStyle="1" w:styleId="ListLabel132">
    <w:name w:val="ListLabel 132"/>
    <w:qFormat/>
    <w:rsid w:val="00AF53D4"/>
    <w:rPr>
      <w:rFonts w:cs="Wingdings"/>
    </w:rPr>
  </w:style>
  <w:style w:type="character" w:customStyle="1" w:styleId="ListLabel133">
    <w:name w:val="ListLabel 133"/>
    <w:qFormat/>
    <w:rsid w:val="00AF53D4"/>
    <w:rPr>
      <w:rFonts w:cs="Symbol"/>
    </w:rPr>
  </w:style>
  <w:style w:type="character" w:customStyle="1" w:styleId="ListLabel134">
    <w:name w:val="ListLabel 134"/>
    <w:qFormat/>
    <w:rsid w:val="00AF53D4"/>
    <w:rPr>
      <w:rFonts w:cs="Courier New"/>
    </w:rPr>
  </w:style>
  <w:style w:type="character" w:customStyle="1" w:styleId="ListLabel135">
    <w:name w:val="ListLabel 135"/>
    <w:qFormat/>
    <w:rsid w:val="00AF53D4"/>
    <w:rPr>
      <w:rFonts w:cs="Wingdings"/>
    </w:rPr>
  </w:style>
  <w:style w:type="character" w:customStyle="1" w:styleId="ListLabel136">
    <w:name w:val="ListLabel 136"/>
    <w:qFormat/>
    <w:rsid w:val="00AF53D4"/>
    <w:rPr>
      <w:rFonts w:cs="Symbol"/>
      <w:b/>
      <w:sz w:val="24"/>
      <w:szCs w:val="24"/>
    </w:rPr>
  </w:style>
  <w:style w:type="character" w:customStyle="1" w:styleId="ListLabel137">
    <w:name w:val="ListLabel 137"/>
    <w:qFormat/>
    <w:rsid w:val="00AF53D4"/>
    <w:rPr>
      <w:rFonts w:cs="Courier New"/>
    </w:rPr>
  </w:style>
  <w:style w:type="character" w:customStyle="1" w:styleId="ListLabel138">
    <w:name w:val="ListLabel 138"/>
    <w:qFormat/>
    <w:rsid w:val="00AF53D4"/>
    <w:rPr>
      <w:rFonts w:cs="Wingdings"/>
    </w:rPr>
  </w:style>
  <w:style w:type="character" w:customStyle="1" w:styleId="ListLabel139">
    <w:name w:val="ListLabel 139"/>
    <w:qFormat/>
    <w:rsid w:val="00AF53D4"/>
    <w:rPr>
      <w:rFonts w:cs="Symbol"/>
    </w:rPr>
  </w:style>
  <w:style w:type="character" w:customStyle="1" w:styleId="ListLabel140">
    <w:name w:val="ListLabel 140"/>
    <w:qFormat/>
    <w:rsid w:val="00AF53D4"/>
    <w:rPr>
      <w:rFonts w:cs="Courier New"/>
    </w:rPr>
  </w:style>
  <w:style w:type="character" w:customStyle="1" w:styleId="ListLabel141">
    <w:name w:val="ListLabel 141"/>
    <w:qFormat/>
    <w:rsid w:val="00AF53D4"/>
    <w:rPr>
      <w:rFonts w:cs="Wingdings"/>
    </w:rPr>
  </w:style>
  <w:style w:type="character" w:customStyle="1" w:styleId="ListLabel142">
    <w:name w:val="ListLabel 142"/>
    <w:qFormat/>
    <w:rsid w:val="00AF53D4"/>
    <w:rPr>
      <w:rFonts w:cs="Symbol"/>
    </w:rPr>
  </w:style>
  <w:style w:type="character" w:customStyle="1" w:styleId="ListLabel143">
    <w:name w:val="ListLabel 143"/>
    <w:qFormat/>
    <w:rsid w:val="00AF53D4"/>
    <w:rPr>
      <w:rFonts w:cs="Courier New"/>
    </w:rPr>
  </w:style>
  <w:style w:type="character" w:customStyle="1" w:styleId="ListLabel144">
    <w:name w:val="ListLabel 144"/>
    <w:qFormat/>
    <w:rsid w:val="00AF53D4"/>
    <w:rPr>
      <w:rFonts w:cs="Wingdings"/>
    </w:rPr>
  </w:style>
  <w:style w:type="character" w:customStyle="1" w:styleId="ListLabel145">
    <w:name w:val="ListLabel 145"/>
    <w:qFormat/>
    <w:rsid w:val="00AF53D4"/>
    <w:rPr>
      <w:rFonts w:cs="Symbol"/>
      <w:b/>
    </w:rPr>
  </w:style>
  <w:style w:type="character" w:customStyle="1" w:styleId="ListLabel146">
    <w:name w:val="ListLabel 146"/>
    <w:qFormat/>
    <w:rsid w:val="00AF53D4"/>
    <w:rPr>
      <w:rFonts w:cs="Courier New"/>
    </w:rPr>
  </w:style>
  <w:style w:type="character" w:customStyle="1" w:styleId="ListLabel147">
    <w:name w:val="ListLabel 147"/>
    <w:qFormat/>
    <w:rsid w:val="00AF53D4"/>
    <w:rPr>
      <w:rFonts w:cs="Wingdings"/>
    </w:rPr>
  </w:style>
  <w:style w:type="character" w:customStyle="1" w:styleId="ListLabel148">
    <w:name w:val="ListLabel 148"/>
    <w:qFormat/>
    <w:rsid w:val="00AF53D4"/>
    <w:rPr>
      <w:rFonts w:cs="Symbol"/>
    </w:rPr>
  </w:style>
  <w:style w:type="character" w:customStyle="1" w:styleId="ListLabel149">
    <w:name w:val="ListLabel 149"/>
    <w:qFormat/>
    <w:rsid w:val="00AF53D4"/>
    <w:rPr>
      <w:rFonts w:cs="Courier New"/>
    </w:rPr>
  </w:style>
  <w:style w:type="character" w:customStyle="1" w:styleId="ListLabel150">
    <w:name w:val="ListLabel 150"/>
    <w:qFormat/>
    <w:rsid w:val="00AF53D4"/>
    <w:rPr>
      <w:rFonts w:cs="Wingdings"/>
    </w:rPr>
  </w:style>
  <w:style w:type="character" w:customStyle="1" w:styleId="ListLabel151">
    <w:name w:val="ListLabel 151"/>
    <w:qFormat/>
    <w:rsid w:val="00AF53D4"/>
    <w:rPr>
      <w:rFonts w:cs="Symbol"/>
    </w:rPr>
  </w:style>
  <w:style w:type="character" w:customStyle="1" w:styleId="ListLabel152">
    <w:name w:val="ListLabel 152"/>
    <w:qFormat/>
    <w:rsid w:val="00AF53D4"/>
    <w:rPr>
      <w:rFonts w:cs="Courier New"/>
    </w:rPr>
  </w:style>
  <w:style w:type="character" w:customStyle="1" w:styleId="ListLabel153">
    <w:name w:val="ListLabel 153"/>
    <w:qFormat/>
    <w:rsid w:val="00AF53D4"/>
    <w:rPr>
      <w:rFonts w:cs="Wingdings"/>
    </w:rPr>
  </w:style>
  <w:style w:type="character" w:customStyle="1" w:styleId="ListLabel154">
    <w:name w:val="ListLabel 154"/>
    <w:qFormat/>
    <w:rsid w:val="00AF53D4"/>
    <w:rPr>
      <w:rFonts w:cs="Symbol"/>
    </w:rPr>
  </w:style>
  <w:style w:type="character" w:customStyle="1" w:styleId="ListLabel155">
    <w:name w:val="ListLabel 155"/>
    <w:qFormat/>
    <w:rsid w:val="00AF53D4"/>
    <w:rPr>
      <w:rFonts w:cs="Courier New"/>
    </w:rPr>
  </w:style>
  <w:style w:type="character" w:customStyle="1" w:styleId="ListLabel156">
    <w:name w:val="ListLabel 156"/>
    <w:qFormat/>
    <w:rsid w:val="00AF53D4"/>
    <w:rPr>
      <w:rFonts w:cs="Wingdings"/>
    </w:rPr>
  </w:style>
  <w:style w:type="character" w:customStyle="1" w:styleId="ListLabel157">
    <w:name w:val="ListLabel 157"/>
    <w:qFormat/>
    <w:rsid w:val="00AF53D4"/>
    <w:rPr>
      <w:rFonts w:cs="Symbol"/>
    </w:rPr>
  </w:style>
  <w:style w:type="character" w:customStyle="1" w:styleId="ListLabel158">
    <w:name w:val="ListLabel 158"/>
    <w:qFormat/>
    <w:rsid w:val="00AF53D4"/>
    <w:rPr>
      <w:rFonts w:cs="Courier New"/>
    </w:rPr>
  </w:style>
  <w:style w:type="character" w:customStyle="1" w:styleId="ListLabel159">
    <w:name w:val="ListLabel 159"/>
    <w:qFormat/>
    <w:rsid w:val="00AF53D4"/>
    <w:rPr>
      <w:rFonts w:cs="Wingdings"/>
    </w:rPr>
  </w:style>
  <w:style w:type="character" w:customStyle="1" w:styleId="ListLabel160">
    <w:name w:val="ListLabel 160"/>
    <w:qFormat/>
    <w:rsid w:val="00AF53D4"/>
    <w:rPr>
      <w:rFonts w:cs="Symbol"/>
    </w:rPr>
  </w:style>
  <w:style w:type="character" w:customStyle="1" w:styleId="ListLabel161">
    <w:name w:val="ListLabel 161"/>
    <w:qFormat/>
    <w:rsid w:val="00AF53D4"/>
    <w:rPr>
      <w:rFonts w:cs="Courier New"/>
    </w:rPr>
  </w:style>
  <w:style w:type="character" w:customStyle="1" w:styleId="ListLabel162">
    <w:name w:val="ListLabel 162"/>
    <w:qFormat/>
    <w:rsid w:val="00AF53D4"/>
    <w:rPr>
      <w:rFonts w:cs="Wingdings"/>
    </w:rPr>
  </w:style>
  <w:style w:type="character" w:customStyle="1" w:styleId="ListLabel163">
    <w:name w:val="ListLabel 163"/>
    <w:qFormat/>
    <w:rsid w:val="00AF53D4"/>
    <w:rPr>
      <w:rFonts w:cs="Symbol"/>
      <w:b/>
      <w:sz w:val="24"/>
      <w:szCs w:val="24"/>
    </w:rPr>
  </w:style>
  <w:style w:type="character" w:customStyle="1" w:styleId="ListLabel164">
    <w:name w:val="ListLabel 164"/>
    <w:qFormat/>
    <w:rsid w:val="00AF53D4"/>
    <w:rPr>
      <w:rFonts w:cs="Courier New"/>
    </w:rPr>
  </w:style>
  <w:style w:type="character" w:customStyle="1" w:styleId="ListLabel165">
    <w:name w:val="ListLabel 165"/>
    <w:qFormat/>
    <w:rsid w:val="00AF53D4"/>
    <w:rPr>
      <w:rFonts w:cs="Wingdings"/>
    </w:rPr>
  </w:style>
  <w:style w:type="character" w:customStyle="1" w:styleId="ListLabel166">
    <w:name w:val="ListLabel 166"/>
    <w:qFormat/>
    <w:rsid w:val="00AF53D4"/>
    <w:rPr>
      <w:rFonts w:cs="Symbol"/>
    </w:rPr>
  </w:style>
  <w:style w:type="character" w:customStyle="1" w:styleId="ListLabel167">
    <w:name w:val="ListLabel 167"/>
    <w:qFormat/>
    <w:rsid w:val="00AF53D4"/>
    <w:rPr>
      <w:rFonts w:cs="Courier New"/>
    </w:rPr>
  </w:style>
  <w:style w:type="character" w:customStyle="1" w:styleId="ListLabel168">
    <w:name w:val="ListLabel 168"/>
    <w:qFormat/>
    <w:rsid w:val="00AF53D4"/>
    <w:rPr>
      <w:rFonts w:cs="Wingdings"/>
    </w:rPr>
  </w:style>
  <w:style w:type="character" w:customStyle="1" w:styleId="ListLabel169">
    <w:name w:val="ListLabel 169"/>
    <w:qFormat/>
    <w:rsid w:val="00AF53D4"/>
    <w:rPr>
      <w:rFonts w:cs="Symbol"/>
    </w:rPr>
  </w:style>
  <w:style w:type="character" w:customStyle="1" w:styleId="ListLabel170">
    <w:name w:val="ListLabel 170"/>
    <w:qFormat/>
    <w:rsid w:val="00AF53D4"/>
    <w:rPr>
      <w:rFonts w:cs="Courier New"/>
    </w:rPr>
  </w:style>
  <w:style w:type="character" w:customStyle="1" w:styleId="ListLabel171">
    <w:name w:val="ListLabel 171"/>
    <w:qFormat/>
    <w:rsid w:val="00AF53D4"/>
    <w:rPr>
      <w:rFonts w:cs="Wingdings"/>
    </w:rPr>
  </w:style>
  <w:style w:type="character" w:customStyle="1" w:styleId="ListLabel172">
    <w:name w:val="ListLabel 172"/>
    <w:qFormat/>
    <w:rsid w:val="00AF53D4"/>
    <w:rPr>
      <w:rFonts w:cs="Symbol"/>
      <w:b/>
    </w:rPr>
  </w:style>
  <w:style w:type="character" w:customStyle="1" w:styleId="ListLabel173">
    <w:name w:val="ListLabel 173"/>
    <w:qFormat/>
    <w:rsid w:val="00AF53D4"/>
    <w:rPr>
      <w:rFonts w:cs="Courier New"/>
    </w:rPr>
  </w:style>
  <w:style w:type="character" w:customStyle="1" w:styleId="ListLabel174">
    <w:name w:val="ListLabel 174"/>
    <w:qFormat/>
    <w:rsid w:val="00AF53D4"/>
    <w:rPr>
      <w:rFonts w:cs="Wingdings"/>
    </w:rPr>
  </w:style>
  <w:style w:type="character" w:customStyle="1" w:styleId="ListLabel175">
    <w:name w:val="ListLabel 175"/>
    <w:qFormat/>
    <w:rsid w:val="00AF53D4"/>
    <w:rPr>
      <w:rFonts w:cs="Symbol"/>
    </w:rPr>
  </w:style>
  <w:style w:type="character" w:customStyle="1" w:styleId="ListLabel176">
    <w:name w:val="ListLabel 176"/>
    <w:qFormat/>
    <w:rsid w:val="00AF53D4"/>
    <w:rPr>
      <w:rFonts w:cs="Courier New"/>
    </w:rPr>
  </w:style>
  <w:style w:type="character" w:customStyle="1" w:styleId="ListLabel177">
    <w:name w:val="ListLabel 177"/>
    <w:qFormat/>
    <w:rsid w:val="00AF53D4"/>
    <w:rPr>
      <w:rFonts w:cs="Wingdings"/>
    </w:rPr>
  </w:style>
  <w:style w:type="character" w:customStyle="1" w:styleId="ListLabel178">
    <w:name w:val="ListLabel 178"/>
    <w:qFormat/>
    <w:rsid w:val="00AF53D4"/>
    <w:rPr>
      <w:rFonts w:cs="Symbol"/>
    </w:rPr>
  </w:style>
  <w:style w:type="character" w:customStyle="1" w:styleId="ListLabel179">
    <w:name w:val="ListLabel 179"/>
    <w:qFormat/>
    <w:rsid w:val="00AF53D4"/>
    <w:rPr>
      <w:rFonts w:cs="Courier New"/>
    </w:rPr>
  </w:style>
  <w:style w:type="character" w:customStyle="1" w:styleId="ListLabel180">
    <w:name w:val="ListLabel 180"/>
    <w:qFormat/>
    <w:rsid w:val="00AF53D4"/>
    <w:rPr>
      <w:rFonts w:cs="Wingdings"/>
    </w:rPr>
  </w:style>
  <w:style w:type="character" w:customStyle="1" w:styleId="ListLabel181">
    <w:name w:val="ListLabel 181"/>
    <w:qFormat/>
    <w:rsid w:val="00AF53D4"/>
    <w:rPr>
      <w:rFonts w:cs="Symbol"/>
    </w:rPr>
  </w:style>
  <w:style w:type="character" w:customStyle="1" w:styleId="ListLabel182">
    <w:name w:val="ListLabel 182"/>
    <w:qFormat/>
    <w:rsid w:val="00AF53D4"/>
    <w:rPr>
      <w:rFonts w:cs="Courier New"/>
    </w:rPr>
  </w:style>
  <w:style w:type="character" w:customStyle="1" w:styleId="ListLabel183">
    <w:name w:val="ListLabel 183"/>
    <w:qFormat/>
    <w:rsid w:val="00AF53D4"/>
    <w:rPr>
      <w:rFonts w:cs="Wingdings"/>
    </w:rPr>
  </w:style>
  <w:style w:type="character" w:customStyle="1" w:styleId="ListLabel184">
    <w:name w:val="ListLabel 184"/>
    <w:qFormat/>
    <w:rsid w:val="00AF53D4"/>
    <w:rPr>
      <w:rFonts w:cs="Symbol"/>
    </w:rPr>
  </w:style>
  <w:style w:type="character" w:customStyle="1" w:styleId="ListLabel185">
    <w:name w:val="ListLabel 185"/>
    <w:qFormat/>
    <w:rsid w:val="00AF53D4"/>
    <w:rPr>
      <w:rFonts w:cs="Courier New"/>
    </w:rPr>
  </w:style>
  <w:style w:type="character" w:customStyle="1" w:styleId="ListLabel186">
    <w:name w:val="ListLabel 186"/>
    <w:qFormat/>
    <w:rsid w:val="00AF53D4"/>
    <w:rPr>
      <w:rFonts w:cs="Wingdings"/>
    </w:rPr>
  </w:style>
  <w:style w:type="character" w:customStyle="1" w:styleId="ListLabel187">
    <w:name w:val="ListLabel 187"/>
    <w:qFormat/>
    <w:rsid w:val="00AF53D4"/>
    <w:rPr>
      <w:rFonts w:cs="Symbol"/>
    </w:rPr>
  </w:style>
  <w:style w:type="character" w:customStyle="1" w:styleId="ListLabel188">
    <w:name w:val="ListLabel 188"/>
    <w:qFormat/>
    <w:rsid w:val="00AF53D4"/>
    <w:rPr>
      <w:rFonts w:cs="Courier New"/>
    </w:rPr>
  </w:style>
  <w:style w:type="character" w:customStyle="1" w:styleId="ListLabel189">
    <w:name w:val="ListLabel 189"/>
    <w:qFormat/>
    <w:rsid w:val="00AF53D4"/>
    <w:rPr>
      <w:rFonts w:cs="Wingdings"/>
    </w:rPr>
  </w:style>
  <w:style w:type="character" w:customStyle="1" w:styleId="ListLabel190">
    <w:name w:val="ListLabel 190"/>
    <w:qFormat/>
    <w:rsid w:val="00AF53D4"/>
    <w:rPr>
      <w:rFonts w:cs="Symbol"/>
      <w:b/>
      <w:sz w:val="24"/>
      <w:szCs w:val="24"/>
    </w:rPr>
  </w:style>
  <w:style w:type="character" w:customStyle="1" w:styleId="ListLabel191">
    <w:name w:val="ListLabel 191"/>
    <w:qFormat/>
    <w:rsid w:val="00AF53D4"/>
    <w:rPr>
      <w:rFonts w:cs="Courier New"/>
    </w:rPr>
  </w:style>
  <w:style w:type="character" w:customStyle="1" w:styleId="ListLabel192">
    <w:name w:val="ListLabel 192"/>
    <w:qFormat/>
    <w:rsid w:val="00AF53D4"/>
    <w:rPr>
      <w:rFonts w:cs="Wingdings"/>
    </w:rPr>
  </w:style>
  <w:style w:type="character" w:customStyle="1" w:styleId="ListLabel193">
    <w:name w:val="ListLabel 193"/>
    <w:qFormat/>
    <w:rsid w:val="00AF53D4"/>
    <w:rPr>
      <w:rFonts w:cs="Symbol"/>
    </w:rPr>
  </w:style>
  <w:style w:type="character" w:customStyle="1" w:styleId="ListLabel194">
    <w:name w:val="ListLabel 194"/>
    <w:qFormat/>
    <w:rsid w:val="00AF53D4"/>
    <w:rPr>
      <w:rFonts w:cs="Courier New"/>
    </w:rPr>
  </w:style>
  <w:style w:type="character" w:customStyle="1" w:styleId="ListLabel195">
    <w:name w:val="ListLabel 195"/>
    <w:qFormat/>
    <w:rsid w:val="00AF53D4"/>
    <w:rPr>
      <w:rFonts w:cs="Wingdings"/>
    </w:rPr>
  </w:style>
  <w:style w:type="character" w:customStyle="1" w:styleId="ListLabel196">
    <w:name w:val="ListLabel 196"/>
    <w:qFormat/>
    <w:rsid w:val="00AF53D4"/>
    <w:rPr>
      <w:rFonts w:cs="Symbol"/>
    </w:rPr>
  </w:style>
  <w:style w:type="character" w:customStyle="1" w:styleId="ListLabel197">
    <w:name w:val="ListLabel 197"/>
    <w:qFormat/>
    <w:rsid w:val="00AF53D4"/>
    <w:rPr>
      <w:rFonts w:cs="Courier New"/>
    </w:rPr>
  </w:style>
  <w:style w:type="character" w:customStyle="1" w:styleId="ListLabel198">
    <w:name w:val="ListLabel 198"/>
    <w:qFormat/>
    <w:rsid w:val="00AF53D4"/>
    <w:rPr>
      <w:rFonts w:cs="Wingdings"/>
    </w:rPr>
  </w:style>
  <w:style w:type="character" w:customStyle="1" w:styleId="ListLabel199">
    <w:name w:val="ListLabel 199"/>
    <w:qFormat/>
    <w:rsid w:val="00AF53D4"/>
    <w:rPr>
      <w:rFonts w:cs="Symbol"/>
      <w:b/>
    </w:rPr>
  </w:style>
  <w:style w:type="character" w:customStyle="1" w:styleId="ListLabel200">
    <w:name w:val="ListLabel 200"/>
    <w:qFormat/>
    <w:rsid w:val="00AF53D4"/>
    <w:rPr>
      <w:rFonts w:cs="Courier New"/>
    </w:rPr>
  </w:style>
  <w:style w:type="character" w:customStyle="1" w:styleId="ListLabel201">
    <w:name w:val="ListLabel 201"/>
    <w:qFormat/>
    <w:rsid w:val="00AF53D4"/>
    <w:rPr>
      <w:rFonts w:cs="Wingdings"/>
    </w:rPr>
  </w:style>
  <w:style w:type="character" w:customStyle="1" w:styleId="ListLabel202">
    <w:name w:val="ListLabel 202"/>
    <w:qFormat/>
    <w:rsid w:val="00AF53D4"/>
    <w:rPr>
      <w:rFonts w:cs="Symbol"/>
    </w:rPr>
  </w:style>
  <w:style w:type="character" w:customStyle="1" w:styleId="ListLabel203">
    <w:name w:val="ListLabel 203"/>
    <w:qFormat/>
    <w:rsid w:val="00AF53D4"/>
    <w:rPr>
      <w:rFonts w:cs="Courier New"/>
    </w:rPr>
  </w:style>
  <w:style w:type="character" w:customStyle="1" w:styleId="ListLabel204">
    <w:name w:val="ListLabel 204"/>
    <w:qFormat/>
    <w:rsid w:val="00AF53D4"/>
    <w:rPr>
      <w:rFonts w:cs="Wingdings"/>
    </w:rPr>
  </w:style>
  <w:style w:type="character" w:customStyle="1" w:styleId="ListLabel205">
    <w:name w:val="ListLabel 205"/>
    <w:qFormat/>
    <w:rsid w:val="00AF53D4"/>
    <w:rPr>
      <w:rFonts w:cs="Symbol"/>
    </w:rPr>
  </w:style>
  <w:style w:type="character" w:customStyle="1" w:styleId="ListLabel206">
    <w:name w:val="ListLabel 206"/>
    <w:qFormat/>
    <w:rsid w:val="00AF53D4"/>
    <w:rPr>
      <w:rFonts w:cs="Courier New"/>
    </w:rPr>
  </w:style>
  <w:style w:type="character" w:customStyle="1" w:styleId="ListLabel207">
    <w:name w:val="ListLabel 207"/>
    <w:qFormat/>
    <w:rsid w:val="00AF53D4"/>
    <w:rPr>
      <w:rFonts w:cs="Wingdings"/>
    </w:rPr>
  </w:style>
  <w:style w:type="character" w:customStyle="1" w:styleId="ListLabel208">
    <w:name w:val="ListLabel 208"/>
    <w:qFormat/>
    <w:rsid w:val="00AF53D4"/>
    <w:rPr>
      <w:rFonts w:cs="Symbol"/>
    </w:rPr>
  </w:style>
  <w:style w:type="character" w:customStyle="1" w:styleId="ListLabel209">
    <w:name w:val="ListLabel 209"/>
    <w:qFormat/>
    <w:rsid w:val="00AF53D4"/>
    <w:rPr>
      <w:rFonts w:cs="Courier New"/>
    </w:rPr>
  </w:style>
  <w:style w:type="character" w:customStyle="1" w:styleId="ListLabel210">
    <w:name w:val="ListLabel 210"/>
    <w:qFormat/>
    <w:rsid w:val="00AF53D4"/>
    <w:rPr>
      <w:rFonts w:cs="Wingdings"/>
    </w:rPr>
  </w:style>
  <w:style w:type="character" w:customStyle="1" w:styleId="ListLabel211">
    <w:name w:val="ListLabel 211"/>
    <w:qFormat/>
    <w:rsid w:val="00AF53D4"/>
    <w:rPr>
      <w:rFonts w:cs="Symbol"/>
    </w:rPr>
  </w:style>
  <w:style w:type="character" w:customStyle="1" w:styleId="ListLabel212">
    <w:name w:val="ListLabel 212"/>
    <w:qFormat/>
    <w:rsid w:val="00AF53D4"/>
    <w:rPr>
      <w:rFonts w:cs="Courier New"/>
    </w:rPr>
  </w:style>
  <w:style w:type="character" w:customStyle="1" w:styleId="ListLabel213">
    <w:name w:val="ListLabel 213"/>
    <w:qFormat/>
    <w:rsid w:val="00AF53D4"/>
    <w:rPr>
      <w:rFonts w:cs="Wingdings"/>
    </w:rPr>
  </w:style>
  <w:style w:type="character" w:customStyle="1" w:styleId="ListLabel214">
    <w:name w:val="ListLabel 214"/>
    <w:qFormat/>
    <w:rsid w:val="00AF53D4"/>
    <w:rPr>
      <w:rFonts w:cs="Symbol"/>
    </w:rPr>
  </w:style>
  <w:style w:type="character" w:customStyle="1" w:styleId="ListLabel215">
    <w:name w:val="ListLabel 215"/>
    <w:qFormat/>
    <w:rsid w:val="00AF53D4"/>
    <w:rPr>
      <w:rFonts w:cs="Courier New"/>
    </w:rPr>
  </w:style>
  <w:style w:type="character" w:customStyle="1" w:styleId="ListLabel216">
    <w:name w:val="ListLabel 216"/>
    <w:qFormat/>
    <w:rsid w:val="00AF53D4"/>
    <w:rPr>
      <w:rFonts w:cs="Wingdings"/>
    </w:rPr>
  </w:style>
  <w:style w:type="character" w:customStyle="1" w:styleId="ListLabel217">
    <w:name w:val="ListLabel 217"/>
    <w:qFormat/>
    <w:rsid w:val="00AF53D4"/>
    <w:rPr>
      <w:rFonts w:cs="Symbol"/>
      <w:b/>
      <w:sz w:val="24"/>
      <w:szCs w:val="24"/>
    </w:rPr>
  </w:style>
  <w:style w:type="character" w:customStyle="1" w:styleId="ListLabel218">
    <w:name w:val="ListLabel 218"/>
    <w:qFormat/>
    <w:rsid w:val="00AF53D4"/>
    <w:rPr>
      <w:rFonts w:cs="Courier New"/>
    </w:rPr>
  </w:style>
  <w:style w:type="character" w:customStyle="1" w:styleId="ListLabel219">
    <w:name w:val="ListLabel 219"/>
    <w:qFormat/>
    <w:rsid w:val="00AF53D4"/>
    <w:rPr>
      <w:rFonts w:cs="Wingdings"/>
    </w:rPr>
  </w:style>
  <w:style w:type="character" w:customStyle="1" w:styleId="ListLabel220">
    <w:name w:val="ListLabel 220"/>
    <w:qFormat/>
    <w:rsid w:val="00AF53D4"/>
    <w:rPr>
      <w:rFonts w:cs="Symbol"/>
    </w:rPr>
  </w:style>
  <w:style w:type="character" w:customStyle="1" w:styleId="ListLabel221">
    <w:name w:val="ListLabel 221"/>
    <w:qFormat/>
    <w:rsid w:val="00AF53D4"/>
    <w:rPr>
      <w:rFonts w:cs="Courier New"/>
    </w:rPr>
  </w:style>
  <w:style w:type="character" w:customStyle="1" w:styleId="ListLabel222">
    <w:name w:val="ListLabel 222"/>
    <w:qFormat/>
    <w:rsid w:val="00AF53D4"/>
    <w:rPr>
      <w:rFonts w:cs="Wingdings"/>
    </w:rPr>
  </w:style>
  <w:style w:type="character" w:customStyle="1" w:styleId="ListLabel223">
    <w:name w:val="ListLabel 223"/>
    <w:qFormat/>
    <w:rsid w:val="00AF53D4"/>
    <w:rPr>
      <w:rFonts w:cs="Symbol"/>
    </w:rPr>
  </w:style>
  <w:style w:type="character" w:customStyle="1" w:styleId="ListLabel224">
    <w:name w:val="ListLabel 224"/>
    <w:qFormat/>
    <w:rsid w:val="00AF53D4"/>
    <w:rPr>
      <w:rFonts w:cs="Courier New"/>
    </w:rPr>
  </w:style>
  <w:style w:type="character" w:customStyle="1" w:styleId="ListLabel225">
    <w:name w:val="ListLabel 225"/>
    <w:qFormat/>
    <w:rsid w:val="00AF53D4"/>
    <w:rPr>
      <w:rFonts w:cs="Wingdings"/>
    </w:rPr>
  </w:style>
  <w:style w:type="character" w:customStyle="1" w:styleId="ListLabel226">
    <w:name w:val="ListLabel 226"/>
    <w:qFormat/>
    <w:rsid w:val="00AF53D4"/>
    <w:rPr>
      <w:rFonts w:cs="Symbol"/>
      <w:b/>
    </w:rPr>
  </w:style>
  <w:style w:type="character" w:customStyle="1" w:styleId="ListLabel227">
    <w:name w:val="ListLabel 227"/>
    <w:qFormat/>
    <w:rsid w:val="00AF53D4"/>
    <w:rPr>
      <w:rFonts w:cs="Courier New"/>
    </w:rPr>
  </w:style>
  <w:style w:type="character" w:customStyle="1" w:styleId="ListLabel228">
    <w:name w:val="ListLabel 228"/>
    <w:qFormat/>
    <w:rsid w:val="00AF53D4"/>
    <w:rPr>
      <w:rFonts w:cs="Wingdings"/>
    </w:rPr>
  </w:style>
  <w:style w:type="character" w:customStyle="1" w:styleId="ListLabel229">
    <w:name w:val="ListLabel 229"/>
    <w:qFormat/>
    <w:rsid w:val="00AF53D4"/>
    <w:rPr>
      <w:rFonts w:cs="Symbol"/>
    </w:rPr>
  </w:style>
  <w:style w:type="character" w:customStyle="1" w:styleId="ListLabel230">
    <w:name w:val="ListLabel 230"/>
    <w:qFormat/>
    <w:rsid w:val="00AF53D4"/>
    <w:rPr>
      <w:rFonts w:cs="Courier New"/>
    </w:rPr>
  </w:style>
  <w:style w:type="character" w:customStyle="1" w:styleId="ListLabel231">
    <w:name w:val="ListLabel 231"/>
    <w:qFormat/>
    <w:rsid w:val="00AF53D4"/>
    <w:rPr>
      <w:rFonts w:cs="Wingdings"/>
    </w:rPr>
  </w:style>
  <w:style w:type="character" w:customStyle="1" w:styleId="ListLabel232">
    <w:name w:val="ListLabel 232"/>
    <w:qFormat/>
    <w:rsid w:val="00AF53D4"/>
    <w:rPr>
      <w:rFonts w:cs="Symbol"/>
    </w:rPr>
  </w:style>
  <w:style w:type="character" w:customStyle="1" w:styleId="ListLabel233">
    <w:name w:val="ListLabel 233"/>
    <w:qFormat/>
    <w:rsid w:val="00AF53D4"/>
    <w:rPr>
      <w:rFonts w:cs="Courier New"/>
    </w:rPr>
  </w:style>
  <w:style w:type="character" w:customStyle="1" w:styleId="ListLabel234">
    <w:name w:val="ListLabel 234"/>
    <w:qFormat/>
    <w:rsid w:val="00AF53D4"/>
    <w:rPr>
      <w:rFonts w:cs="Wingdings"/>
    </w:rPr>
  </w:style>
  <w:style w:type="character" w:customStyle="1" w:styleId="ListLabel235">
    <w:name w:val="ListLabel 235"/>
    <w:qFormat/>
    <w:rsid w:val="00AF53D4"/>
    <w:rPr>
      <w:rFonts w:cs="Symbol"/>
      <w:sz w:val="22"/>
    </w:rPr>
  </w:style>
  <w:style w:type="character" w:customStyle="1" w:styleId="ListLabel236">
    <w:name w:val="ListLabel 236"/>
    <w:qFormat/>
    <w:rsid w:val="00AF53D4"/>
    <w:rPr>
      <w:rFonts w:cs="Courier New"/>
    </w:rPr>
  </w:style>
  <w:style w:type="character" w:customStyle="1" w:styleId="ListLabel237">
    <w:name w:val="ListLabel 237"/>
    <w:qFormat/>
    <w:rsid w:val="00AF53D4"/>
    <w:rPr>
      <w:rFonts w:cs="Wingdings"/>
    </w:rPr>
  </w:style>
  <w:style w:type="character" w:customStyle="1" w:styleId="ListLabel238">
    <w:name w:val="ListLabel 238"/>
    <w:qFormat/>
    <w:rsid w:val="00AF53D4"/>
    <w:rPr>
      <w:rFonts w:cs="Symbol"/>
    </w:rPr>
  </w:style>
  <w:style w:type="character" w:customStyle="1" w:styleId="ListLabel239">
    <w:name w:val="ListLabel 239"/>
    <w:qFormat/>
    <w:rsid w:val="00AF53D4"/>
    <w:rPr>
      <w:rFonts w:cs="Courier New"/>
    </w:rPr>
  </w:style>
  <w:style w:type="character" w:customStyle="1" w:styleId="ListLabel240">
    <w:name w:val="ListLabel 240"/>
    <w:qFormat/>
    <w:rsid w:val="00AF53D4"/>
    <w:rPr>
      <w:rFonts w:cs="Wingdings"/>
    </w:rPr>
  </w:style>
  <w:style w:type="character" w:customStyle="1" w:styleId="ListLabel241">
    <w:name w:val="ListLabel 241"/>
    <w:qFormat/>
    <w:rsid w:val="00AF53D4"/>
    <w:rPr>
      <w:rFonts w:cs="Symbol"/>
    </w:rPr>
  </w:style>
  <w:style w:type="character" w:customStyle="1" w:styleId="ListLabel242">
    <w:name w:val="ListLabel 242"/>
    <w:qFormat/>
    <w:rsid w:val="00AF53D4"/>
    <w:rPr>
      <w:rFonts w:cs="Courier New"/>
    </w:rPr>
  </w:style>
  <w:style w:type="character" w:customStyle="1" w:styleId="ListLabel243">
    <w:name w:val="ListLabel 243"/>
    <w:qFormat/>
    <w:rsid w:val="00AF53D4"/>
    <w:rPr>
      <w:rFonts w:cs="Wingdings"/>
    </w:rPr>
  </w:style>
  <w:style w:type="character" w:customStyle="1" w:styleId="ListLabel244">
    <w:name w:val="ListLabel 244"/>
    <w:qFormat/>
    <w:rsid w:val="00F4517B"/>
    <w:rPr>
      <w:rFonts w:cs="Symbol"/>
      <w:b/>
      <w:sz w:val="24"/>
      <w:szCs w:val="24"/>
    </w:rPr>
  </w:style>
  <w:style w:type="character" w:customStyle="1" w:styleId="ListLabel245">
    <w:name w:val="ListLabel 245"/>
    <w:qFormat/>
    <w:rsid w:val="00F4517B"/>
    <w:rPr>
      <w:rFonts w:cs="Courier New"/>
    </w:rPr>
  </w:style>
  <w:style w:type="character" w:customStyle="1" w:styleId="ListLabel246">
    <w:name w:val="ListLabel 246"/>
    <w:qFormat/>
    <w:rsid w:val="00F4517B"/>
    <w:rPr>
      <w:rFonts w:cs="Wingdings"/>
    </w:rPr>
  </w:style>
  <w:style w:type="character" w:customStyle="1" w:styleId="ListLabel247">
    <w:name w:val="ListLabel 247"/>
    <w:qFormat/>
    <w:rsid w:val="00F4517B"/>
    <w:rPr>
      <w:rFonts w:cs="Symbol"/>
    </w:rPr>
  </w:style>
  <w:style w:type="character" w:customStyle="1" w:styleId="ListLabel248">
    <w:name w:val="ListLabel 248"/>
    <w:qFormat/>
    <w:rsid w:val="00F4517B"/>
    <w:rPr>
      <w:rFonts w:cs="Courier New"/>
    </w:rPr>
  </w:style>
  <w:style w:type="character" w:customStyle="1" w:styleId="ListLabel249">
    <w:name w:val="ListLabel 249"/>
    <w:qFormat/>
    <w:rsid w:val="00F4517B"/>
    <w:rPr>
      <w:rFonts w:cs="Wingdings"/>
    </w:rPr>
  </w:style>
  <w:style w:type="character" w:customStyle="1" w:styleId="ListLabel250">
    <w:name w:val="ListLabel 250"/>
    <w:qFormat/>
    <w:rsid w:val="00F4517B"/>
    <w:rPr>
      <w:rFonts w:cs="Symbol"/>
    </w:rPr>
  </w:style>
  <w:style w:type="character" w:customStyle="1" w:styleId="ListLabel251">
    <w:name w:val="ListLabel 251"/>
    <w:qFormat/>
    <w:rsid w:val="00F4517B"/>
    <w:rPr>
      <w:rFonts w:cs="Courier New"/>
    </w:rPr>
  </w:style>
  <w:style w:type="character" w:customStyle="1" w:styleId="ListLabel252">
    <w:name w:val="ListLabel 252"/>
    <w:qFormat/>
    <w:rsid w:val="00F4517B"/>
    <w:rPr>
      <w:rFonts w:cs="Wingdings"/>
    </w:rPr>
  </w:style>
  <w:style w:type="character" w:customStyle="1" w:styleId="ListLabel253">
    <w:name w:val="ListLabel 253"/>
    <w:qFormat/>
    <w:rsid w:val="00F4517B"/>
    <w:rPr>
      <w:rFonts w:cs="Symbol"/>
      <w:b/>
    </w:rPr>
  </w:style>
  <w:style w:type="character" w:customStyle="1" w:styleId="ListLabel254">
    <w:name w:val="ListLabel 254"/>
    <w:qFormat/>
    <w:rsid w:val="00F4517B"/>
    <w:rPr>
      <w:rFonts w:cs="Courier New"/>
    </w:rPr>
  </w:style>
  <w:style w:type="character" w:customStyle="1" w:styleId="ListLabel255">
    <w:name w:val="ListLabel 255"/>
    <w:qFormat/>
    <w:rsid w:val="00F4517B"/>
    <w:rPr>
      <w:rFonts w:cs="Wingdings"/>
    </w:rPr>
  </w:style>
  <w:style w:type="character" w:customStyle="1" w:styleId="ListLabel256">
    <w:name w:val="ListLabel 256"/>
    <w:qFormat/>
    <w:rsid w:val="00F4517B"/>
    <w:rPr>
      <w:rFonts w:cs="Symbol"/>
    </w:rPr>
  </w:style>
  <w:style w:type="character" w:customStyle="1" w:styleId="ListLabel257">
    <w:name w:val="ListLabel 257"/>
    <w:qFormat/>
    <w:rsid w:val="00F4517B"/>
    <w:rPr>
      <w:rFonts w:cs="Courier New"/>
    </w:rPr>
  </w:style>
  <w:style w:type="character" w:customStyle="1" w:styleId="ListLabel258">
    <w:name w:val="ListLabel 258"/>
    <w:qFormat/>
    <w:rsid w:val="00F4517B"/>
    <w:rPr>
      <w:rFonts w:cs="Wingdings"/>
    </w:rPr>
  </w:style>
  <w:style w:type="character" w:customStyle="1" w:styleId="ListLabel259">
    <w:name w:val="ListLabel 259"/>
    <w:qFormat/>
    <w:rsid w:val="00F4517B"/>
    <w:rPr>
      <w:rFonts w:cs="Symbol"/>
    </w:rPr>
  </w:style>
  <w:style w:type="character" w:customStyle="1" w:styleId="ListLabel260">
    <w:name w:val="ListLabel 260"/>
    <w:qFormat/>
    <w:rsid w:val="00F4517B"/>
    <w:rPr>
      <w:rFonts w:cs="Courier New"/>
    </w:rPr>
  </w:style>
  <w:style w:type="character" w:customStyle="1" w:styleId="ListLabel261">
    <w:name w:val="ListLabel 261"/>
    <w:qFormat/>
    <w:rsid w:val="00F4517B"/>
    <w:rPr>
      <w:rFonts w:cs="Wingdings"/>
    </w:rPr>
  </w:style>
  <w:style w:type="character" w:customStyle="1" w:styleId="ListLabel262">
    <w:name w:val="ListLabel 262"/>
    <w:qFormat/>
    <w:rsid w:val="00F4517B"/>
    <w:rPr>
      <w:rFonts w:cs="Symbol"/>
      <w:sz w:val="22"/>
    </w:rPr>
  </w:style>
  <w:style w:type="character" w:customStyle="1" w:styleId="ListLabel263">
    <w:name w:val="ListLabel 263"/>
    <w:qFormat/>
    <w:rsid w:val="00F4517B"/>
    <w:rPr>
      <w:rFonts w:cs="Courier New"/>
    </w:rPr>
  </w:style>
  <w:style w:type="character" w:customStyle="1" w:styleId="ListLabel264">
    <w:name w:val="ListLabel 264"/>
    <w:qFormat/>
    <w:rsid w:val="00F4517B"/>
    <w:rPr>
      <w:rFonts w:cs="Wingdings"/>
    </w:rPr>
  </w:style>
  <w:style w:type="character" w:customStyle="1" w:styleId="ListLabel265">
    <w:name w:val="ListLabel 265"/>
    <w:qFormat/>
    <w:rsid w:val="00F4517B"/>
    <w:rPr>
      <w:rFonts w:cs="Symbol"/>
    </w:rPr>
  </w:style>
  <w:style w:type="character" w:customStyle="1" w:styleId="ListLabel266">
    <w:name w:val="ListLabel 266"/>
    <w:qFormat/>
    <w:rsid w:val="00F4517B"/>
    <w:rPr>
      <w:rFonts w:cs="Courier New"/>
    </w:rPr>
  </w:style>
  <w:style w:type="character" w:customStyle="1" w:styleId="ListLabel267">
    <w:name w:val="ListLabel 267"/>
    <w:qFormat/>
    <w:rsid w:val="00F4517B"/>
    <w:rPr>
      <w:rFonts w:cs="Wingdings"/>
    </w:rPr>
  </w:style>
  <w:style w:type="character" w:customStyle="1" w:styleId="ListLabel268">
    <w:name w:val="ListLabel 268"/>
    <w:qFormat/>
    <w:rsid w:val="00F4517B"/>
    <w:rPr>
      <w:rFonts w:cs="Symbol"/>
    </w:rPr>
  </w:style>
  <w:style w:type="character" w:customStyle="1" w:styleId="ListLabel269">
    <w:name w:val="ListLabel 269"/>
    <w:qFormat/>
    <w:rsid w:val="00F4517B"/>
    <w:rPr>
      <w:rFonts w:cs="Courier New"/>
    </w:rPr>
  </w:style>
  <w:style w:type="character" w:customStyle="1" w:styleId="ListLabel270">
    <w:name w:val="ListLabel 270"/>
    <w:qFormat/>
    <w:rsid w:val="00F4517B"/>
    <w:rPr>
      <w:rFonts w:cs="Wingdings"/>
    </w:rPr>
  </w:style>
  <w:style w:type="character" w:customStyle="1" w:styleId="ListLabel271">
    <w:name w:val="ListLabel 271"/>
    <w:qFormat/>
    <w:rsid w:val="00F4517B"/>
    <w:rPr>
      <w:rFonts w:cs="Symbol"/>
      <w:b/>
      <w:sz w:val="24"/>
      <w:szCs w:val="24"/>
    </w:rPr>
  </w:style>
  <w:style w:type="character" w:customStyle="1" w:styleId="ListLabel272">
    <w:name w:val="ListLabel 272"/>
    <w:qFormat/>
    <w:rsid w:val="00F4517B"/>
    <w:rPr>
      <w:rFonts w:cs="Courier New"/>
    </w:rPr>
  </w:style>
  <w:style w:type="character" w:customStyle="1" w:styleId="ListLabel273">
    <w:name w:val="ListLabel 273"/>
    <w:qFormat/>
    <w:rsid w:val="00F4517B"/>
    <w:rPr>
      <w:rFonts w:cs="Wingdings"/>
    </w:rPr>
  </w:style>
  <w:style w:type="character" w:customStyle="1" w:styleId="ListLabel274">
    <w:name w:val="ListLabel 274"/>
    <w:qFormat/>
    <w:rsid w:val="00F4517B"/>
    <w:rPr>
      <w:rFonts w:cs="Symbol"/>
    </w:rPr>
  </w:style>
  <w:style w:type="character" w:customStyle="1" w:styleId="ListLabel275">
    <w:name w:val="ListLabel 275"/>
    <w:qFormat/>
    <w:rsid w:val="00F4517B"/>
    <w:rPr>
      <w:rFonts w:cs="Courier New"/>
    </w:rPr>
  </w:style>
  <w:style w:type="character" w:customStyle="1" w:styleId="ListLabel276">
    <w:name w:val="ListLabel 276"/>
    <w:qFormat/>
    <w:rsid w:val="00F4517B"/>
    <w:rPr>
      <w:rFonts w:cs="Wingdings"/>
    </w:rPr>
  </w:style>
  <w:style w:type="character" w:customStyle="1" w:styleId="ListLabel277">
    <w:name w:val="ListLabel 277"/>
    <w:qFormat/>
    <w:rsid w:val="00F4517B"/>
    <w:rPr>
      <w:rFonts w:cs="Symbol"/>
    </w:rPr>
  </w:style>
  <w:style w:type="character" w:customStyle="1" w:styleId="ListLabel278">
    <w:name w:val="ListLabel 278"/>
    <w:qFormat/>
    <w:rsid w:val="00F4517B"/>
    <w:rPr>
      <w:rFonts w:cs="Courier New"/>
    </w:rPr>
  </w:style>
  <w:style w:type="character" w:customStyle="1" w:styleId="ListLabel279">
    <w:name w:val="ListLabel 279"/>
    <w:qFormat/>
    <w:rsid w:val="00F4517B"/>
    <w:rPr>
      <w:rFonts w:cs="Wingdings"/>
    </w:rPr>
  </w:style>
  <w:style w:type="character" w:customStyle="1" w:styleId="ListLabel280">
    <w:name w:val="ListLabel 280"/>
    <w:qFormat/>
    <w:rsid w:val="00F4517B"/>
    <w:rPr>
      <w:rFonts w:cs="Symbol"/>
      <w:b/>
    </w:rPr>
  </w:style>
  <w:style w:type="character" w:customStyle="1" w:styleId="ListLabel281">
    <w:name w:val="ListLabel 281"/>
    <w:qFormat/>
    <w:rsid w:val="00F4517B"/>
    <w:rPr>
      <w:rFonts w:cs="Courier New"/>
    </w:rPr>
  </w:style>
  <w:style w:type="character" w:customStyle="1" w:styleId="ListLabel282">
    <w:name w:val="ListLabel 282"/>
    <w:qFormat/>
    <w:rsid w:val="00F4517B"/>
    <w:rPr>
      <w:rFonts w:cs="Wingdings"/>
    </w:rPr>
  </w:style>
  <w:style w:type="character" w:customStyle="1" w:styleId="ListLabel283">
    <w:name w:val="ListLabel 283"/>
    <w:qFormat/>
    <w:rsid w:val="00F4517B"/>
    <w:rPr>
      <w:rFonts w:cs="Symbol"/>
    </w:rPr>
  </w:style>
  <w:style w:type="character" w:customStyle="1" w:styleId="ListLabel284">
    <w:name w:val="ListLabel 284"/>
    <w:qFormat/>
    <w:rsid w:val="00F4517B"/>
    <w:rPr>
      <w:rFonts w:cs="Courier New"/>
    </w:rPr>
  </w:style>
  <w:style w:type="character" w:customStyle="1" w:styleId="ListLabel285">
    <w:name w:val="ListLabel 285"/>
    <w:qFormat/>
    <w:rsid w:val="00F4517B"/>
    <w:rPr>
      <w:rFonts w:cs="Wingdings"/>
    </w:rPr>
  </w:style>
  <w:style w:type="character" w:customStyle="1" w:styleId="ListLabel286">
    <w:name w:val="ListLabel 286"/>
    <w:qFormat/>
    <w:rsid w:val="00F4517B"/>
    <w:rPr>
      <w:rFonts w:cs="Symbol"/>
    </w:rPr>
  </w:style>
  <w:style w:type="character" w:customStyle="1" w:styleId="ListLabel287">
    <w:name w:val="ListLabel 287"/>
    <w:qFormat/>
    <w:rsid w:val="00F4517B"/>
    <w:rPr>
      <w:rFonts w:cs="Courier New"/>
    </w:rPr>
  </w:style>
  <w:style w:type="character" w:customStyle="1" w:styleId="ListLabel288">
    <w:name w:val="ListLabel 288"/>
    <w:qFormat/>
    <w:rsid w:val="00F4517B"/>
    <w:rPr>
      <w:rFonts w:cs="Wingdings"/>
    </w:rPr>
  </w:style>
  <w:style w:type="character" w:customStyle="1" w:styleId="ListLabel289">
    <w:name w:val="ListLabel 289"/>
    <w:qFormat/>
    <w:rsid w:val="00F4517B"/>
    <w:rPr>
      <w:rFonts w:cs="Symbol"/>
      <w:sz w:val="22"/>
    </w:rPr>
  </w:style>
  <w:style w:type="character" w:customStyle="1" w:styleId="ListLabel290">
    <w:name w:val="ListLabel 290"/>
    <w:qFormat/>
    <w:rsid w:val="00F4517B"/>
    <w:rPr>
      <w:rFonts w:cs="Courier New"/>
    </w:rPr>
  </w:style>
  <w:style w:type="character" w:customStyle="1" w:styleId="ListLabel291">
    <w:name w:val="ListLabel 291"/>
    <w:qFormat/>
    <w:rsid w:val="00F4517B"/>
    <w:rPr>
      <w:rFonts w:cs="Wingdings"/>
    </w:rPr>
  </w:style>
  <w:style w:type="character" w:customStyle="1" w:styleId="ListLabel292">
    <w:name w:val="ListLabel 292"/>
    <w:qFormat/>
    <w:rsid w:val="00F4517B"/>
    <w:rPr>
      <w:rFonts w:cs="Symbol"/>
    </w:rPr>
  </w:style>
  <w:style w:type="character" w:customStyle="1" w:styleId="ListLabel293">
    <w:name w:val="ListLabel 293"/>
    <w:qFormat/>
    <w:rsid w:val="00F4517B"/>
    <w:rPr>
      <w:rFonts w:cs="Courier New"/>
    </w:rPr>
  </w:style>
  <w:style w:type="character" w:customStyle="1" w:styleId="ListLabel294">
    <w:name w:val="ListLabel 294"/>
    <w:qFormat/>
    <w:rsid w:val="00F4517B"/>
    <w:rPr>
      <w:rFonts w:cs="Wingdings"/>
    </w:rPr>
  </w:style>
  <w:style w:type="character" w:customStyle="1" w:styleId="ListLabel295">
    <w:name w:val="ListLabel 295"/>
    <w:qFormat/>
    <w:rsid w:val="00F4517B"/>
    <w:rPr>
      <w:rFonts w:cs="Symbol"/>
    </w:rPr>
  </w:style>
  <w:style w:type="character" w:customStyle="1" w:styleId="ListLabel296">
    <w:name w:val="ListLabel 296"/>
    <w:qFormat/>
    <w:rsid w:val="00F4517B"/>
    <w:rPr>
      <w:rFonts w:cs="Courier New"/>
    </w:rPr>
  </w:style>
  <w:style w:type="character" w:customStyle="1" w:styleId="ListLabel297">
    <w:name w:val="ListLabel 297"/>
    <w:qFormat/>
    <w:rsid w:val="00F4517B"/>
    <w:rPr>
      <w:rFonts w:cs="Wingdings"/>
    </w:rPr>
  </w:style>
  <w:style w:type="character" w:customStyle="1" w:styleId="ListLabel298">
    <w:name w:val="ListLabel 298"/>
    <w:qFormat/>
    <w:rsid w:val="00F4517B"/>
    <w:rPr>
      <w:rFonts w:cs="Symbol"/>
      <w:b/>
      <w:sz w:val="24"/>
      <w:szCs w:val="24"/>
    </w:rPr>
  </w:style>
  <w:style w:type="character" w:customStyle="1" w:styleId="ListLabel299">
    <w:name w:val="ListLabel 299"/>
    <w:qFormat/>
    <w:rsid w:val="00F4517B"/>
    <w:rPr>
      <w:rFonts w:cs="Courier New"/>
    </w:rPr>
  </w:style>
  <w:style w:type="character" w:customStyle="1" w:styleId="ListLabel300">
    <w:name w:val="ListLabel 300"/>
    <w:qFormat/>
    <w:rsid w:val="00F4517B"/>
    <w:rPr>
      <w:rFonts w:cs="Wingdings"/>
    </w:rPr>
  </w:style>
  <w:style w:type="character" w:customStyle="1" w:styleId="ListLabel301">
    <w:name w:val="ListLabel 301"/>
    <w:qFormat/>
    <w:rsid w:val="00F4517B"/>
    <w:rPr>
      <w:rFonts w:cs="Symbol"/>
    </w:rPr>
  </w:style>
  <w:style w:type="character" w:customStyle="1" w:styleId="ListLabel302">
    <w:name w:val="ListLabel 302"/>
    <w:qFormat/>
    <w:rsid w:val="00F4517B"/>
    <w:rPr>
      <w:rFonts w:cs="Courier New"/>
    </w:rPr>
  </w:style>
  <w:style w:type="character" w:customStyle="1" w:styleId="ListLabel303">
    <w:name w:val="ListLabel 303"/>
    <w:qFormat/>
    <w:rsid w:val="00F4517B"/>
    <w:rPr>
      <w:rFonts w:cs="Wingdings"/>
    </w:rPr>
  </w:style>
  <w:style w:type="character" w:customStyle="1" w:styleId="ListLabel304">
    <w:name w:val="ListLabel 304"/>
    <w:qFormat/>
    <w:rsid w:val="00F4517B"/>
    <w:rPr>
      <w:rFonts w:cs="Symbol"/>
    </w:rPr>
  </w:style>
  <w:style w:type="character" w:customStyle="1" w:styleId="ListLabel305">
    <w:name w:val="ListLabel 305"/>
    <w:qFormat/>
    <w:rsid w:val="00F4517B"/>
    <w:rPr>
      <w:rFonts w:cs="Courier New"/>
    </w:rPr>
  </w:style>
  <w:style w:type="character" w:customStyle="1" w:styleId="ListLabel306">
    <w:name w:val="ListLabel 306"/>
    <w:qFormat/>
    <w:rsid w:val="00F4517B"/>
    <w:rPr>
      <w:rFonts w:cs="Wingdings"/>
    </w:rPr>
  </w:style>
  <w:style w:type="character" w:customStyle="1" w:styleId="ListLabel307">
    <w:name w:val="ListLabel 307"/>
    <w:qFormat/>
    <w:rsid w:val="00F4517B"/>
    <w:rPr>
      <w:rFonts w:cs="Symbol"/>
      <w:b/>
    </w:rPr>
  </w:style>
  <w:style w:type="character" w:customStyle="1" w:styleId="ListLabel308">
    <w:name w:val="ListLabel 308"/>
    <w:qFormat/>
    <w:rsid w:val="00F4517B"/>
    <w:rPr>
      <w:rFonts w:cs="Courier New"/>
    </w:rPr>
  </w:style>
  <w:style w:type="character" w:customStyle="1" w:styleId="ListLabel309">
    <w:name w:val="ListLabel 309"/>
    <w:qFormat/>
    <w:rsid w:val="00F4517B"/>
    <w:rPr>
      <w:rFonts w:cs="Wingdings"/>
    </w:rPr>
  </w:style>
  <w:style w:type="character" w:customStyle="1" w:styleId="ListLabel310">
    <w:name w:val="ListLabel 310"/>
    <w:qFormat/>
    <w:rsid w:val="00F4517B"/>
    <w:rPr>
      <w:rFonts w:cs="Symbol"/>
    </w:rPr>
  </w:style>
  <w:style w:type="character" w:customStyle="1" w:styleId="ListLabel311">
    <w:name w:val="ListLabel 311"/>
    <w:qFormat/>
    <w:rsid w:val="00F4517B"/>
    <w:rPr>
      <w:rFonts w:cs="Courier New"/>
    </w:rPr>
  </w:style>
  <w:style w:type="character" w:customStyle="1" w:styleId="ListLabel312">
    <w:name w:val="ListLabel 312"/>
    <w:qFormat/>
    <w:rsid w:val="00F4517B"/>
    <w:rPr>
      <w:rFonts w:cs="Wingdings"/>
    </w:rPr>
  </w:style>
  <w:style w:type="character" w:customStyle="1" w:styleId="ListLabel313">
    <w:name w:val="ListLabel 313"/>
    <w:qFormat/>
    <w:rsid w:val="00F4517B"/>
    <w:rPr>
      <w:rFonts w:cs="Symbol"/>
    </w:rPr>
  </w:style>
  <w:style w:type="character" w:customStyle="1" w:styleId="ListLabel314">
    <w:name w:val="ListLabel 314"/>
    <w:qFormat/>
    <w:rsid w:val="00F4517B"/>
    <w:rPr>
      <w:rFonts w:cs="Courier New"/>
    </w:rPr>
  </w:style>
  <w:style w:type="character" w:customStyle="1" w:styleId="ListLabel315">
    <w:name w:val="ListLabel 315"/>
    <w:qFormat/>
    <w:rsid w:val="00F4517B"/>
    <w:rPr>
      <w:rFonts w:cs="Wingdings"/>
    </w:rPr>
  </w:style>
  <w:style w:type="character" w:customStyle="1" w:styleId="ListLabel316">
    <w:name w:val="ListLabel 316"/>
    <w:qFormat/>
    <w:rsid w:val="00F4517B"/>
    <w:rPr>
      <w:rFonts w:cs="Symbol"/>
      <w:sz w:val="22"/>
    </w:rPr>
  </w:style>
  <w:style w:type="character" w:customStyle="1" w:styleId="ListLabel317">
    <w:name w:val="ListLabel 317"/>
    <w:qFormat/>
    <w:rsid w:val="00F4517B"/>
    <w:rPr>
      <w:rFonts w:cs="Courier New"/>
    </w:rPr>
  </w:style>
  <w:style w:type="character" w:customStyle="1" w:styleId="ListLabel318">
    <w:name w:val="ListLabel 318"/>
    <w:qFormat/>
    <w:rsid w:val="00F4517B"/>
    <w:rPr>
      <w:rFonts w:cs="Wingdings"/>
    </w:rPr>
  </w:style>
  <w:style w:type="character" w:customStyle="1" w:styleId="ListLabel319">
    <w:name w:val="ListLabel 319"/>
    <w:qFormat/>
    <w:rsid w:val="00F4517B"/>
    <w:rPr>
      <w:rFonts w:cs="Symbol"/>
    </w:rPr>
  </w:style>
  <w:style w:type="character" w:customStyle="1" w:styleId="ListLabel320">
    <w:name w:val="ListLabel 320"/>
    <w:qFormat/>
    <w:rsid w:val="00F4517B"/>
    <w:rPr>
      <w:rFonts w:cs="Courier New"/>
    </w:rPr>
  </w:style>
  <w:style w:type="character" w:customStyle="1" w:styleId="ListLabel321">
    <w:name w:val="ListLabel 321"/>
    <w:qFormat/>
    <w:rsid w:val="00F4517B"/>
    <w:rPr>
      <w:rFonts w:cs="Wingdings"/>
    </w:rPr>
  </w:style>
  <w:style w:type="character" w:customStyle="1" w:styleId="ListLabel322">
    <w:name w:val="ListLabel 322"/>
    <w:qFormat/>
    <w:rsid w:val="00F4517B"/>
    <w:rPr>
      <w:rFonts w:cs="Symbol"/>
    </w:rPr>
  </w:style>
  <w:style w:type="character" w:customStyle="1" w:styleId="ListLabel323">
    <w:name w:val="ListLabel 323"/>
    <w:qFormat/>
    <w:rsid w:val="00F4517B"/>
    <w:rPr>
      <w:rFonts w:cs="Courier New"/>
    </w:rPr>
  </w:style>
  <w:style w:type="character" w:customStyle="1" w:styleId="ListLabel324">
    <w:name w:val="ListLabel 324"/>
    <w:qFormat/>
    <w:rsid w:val="00F4517B"/>
    <w:rPr>
      <w:rFonts w:cs="Wingdings"/>
    </w:rPr>
  </w:style>
  <w:style w:type="character" w:customStyle="1" w:styleId="ListLabel325">
    <w:name w:val="ListLabel 325"/>
    <w:qFormat/>
    <w:rsid w:val="002031C1"/>
    <w:rPr>
      <w:rFonts w:cs="Symbol"/>
      <w:b/>
      <w:sz w:val="22"/>
      <w:szCs w:val="24"/>
    </w:rPr>
  </w:style>
  <w:style w:type="character" w:customStyle="1" w:styleId="ListLabel326">
    <w:name w:val="ListLabel 326"/>
    <w:qFormat/>
    <w:rsid w:val="002031C1"/>
    <w:rPr>
      <w:rFonts w:cs="Courier New"/>
    </w:rPr>
  </w:style>
  <w:style w:type="character" w:customStyle="1" w:styleId="ListLabel327">
    <w:name w:val="ListLabel 327"/>
    <w:qFormat/>
    <w:rsid w:val="002031C1"/>
    <w:rPr>
      <w:rFonts w:cs="Wingdings"/>
    </w:rPr>
  </w:style>
  <w:style w:type="character" w:customStyle="1" w:styleId="ListLabel328">
    <w:name w:val="ListLabel 328"/>
    <w:qFormat/>
    <w:rsid w:val="002031C1"/>
    <w:rPr>
      <w:rFonts w:cs="Symbol"/>
    </w:rPr>
  </w:style>
  <w:style w:type="character" w:customStyle="1" w:styleId="ListLabel329">
    <w:name w:val="ListLabel 329"/>
    <w:qFormat/>
    <w:rsid w:val="002031C1"/>
    <w:rPr>
      <w:rFonts w:cs="Courier New"/>
    </w:rPr>
  </w:style>
  <w:style w:type="character" w:customStyle="1" w:styleId="ListLabel330">
    <w:name w:val="ListLabel 330"/>
    <w:qFormat/>
    <w:rsid w:val="002031C1"/>
    <w:rPr>
      <w:rFonts w:cs="Wingdings"/>
    </w:rPr>
  </w:style>
  <w:style w:type="character" w:customStyle="1" w:styleId="ListLabel331">
    <w:name w:val="ListLabel 331"/>
    <w:qFormat/>
    <w:rsid w:val="002031C1"/>
    <w:rPr>
      <w:rFonts w:cs="Symbol"/>
    </w:rPr>
  </w:style>
  <w:style w:type="character" w:customStyle="1" w:styleId="ListLabel332">
    <w:name w:val="ListLabel 332"/>
    <w:qFormat/>
    <w:rsid w:val="002031C1"/>
    <w:rPr>
      <w:rFonts w:cs="Courier New"/>
    </w:rPr>
  </w:style>
  <w:style w:type="character" w:customStyle="1" w:styleId="ListLabel333">
    <w:name w:val="ListLabel 333"/>
    <w:qFormat/>
    <w:rsid w:val="002031C1"/>
    <w:rPr>
      <w:rFonts w:cs="Wingdings"/>
    </w:rPr>
  </w:style>
  <w:style w:type="character" w:customStyle="1" w:styleId="ListLabel334">
    <w:name w:val="ListLabel 334"/>
    <w:qFormat/>
    <w:rsid w:val="002031C1"/>
    <w:rPr>
      <w:rFonts w:cs="Symbol"/>
      <w:b/>
      <w:sz w:val="22"/>
    </w:rPr>
  </w:style>
  <w:style w:type="character" w:customStyle="1" w:styleId="ListLabel335">
    <w:name w:val="ListLabel 335"/>
    <w:qFormat/>
    <w:rsid w:val="002031C1"/>
    <w:rPr>
      <w:rFonts w:cs="Courier New"/>
    </w:rPr>
  </w:style>
  <w:style w:type="character" w:customStyle="1" w:styleId="ListLabel336">
    <w:name w:val="ListLabel 336"/>
    <w:qFormat/>
    <w:rsid w:val="002031C1"/>
    <w:rPr>
      <w:rFonts w:cs="Wingdings"/>
    </w:rPr>
  </w:style>
  <w:style w:type="character" w:customStyle="1" w:styleId="ListLabel337">
    <w:name w:val="ListLabel 337"/>
    <w:qFormat/>
    <w:rsid w:val="002031C1"/>
    <w:rPr>
      <w:rFonts w:cs="Symbol"/>
    </w:rPr>
  </w:style>
  <w:style w:type="character" w:customStyle="1" w:styleId="ListLabel338">
    <w:name w:val="ListLabel 338"/>
    <w:qFormat/>
    <w:rsid w:val="002031C1"/>
    <w:rPr>
      <w:rFonts w:cs="Courier New"/>
    </w:rPr>
  </w:style>
  <w:style w:type="character" w:customStyle="1" w:styleId="ListLabel339">
    <w:name w:val="ListLabel 339"/>
    <w:qFormat/>
    <w:rsid w:val="002031C1"/>
    <w:rPr>
      <w:rFonts w:cs="Wingdings"/>
    </w:rPr>
  </w:style>
  <w:style w:type="character" w:customStyle="1" w:styleId="ListLabel340">
    <w:name w:val="ListLabel 340"/>
    <w:qFormat/>
    <w:rsid w:val="002031C1"/>
    <w:rPr>
      <w:rFonts w:cs="Symbol"/>
    </w:rPr>
  </w:style>
  <w:style w:type="character" w:customStyle="1" w:styleId="ListLabel341">
    <w:name w:val="ListLabel 341"/>
    <w:qFormat/>
    <w:rsid w:val="002031C1"/>
    <w:rPr>
      <w:rFonts w:cs="Courier New"/>
    </w:rPr>
  </w:style>
  <w:style w:type="character" w:customStyle="1" w:styleId="ListLabel342">
    <w:name w:val="ListLabel 342"/>
    <w:qFormat/>
    <w:rsid w:val="002031C1"/>
    <w:rPr>
      <w:rFonts w:cs="Wingdings"/>
    </w:rPr>
  </w:style>
  <w:style w:type="character" w:customStyle="1" w:styleId="ListLabel343">
    <w:name w:val="ListLabel 343"/>
    <w:qFormat/>
    <w:rsid w:val="002031C1"/>
    <w:rPr>
      <w:rFonts w:cs="Symbol"/>
      <w:sz w:val="22"/>
    </w:rPr>
  </w:style>
  <w:style w:type="character" w:customStyle="1" w:styleId="ListLabel344">
    <w:name w:val="ListLabel 344"/>
    <w:qFormat/>
    <w:rsid w:val="002031C1"/>
    <w:rPr>
      <w:rFonts w:cs="Courier New"/>
    </w:rPr>
  </w:style>
  <w:style w:type="character" w:customStyle="1" w:styleId="ListLabel345">
    <w:name w:val="ListLabel 345"/>
    <w:qFormat/>
    <w:rsid w:val="002031C1"/>
    <w:rPr>
      <w:rFonts w:cs="Wingdings"/>
    </w:rPr>
  </w:style>
  <w:style w:type="character" w:customStyle="1" w:styleId="ListLabel346">
    <w:name w:val="ListLabel 346"/>
    <w:qFormat/>
    <w:rsid w:val="002031C1"/>
    <w:rPr>
      <w:rFonts w:cs="Symbol"/>
    </w:rPr>
  </w:style>
  <w:style w:type="character" w:customStyle="1" w:styleId="ListLabel347">
    <w:name w:val="ListLabel 347"/>
    <w:qFormat/>
    <w:rsid w:val="002031C1"/>
    <w:rPr>
      <w:rFonts w:cs="Courier New"/>
    </w:rPr>
  </w:style>
  <w:style w:type="character" w:customStyle="1" w:styleId="ListLabel348">
    <w:name w:val="ListLabel 348"/>
    <w:qFormat/>
    <w:rsid w:val="002031C1"/>
    <w:rPr>
      <w:rFonts w:cs="Wingdings"/>
    </w:rPr>
  </w:style>
  <w:style w:type="character" w:customStyle="1" w:styleId="ListLabel349">
    <w:name w:val="ListLabel 349"/>
    <w:qFormat/>
    <w:rsid w:val="002031C1"/>
    <w:rPr>
      <w:rFonts w:cs="Symbol"/>
    </w:rPr>
  </w:style>
  <w:style w:type="character" w:customStyle="1" w:styleId="ListLabel350">
    <w:name w:val="ListLabel 350"/>
    <w:qFormat/>
    <w:rsid w:val="002031C1"/>
    <w:rPr>
      <w:rFonts w:cs="Courier New"/>
    </w:rPr>
  </w:style>
  <w:style w:type="character" w:customStyle="1" w:styleId="ListLabel351">
    <w:name w:val="ListLabel 351"/>
    <w:qFormat/>
    <w:rsid w:val="002031C1"/>
    <w:rPr>
      <w:rFonts w:cs="Wingdings"/>
    </w:rPr>
  </w:style>
  <w:style w:type="character" w:customStyle="1" w:styleId="ListLabel352">
    <w:name w:val="ListLabel 352"/>
    <w:qFormat/>
    <w:rsid w:val="00204268"/>
    <w:rPr>
      <w:rFonts w:cs="Symbol"/>
      <w:b/>
      <w:sz w:val="22"/>
      <w:szCs w:val="24"/>
    </w:rPr>
  </w:style>
  <w:style w:type="character" w:customStyle="1" w:styleId="ListLabel353">
    <w:name w:val="ListLabel 353"/>
    <w:qFormat/>
    <w:rsid w:val="00204268"/>
    <w:rPr>
      <w:rFonts w:cs="Courier New"/>
    </w:rPr>
  </w:style>
  <w:style w:type="character" w:customStyle="1" w:styleId="ListLabel354">
    <w:name w:val="ListLabel 354"/>
    <w:qFormat/>
    <w:rsid w:val="00204268"/>
    <w:rPr>
      <w:rFonts w:cs="Wingdings"/>
    </w:rPr>
  </w:style>
  <w:style w:type="character" w:customStyle="1" w:styleId="ListLabel355">
    <w:name w:val="ListLabel 355"/>
    <w:qFormat/>
    <w:rsid w:val="00204268"/>
    <w:rPr>
      <w:rFonts w:cs="Symbol"/>
    </w:rPr>
  </w:style>
  <w:style w:type="character" w:customStyle="1" w:styleId="ListLabel356">
    <w:name w:val="ListLabel 356"/>
    <w:qFormat/>
    <w:rsid w:val="00204268"/>
    <w:rPr>
      <w:rFonts w:cs="Courier New"/>
    </w:rPr>
  </w:style>
  <w:style w:type="character" w:customStyle="1" w:styleId="ListLabel357">
    <w:name w:val="ListLabel 357"/>
    <w:qFormat/>
    <w:rsid w:val="00204268"/>
    <w:rPr>
      <w:rFonts w:cs="Wingdings"/>
    </w:rPr>
  </w:style>
  <w:style w:type="character" w:customStyle="1" w:styleId="ListLabel358">
    <w:name w:val="ListLabel 358"/>
    <w:qFormat/>
    <w:rsid w:val="00204268"/>
    <w:rPr>
      <w:rFonts w:cs="Symbol"/>
    </w:rPr>
  </w:style>
  <w:style w:type="character" w:customStyle="1" w:styleId="ListLabel359">
    <w:name w:val="ListLabel 359"/>
    <w:qFormat/>
    <w:rsid w:val="00204268"/>
    <w:rPr>
      <w:rFonts w:cs="Courier New"/>
    </w:rPr>
  </w:style>
  <w:style w:type="character" w:customStyle="1" w:styleId="ListLabel360">
    <w:name w:val="ListLabel 360"/>
    <w:qFormat/>
    <w:rsid w:val="00204268"/>
    <w:rPr>
      <w:rFonts w:cs="Wingdings"/>
    </w:rPr>
  </w:style>
  <w:style w:type="character" w:customStyle="1" w:styleId="ListLabel361">
    <w:name w:val="ListLabel 361"/>
    <w:qFormat/>
    <w:rsid w:val="00204268"/>
    <w:rPr>
      <w:rFonts w:cs="Symbol"/>
      <w:b/>
      <w:sz w:val="22"/>
    </w:rPr>
  </w:style>
  <w:style w:type="character" w:customStyle="1" w:styleId="ListLabel362">
    <w:name w:val="ListLabel 362"/>
    <w:qFormat/>
    <w:rsid w:val="00204268"/>
    <w:rPr>
      <w:rFonts w:cs="Courier New"/>
    </w:rPr>
  </w:style>
  <w:style w:type="character" w:customStyle="1" w:styleId="ListLabel363">
    <w:name w:val="ListLabel 363"/>
    <w:qFormat/>
    <w:rsid w:val="00204268"/>
    <w:rPr>
      <w:rFonts w:cs="Wingdings"/>
    </w:rPr>
  </w:style>
  <w:style w:type="character" w:customStyle="1" w:styleId="ListLabel364">
    <w:name w:val="ListLabel 364"/>
    <w:qFormat/>
    <w:rsid w:val="00204268"/>
    <w:rPr>
      <w:rFonts w:cs="Symbol"/>
    </w:rPr>
  </w:style>
  <w:style w:type="character" w:customStyle="1" w:styleId="ListLabel365">
    <w:name w:val="ListLabel 365"/>
    <w:qFormat/>
    <w:rsid w:val="00204268"/>
    <w:rPr>
      <w:rFonts w:cs="Courier New"/>
    </w:rPr>
  </w:style>
  <w:style w:type="character" w:customStyle="1" w:styleId="ListLabel366">
    <w:name w:val="ListLabel 366"/>
    <w:qFormat/>
    <w:rsid w:val="00204268"/>
    <w:rPr>
      <w:rFonts w:cs="Wingdings"/>
    </w:rPr>
  </w:style>
  <w:style w:type="character" w:customStyle="1" w:styleId="ListLabel367">
    <w:name w:val="ListLabel 367"/>
    <w:qFormat/>
    <w:rsid w:val="00204268"/>
    <w:rPr>
      <w:rFonts w:cs="Symbol"/>
    </w:rPr>
  </w:style>
  <w:style w:type="character" w:customStyle="1" w:styleId="ListLabel368">
    <w:name w:val="ListLabel 368"/>
    <w:qFormat/>
    <w:rsid w:val="00204268"/>
    <w:rPr>
      <w:rFonts w:cs="Courier New"/>
    </w:rPr>
  </w:style>
  <w:style w:type="character" w:customStyle="1" w:styleId="ListLabel369">
    <w:name w:val="ListLabel 369"/>
    <w:qFormat/>
    <w:rsid w:val="00204268"/>
    <w:rPr>
      <w:rFonts w:cs="Wingdings"/>
    </w:rPr>
  </w:style>
  <w:style w:type="character" w:customStyle="1" w:styleId="ListLabel370">
    <w:name w:val="ListLabel 370"/>
    <w:qFormat/>
    <w:rsid w:val="00204268"/>
    <w:rPr>
      <w:rFonts w:cs="Symbol"/>
      <w:sz w:val="22"/>
    </w:rPr>
  </w:style>
  <w:style w:type="character" w:customStyle="1" w:styleId="ListLabel371">
    <w:name w:val="ListLabel 371"/>
    <w:qFormat/>
    <w:rsid w:val="00204268"/>
    <w:rPr>
      <w:rFonts w:cs="Courier New"/>
    </w:rPr>
  </w:style>
  <w:style w:type="character" w:customStyle="1" w:styleId="ListLabel372">
    <w:name w:val="ListLabel 372"/>
    <w:qFormat/>
    <w:rsid w:val="00204268"/>
    <w:rPr>
      <w:rFonts w:cs="Wingdings"/>
    </w:rPr>
  </w:style>
  <w:style w:type="character" w:customStyle="1" w:styleId="ListLabel373">
    <w:name w:val="ListLabel 373"/>
    <w:qFormat/>
    <w:rsid w:val="00204268"/>
    <w:rPr>
      <w:rFonts w:cs="Symbol"/>
    </w:rPr>
  </w:style>
  <w:style w:type="character" w:customStyle="1" w:styleId="ListLabel374">
    <w:name w:val="ListLabel 374"/>
    <w:qFormat/>
    <w:rsid w:val="00204268"/>
    <w:rPr>
      <w:rFonts w:cs="Courier New"/>
    </w:rPr>
  </w:style>
  <w:style w:type="character" w:customStyle="1" w:styleId="ListLabel375">
    <w:name w:val="ListLabel 375"/>
    <w:qFormat/>
    <w:rsid w:val="00204268"/>
    <w:rPr>
      <w:rFonts w:cs="Wingdings"/>
    </w:rPr>
  </w:style>
  <w:style w:type="character" w:customStyle="1" w:styleId="ListLabel376">
    <w:name w:val="ListLabel 376"/>
    <w:qFormat/>
    <w:rsid w:val="00204268"/>
    <w:rPr>
      <w:rFonts w:cs="Symbol"/>
    </w:rPr>
  </w:style>
  <w:style w:type="character" w:customStyle="1" w:styleId="ListLabel377">
    <w:name w:val="ListLabel 377"/>
    <w:qFormat/>
    <w:rsid w:val="00204268"/>
    <w:rPr>
      <w:rFonts w:cs="Courier New"/>
    </w:rPr>
  </w:style>
  <w:style w:type="character" w:customStyle="1" w:styleId="ListLabel378">
    <w:name w:val="ListLabel 378"/>
    <w:qFormat/>
    <w:rsid w:val="00204268"/>
    <w:rPr>
      <w:rFonts w:cs="Wingdings"/>
    </w:rPr>
  </w:style>
  <w:style w:type="character" w:customStyle="1" w:styleId="ListLabel379">
    <w:name w:val="ListLabel 379"/>
    <w:qFormat/>
    <w:rsid w:val="00204268"/>
    <w:rPr>
      <w:rFonts w:eastAsia="Times New Roman" w:cs="Times New Roman"/>
    </w:rPr>
  </w:style>
  <w:style w:type="character" w:customStyle="1" w:styleId="ListLabel380">
    <w:name w:val="ListLabel 380"/>
    <w:qFormat/>
    <w:rsid w:val="00204268"/>
    <w:rPr>
      <w:rFonts w:cs="Courier New"/>
    </w:rPr>
  </w:style>
  <w:style w:type="character" w:customStyle="1" w:styleId="ListLabel381">
    <w:name w:val="ListLabel 381"/>
    <w:qFormat/>
    <w:rsid w:val="00204268"/>
    <w:rPr>
      <w:rFonts w:cs="Courier New"/>
    </w:rPr>
  </w:style>
  <w:style w:type="character" w:customStyle="1" w:styleId="ListLabel382">
    <w:name w:val="ListLabel 382"/>
    <w:qFormat/>
    <w:rsid w:val="00204268"/>
    <w:rPr>
      <w:rFonts w:cs="Courier New"/>
    </w:rPr>
  </w:style>
  <w:style w:type="character" w:customStyle="1" w:styleId="ListLabel383">
    <w:name w:val="ListLabel 383"/>
    <w:qFormat/>
    <w:rsid w:val="00204268"/>
    <w:rPr>
      <w:rFonts w:cs="Symbol"/>
      <w:b/>
      <w:sz w:val="22"/>
      <w:szCs w:val="24"/>
    </w:rPr>
  </w:style>
  <w:style w:type="character" w:customStyle="1" w:styleId="ListLabel384">
    <w:name w:val="ListLabel 384"/>
    <w:qFormat/>
    <w:rsid w:val="00204268"/>
    <w:rPr>
      <w:rFonts w:cs="Courier New"/>
    </w:rPr>
  </w:style>
  <w:style w:type="character" w:customStyle="1" w:styleId="ListLabel385">
    <w:name w:val="ListLabel 385"/>
    <w:qFormat/>
    <w:rsid w:val="00204268"/>
    <w:rPr>
      <w:rFonts w:cs="Wingdings"/>
    </w:rPr>
  </w:style>
  <w:style w:type="character" w:customStyle="1" w:styleId="ListLabel386">
    <w:name w:val="ListLabel 386"/>
    <w:qFormat/>
    <w:rsid w:val="00204268"/>
    <w:rPr>
      <w:rFonts w:cs="Symbol"/>
    </w:rPr>
  </w:style>
  <w:style w:type="character" w:customStyle="1" w:styleId="ListLabel387">
    <w:name w:val="ListLabel 387"/>
    <w:qFormat/>
    <w:rsid w:val="00204268"/>
    <w:rPr>
      <w:rFonts w:cs="Courier New"/>
    </w:rPr>
  </w:style>
  <w:style w:type="character" w:customStyle="1" w:styleId="ListLabel388">
    <w:name w:val="ListLabel 388"/>
    <w:qFormat/>
    <w:rsid w:val="00204268"/>
    <w:rPr>
      <w:rFonts w:cs="Wingdings"/>
    </w:rPr>
  </w:style>
  <w:style w:type="character" w:customStyle="1" w:styleId="ListLabel389">
    <w:name w:val="ListLabel 389"/>
    <w:qFormat/>
    <w:rsid w:val="00204268"/>
    <w:rPr>
      <w:rFonts w:cs="Symbol"/>
    </w:rPr>
  </w:style>
  <w:style w:type="character" w:customStyle="1" w:styleId="ListLabel390">
    <w:name w:val="ListLabel 390"/>
    <w:qFormat/>
    <w:rsid w:val="00204268"/>
    <w:rPr>
      <w:rFonts w:cs="Courier New"/>
    </w:rPr>
  </w:style>
  <w:style w:type="character" w:customStyle="1" w:styleId="ListLabel391">
    <w:name w:val="ListLabel 391"/>
    <w:qFormat/>
    <w:rsid w:val="00204268"/>
    <w:rPr>
      <w:rFonts w:cs="Wingdings"/>
    </w:rPr>
  </w:style>
  <w:style w:type="character" w:customStyle="1" w:styleId="ListLabel392">
    <w:name w:val="ListLabel 392"/>
    <w:qFormat/>
    <w:rsid w:val="00204268"/>
    <w:rPr>
      <w:rFonts w:cs="Symbol"/>
      <w:b/>
      <w:sz w:val="22"/>
    </w:rPr>
  </w:style>
  <w:style w:type="character" w:customStyle="1" w:styleId="ListLabel393">
    <w:name w:val="ListLabel 393"/>
    <w:qFormat/>
    <w:rsid w:val="00204268"/>
    <w:rPr>
      <w:rFonts w:cs="Courier New"/>
    </w:rPr>
  </w:style>
  <w:style w:type="character" w:customStyle="1" w:styleId="ListLabel394">
    <w:name w:val="ListLabel 394"/>
    <w:qFormat/>
    <w:rsid w:val="00204268"/>
    <w:rPr>
      <w:rFonts w:cs="Wingdings"/>
    </w:rPr>
  </w:style>
  <w:style w:type="character" w:customStyle="1" w:styleId="ListLabel395">
    <w:name w:val="ListLabel 395"/>
    <w:qFormat/>
    <w:rsid w:val="00204268"/>
    <w:rPr>
      <w:rFonts w:cs="Symbol"/>
    </w:rPr>
  </w:style>
  <w:style w:type="character" w:customStyle="1" w:styleId="ListLabel396">
    <w:name w:val="ListLabel 396"/>
    <w:qFormat/>
    <w:rsid w:val="00204268"/>
    <w:rPr>
      <w:rFonts w:cs="Courier New"/>
    </w:rPr>
  </w:style>
  <w:style w:type="character" w:customStyle="1" w:styleId="ListLabel397">
    <w:name w:val="ListLabel 397"/>
    <w:qFormat/>
    <w:rsid w:val="00204268"/>
    <w:rPr>
      <w:rFonts w:cs="Wingdings"/>
    </w:rPr>
  </w:style>
  <w:style w:type="character" w:customStyle="1" w:styleId="ListLabel398">
    <w:name w:val="ListLabel 398"/>
    <w:qFormat/>
    <w:rsid w:val="00204268"/>
    <w:rPr>
      <w:rFonts w:cs="Symbol"/>
    </w:rPr>
  </w:style>
  <w:style w:type="character" w:customStyle="1" w:styleId="ListLabel399">
    <w:name w:val="ListLabel 399"/>
    <w:qFormat/>
    <w:rsid w:val="00204268"/>
    <w:rPr>
      <w:rFonts w:cs="Courier New"/>
    </w:rPr>
  </w:style>
  <w:style w:type="character" w:customStyle="1" w:styleId="ListLabel400">
    <w:name w:val="ListLabel 400"/>
    <w:qFormat/>
    <w:rsid w:val="00204268"/>
    <w:rPr>
      <w:rFonts w:cs="Wingdings"/>
    </w:rPr>
  </w:style>
  <w:style w:type="character" w:customStyle="1" w:styleId="ListLabel401">
    <w:name w:val="ListLabel 401"/>
    <w:qFormat/>
    <w:rsid w:val="00204268"/>
    <w:rPr>
      <w:rFonts w:cs="Symbol"/>
      <w:sz w:val="22"/>
    </w:rPr>
  </w:style>
  <w:style w:type="character" w:customStyle="1" w:styleId="ListLabel402">
    <w:name w:val="ListLabel 402"/>
    <w:qFormat/>
    <w:rsid w:val="00204268"/>
    <w:rPr>
      <w:rFonts w:cs="Courier New"/>
    </w:rPr>
  </w:style>
  <w:style w:type="character" w:customStyle="1" w:styleId="ListLabel403">
    <w:name w:val="ListLabel 403"/>
    <w:qFormat/>
    <w:rsid w:val="00204268"/>
    <w:rPr>
      <w:rFonts w:cs="Wingdings"/>
    </w:rPr>
  </w:style>
  <w:style w:type="character" w:customStyle="1" w:styleId="ListLabel404">
    <w:name w:val="ListLabel 404"/>
    <w:qFormat/>
    <w:rsid w:val="00204268"/>
    <w:rPr>
      <w:rFonts w:cs="Symbol"/>
    </w:rPr>
  </w:style>
  <w:style w:type="character" w:customStyle="1" w:styleId="ListLabel405">
    <w:name w:val="ListLabel 405"/>
    <w:qFormat/>
    <w:rsid w:val="00204268"/>
    <w:rPr>
      <w:rFonts w:cs="Courier New"/>
    </w:rPr>
  </w:style>
  <w:style w:type="character" w:customStyle="1" w:styleId="ListLabel406">
    <w:name w:val="ListLabel 406"/>
    <w:qFormat/>
    <w:rsid w:val="00204268"/>
    <w:rPr>
      <w:rFonts w:cs="Wingdings"/>
    </w:rPr>
  </w:style>
  <w:style w:type="character" w:customStyle="1" w:styleId="ListLabel407">
    <w:name w:val="ListLabel 407"/>
    <w:qFormat/>
    <w:rsid w:val="00204268"/>
    <w:rPr>
      <w:rFonts w:cs="Symbol"/>
    </w:rPr>
  </w:style>
  <w:style w:type="character" w:customStyle="1" w:styleId="ListLabel408">
    <w:name w:val="ListLabel 408"/>
    <w:qFormat/>
    <w:rsid w:val="00204268"/>
    <w:rPr>
      <w:rFonts w:cs="Courier New"/>
    </w:rPr>
  </w:style>
  <w:style w:type="character" w:customStyle="1" w:styleId="ListLabel409">
    <w:name w:val="ListLabel 409"/>
    <w:qFormat/>
    <w:rsid w:val="00204268"/>
    <w:rPr>
      <w:rFonts w:cs="Wingdings"/>
    </w:rPr>
  </w:style>
  <w:style w:type="character" w:customStyle="1" w:styleId="ListLabel410">
    <w:name w:val="ListLabel 410"/>
    <w:qFormat/>
    <w:rsid w:val="00204268"/>
    <w:rPr>
      <w:rFonts w:cs="Times New Roman"/>
    </w:rPr>
  </w:style>
  <w:style w:type="character" w:customStyle="1" w:styleId="ListLabel411">
    <w:name w:val="ListLabel 411"/>
    <w:qFormat/>
    <w:rsid w:val="00204268"/>
    <w:rPr>
      <w:rFonts w:cs="Courier New"/>
    </w:rPr>
  </w:style>
  <w:style w:type="character" w:customStyle="1" w:styleId="ListLabel412">
    <w:name w:val="ListLabel 412"/>
    <w:qFormat/>
    <w:rsid w:val="00204268"/>
    <w:rPr>
      <w:rFonts w:cs="Wingdings"/>
    </w:rPr>
  </w:style>
  <w:style w:type="character" w:customStyle="1" w:styleId="ListLabel413">
    <w:name w:val="ListLabel 413"/>
    <w:qFormat/>
    <w:rsid w:val="00204268"/>
    <w:rPr>
      <w:rFonts w:cs="Symbol"/>
    </w:rPr>
  </w:style>
  <w:style w:type="character" w:customStyle="1" w:styleId="ListLabel414">
    <w:name w:val="ListLabel 414"/>
    <w:qFormat/>
    <w:rsid w:val="00204268"/>
    <w:rPr>
      <w:rFonts w:cs="Courier New"/>
    </w:rPr>
  </w:style>
  <w:style w:type="character" w:customStyle="1" w:styleId="ListLabel415">
    <w:name w:val="ListLabel 415"/>
    <w:qFormat/>
    <w:rsid w:val="00204268"/>
    <w:rPr>
      <w:rFonts w:cs="Wingdings"/>
    </w:rPr>
  </w:style>
  <w:style w:type="character" w:customStyle="1" w:styleId="ListLabel416">
    <w:name w:val="ListLabel 416"/>
    <w:qFormat/>
    <w:rsid w:val="00204268"/>
    <w:rPr>
      <w:rFonts w:cs="Symbol"/>
    </w:rPr>
  </w:style>
  <w:style w:type="character" w:customStyle="1" w:styleId="ListLabel417">
    <w:name w:val="ListLabel 417"/>
    <w:qFormat/>
    <w:rsid w:val="00204268"/>
    <w:rPr>
      <w:rFonts w:cs="Courier New"/>
    </w:rPr>
  </w:style>
  <w:style w:type="character" w:customStyle="1" w:styleId="ListLabel418">
    <w:name w:val="ListLabel 418"/>
    <w:qFormat/>
    <w:rsid w:val="00204268"/>
    <w:rPr>
      <w:rFonts w:cs="Wingdings"/>
    </w:rPr>
  </w:style>
  <w:style w:type="character" w:customStyle="1" w:styleId="ListLabel419">
    <w:name w:val="ListLabel 419"/>
    <w:qFormat/>
    <w:rsid w:val="00204268"/>
    <w:rPr>
      <w:rFonts w:cs="Symbol"/>
      <w:b/>
      <w:sz w:val="22"/>
      <w:szCs w:val="24"/>
    </w:rPr>
  </w:style>
  <w:style w:type="character" w:customStyle="1" w:styleId="ListLabel420">
    <w:name w:val="ListLabel 420"/>
    <w:qFormat/>
    <w:rsid w:val="00204268"/>
    <w:rPr>
      <w:rFonts w:cs="Courier New"/>
    </w:rPr>
  </w:style>
  <w:style w:type="character" w:customStyle="1" w:styleId="ListLabel421">
    <w:name w:val="ListLabel 421"/>
    <w:qFormat/>
    <w:rsid w:val="00204268"/>
    <w:rPr>
      <w:rFonts w:cs="Wingdings"/>
    </w:rPr>
  </w:style>
  <w:style w:type="character" w:customStyle="1" w:styleId="ListLabel422">
    <w:name w:val="ListLabel 422"/>
    <w:qFormat/>
    <w:rsid w:val="00204268"/>
    <w:rPr>
      <w:rFonts w:cs="Symbol"/>
    </w:rPr>
  </w:style>
  <w:style w:type="character" w:customStyle="1" w:styleId="ListLabel423">
    <w:name w:val="ListLabel 423"/>
    <w:qFormat/>
    <w:rsid w:val="00204268"/>
    <w:rPr>
      <w:rFonts w:cs="Courier New"/>
    </w:rPr>
  </w:style>
  <w:style w:type="character" w:customStyle="1" w:styleId="ListLabel424">
    <w:name w:val="ListLabel 424"/>
    <w:qFormat/>
    <w:rsid w:val="00204268"/>
    <w:rPr>
      <w:rFonts w:cs="Wingdings"/>
    </w:rPr>
  </w:style>
  <w:style w:type="character" w:customStyle="1" w:styleId="ListLabel425">
    <w:name w:val="ListLabel 425"/>
    <w:qFormat/>
    <w:rsid w:val="00204268"/>
    <w:rPr>
      <w:rFonts w:cs="Symbol"/>
    </w:rPr>
  </w:style>
  <w:style w:type="character" w:customStyle="1" w:styleId="ListLabel426">
    <w:name w:val="ListLabel 426"/>
    <w:qFormat/>
    <w:rsid w:val="00204268"/>
    <w:rPr>
      <w:rFonts w:cs="Courier New"/>
    </w:rPr>
  </w:style>
  <w:style w:type="character" w:customStyle="1" w:styleId="ListLabel427">
    <w:name w:val="ListLabel 427"/>
    <w:qFormat/>
    <w:rsid w:val="00204268"/>
    <w:rPr>
      <w:rFonts w:cs="Wingdings"/>
    </w:rPr>
  </w:style>
  <w:style w:type="character" w:customStyle="1" w:styleId="ListLabel428">
    <w:name w:val="ListLabel 428"/>
    <w:qFormat/>
    <w:rsid w:val="00204268"/>
    <w:rPr>
      <w:rFonts w:cs="Symbol"/>
      <w:b/>
      <w:sz w:val="22"/>
    </w:rPr>
  </w:style>
  <w:style w:type="character" w:customStyle="1" w:styleId="ListLabel429">
    <w:name w:val="ListLabel 429"/>
    <w:qFormat/>
    <w:rsid w:val="00204268"/>
    <w:rPr>
      <w:rFonts w:cs="Courier New"/>
    </w:rPr>
  </w:style>
  <w:style w:type="character" w:customStyle="1" w:styleId="ListLabel430">
    <w:name w:val="ListLabel 430"/>
    <w:qFormat/>
    <w:rsid w:val="00204268"/>
    <w:rPr>
      <w:rFonts w:cs="Wingdings"/>
    </w:rPr>
  </w:style>
  <w:style w:type="character" w:customStyle="1" w:styleId="ListLabel431">
    <w:name w:val="ListLabel 431"/>
    <w:qFormat/>
    <w:rsid w:val="00204268"/>
    <w:rPr>
      <w:rFonts w:cs="Symbol"/>
    </w:rPr>
  </w:style>
  <w:style w:type="character" w:customStyle="1" w:styleId="ListLabel432">
    <w:name w:val="ListLabel 432"/>
    <w:qFormat/>
    <w:rsid w:val="00204268"/>
    <w:rPr>
      <w:rFonts w:cs="Courier New"/>
    </w:rPr>
  </w:style>
  <w:style w:type="character" w:customStyle="1" w:styleId="ListLabel433">
    <w:name w:val="ListLabel 433"/>
    <w:qFormat/>
    <w:rsid w:val="00204268"/>
    <w:rPr>
      <w:rFonts w:cs="Wingdings"/>
    </w:rPr>
  </w:style>
  <w:style w:type="character" w:customStyle="1" w:styleId="ListLabel434">
    <w:name w:val="ListLabel 434"/>
    <w:qFormat/>
    <w:rsid w:val="00204268"/>
    <w:rPr>
      <w:rFonts w:cs="Symbol"/>
    </w:rPr>
  </w:style>
  <w:style w:type="character" w:customStyle="1" w:styleId="ListLabel435">
    <w:name w:val="ListLabel 435"/>
    <w:qFormat/>
    <w:rsid w:val="00204268"/>
    <w:rPr>
      <w:rFonts w:cs="Courier New"/>
    </w:rPr>
  </w:style>
  <w:style w:type="character" w:customStyle="1" w:styleId="ListLabel436">
    <w:name w:val="ListLabel 436"/>
    <w:qFormat/>
    <w:rsid w:val="00204268"/>
    <w:rPr>
      <w:rFonts w:cs="Wingdings"/>
    </w:rPr>
  </w:style>
  <w:style w:type="character" w:customStyle="1" w:styleId="ListLabel437">
    <w:name w:val="ListLabel 437"/>
    <w:qFormat/>
    <w:rsid w:val="00204268"/>
    <w:rPr>
      <w:rFonts w:cs="Symbol"/>
      <w:sz w:val="22"/>
    </w:rPr>
  </w:style>
  <w:style w:type="character" w:customStyle="1" w:styleId="ListLabel438">
    <w:name w:val="ListLabel 438"/>
    <w:qFormat/>
    <w:rsid w:val="00204268"/>
    <w:rPr>
      <w:rFonts w:cs="Courier New"/>
    </w:rPr>
  </w:style>
  <w:style w:type="character" w:customStyle="1" w:styleId="ListLabel439">
    <w:name w:val="ListLabel 439"/>
    <w:qFormat/>
    <w:rsid w:val="00204268"/>
    <w:rPr>
      <w:rFonts w:cs="Wingdings"/>
    </w:rPr>
  </w:style>
  <w:style w:type="character" w:customStyle="1" w:styleId="ListLabel440">
    <w:name w:val="ListLabel 440"/>
    <w:qFormat/>
    <w:rsid w:val="00204268"/>
    <w:rPr>
      <w:rFonts w:cs="Symbol"/>
    </w:rPr>
  </w:style>
  <w:style w:type="character" w:customStyle="1" w:styleId="ListLabel441">
    <w:name w:val="ListLabel 441"/>
    <w:qFormat/>
    <w:rsid w:val="00204268"/>
    <w:rPr>
      <w:rFonts w:cs="Courier New"/>
    </w:rPr>
  </w:style>
  <w:style w:type="character" w:customStyle="1" w:styleId="ListLabel442">
    <w:name w:val="ListLabel 442"/>
    <w:qFormat/>
    <w:rsid w:val="00204268"/>
    <w:rPr>
      <w:rFonts w:cs="Wingdings"/>
    </w:rPr>
  </w:style>
  <w:style w:type="character" w:customStyle="1" w:styleId="ListLabel443">
    <w:name w:val="ListLabel 443"/>
    <w:qFormat/>
    <w:rsid w:val="00204268"/>
    <w:rPr>
      <w:rFonts w:cs="Symbol"/>
    </w:rPr>
  </w:style>
  <w:style w:type="character" w:customStyle="1" w:styleId="ListLabel444">
    <w:name w:val="ListLabel 444"/>
    <w:qFormat/>
    <w:rsid w:val="00204268"/>
    <w:rPr>
      <w:rFonts w:cs="Courier New"/>
    </w:rPr>
  </w:style>
  <w:style w:type="character" w:customStyle="1" w:styleId="ListLabel445">
    <w:name w:val="ListLabel 445"/>
    <w:qFormat/>
    <w:rsid w:val="00204268"/>
    <w:rPr>
      <w:rFonts w:cs="Wingdings"/>
    </w:rPr>
  </w:style>
  <w:style w:type="character" w:customStyle="1" w:styleId="ListLabel446">
    <w:name w:val="ListLabel 446"/>
    <w:qFormat/>
    <w:rsid w:val="00204268"/>
    <w:rPr>
      <w:rFonts w:cs="Times New Roman"/>
    </w:rPr>
  </w:style>
  <w:style w:type="character" w:customStyle="1" w:styleId="ListLabel447">
    <w:name w:val="ListLabel 447"/>
    <w:qFormat/>
    <w:rsid w:val="00204268"/>
    <w:rPr>
      <w:rFonts w:cs="Courier New"/>
    </w:rPr>
  </w:style>
  <w:style w:type="character" w:customStyle="1" w:styleId="ListLabel448">
    <w:name w:val="ListLabel 448"/>
    <w:qFormat/>
    <w:rsid w:val="00204268"/>
    <w:rPr>
      <w:rFonts w:cs="Wingdings"/>
    </w:rPr>
  </w:style>
  <w:style w:type="character" w:customStyle="1" w:styleId="ListLabel449">
    <w:name w:val="ListLabel 449"/>
    <w:qFormat/>
    <w:rsid w:val="00204268"/>
    <w:rPr>
      <w:rFonts w:cs="Symbol"/>
    </w:rPr>
  </w:style>
  <w:style w:type="character" w:customStyle="1" w:styleId="ListLabel450">
    <w:name w:val="ListLabel 450"/>
    <w:qFormat/>
    <w:rsid w:val="00204268"/>
    <w:rPr>
      <w:rFonts w:cs="Courier New"/>
    </w:rPr>
  </w:style>
  <w:style w:type="character" w:customStyle="1" w:styleId="ListLabel451">
    <w:name w:val="ListLabel 451"/>
    <w:qFormat/>
    <w:rsid w:val="00204268"/>
    <w:rPr>
      <w:rFonts w:cs="Wingdings"/>
    </w:rPr>
  </w:style>
  <w:style w:type="character" w:customStyle="1" w:styleId="ListLabel452">
    <w:name w:val="ListLabel 452"/>
    <w:qFormat/>
    <w:rsid w:val="00204268"/>
    <w:rPr>
      <w:rFonts w:cs="Symbol"/>
    </w:rPr>
  </w:style>
  <w:style w:type="character" w:customStyle="1" w:styleId="ListLabel453">
    <w:name w:val="ListLabel 453"/>
    <w:qFormat/>
    <w:rsid w:val="00204268"/>
    <w:rPr>
      <w:rFonts w:cs="Courier New"/>
    </w:rPr>
  </w:style>
  <w:style w:type="character" w:customStyle="1" w:styleId="ListLabel454">
    <w:name w:val="ListLabel 454"/>
    <w:qFormat/>
    <w:rsid w:val="00204268"/>
    <w:rPr>
      <w:rFonts w:cs="Wingdings"/>
    </w:rPr>
  </w:style>
  <w:style w:type="character" w:customStyle="1" w:styleId="ListLabel455">
    <w:name w:val="ListLabel 455"/>
    <w:qFormat/>
    <w:rsid w:val="00204268"/>
    <w:rPr>
      <w:rFonts w:cs="Symbol"/>
      <w:b/>
      <w:sz w:val="22"/>
      <w:szCs w:val="24"/>
    </w:rPr>
  </w:style>
  <w:style w:type="character" w:customStyle="1" w:styleId="ListLabel456">
    <w:name w:val="ListLabel 456"/>
    <w:qFormat/>
    <w:rsid w:val="00204268"/>
    <w:rPr>
      <w:rFonts w:cs="Courier New"/>
    </w:rPr>
  </w:style>
  <w:style w:type="character" w:customStyle="1" w:styleId="ListLabel457">
    <w:name w:val="ListLabel 457"/>
    <w:qFormat/>
    <w:rsid w:val="00204268"/>
    <w:rPr>
      <w:rFonts w:cs="Wingdings"/>
    </w:rPr>
  </w:style>
  <w:style w:type="character" w:customStyle="1" w:styleId="ListLabel458">
    <w:name w:val="ListLabel 458"/>
    <w:qFormat/>
    <w:rsid w:val="00204268"/>
    <w:rPr>
      <w:rFonts w:cs="Symbol"/>
    </w:rPr>
  </w:style>
  <w:style w:type="character" w:customStyle="1" w:styleId="ListLabel459">
    <w:name w:val="ListLabel 459"/>
    <w:qFormat/>
    <w:rsid w:val="00204268"/>
    <w:rPr>
      <w:rFonts w:cs="Courier New"/>
    </w:rPr>
  </w:style>
  <w:style w:type="character" w:customStyle="1" w:styleId="ListLabel460">
    <w:name w:val="ListLabel 460"/>
    <w:qFormat/>
    <w:rsid w:val="00204268"/>
    <w:rPr>
      <w:rFonts w:cs="Wingdings"/>
    </w:rPr>
  </w:style>
  <w:style w:type="character" w:customStyle="1" w:styleId="ListLabel461">
    <w:name w:val="ListLabel 461"/>
    <w:qFormat/>
    <w:rsid w:val="00204268"/>
    <w:rPr>
      <w:rFonts w:cs="Symbol"/>
    </w:rPr>
  </w:style>
  <w:style w:type="character" w:customStyle="1" w:styleId="ListLabel462">
    <w:name w:val="ListLabel 462"/>
    <w:qFormat/>
    <w:rsid w:val="00204268"/>
    <w:rPr>
      <w:rFonts w:cs="Courier New"/>
    </w:rPr>
  </w:style>
  <w:style w:type="character" w:customStyle="1" w:styleId="ListLabel463">
    <w:name w:val="ListLabel 463"/>
    <w:qFormat/>
    <w:rsid w:val="00204268"/>
    <w:rPr>
      <w:rFonts w:cs="Wingdings"/>
    </w:rPr>
  </w:style>
  <w:style w:type="character" w:customStyle="1" w:styleId="ListLabel464">
    <w:name w:val="ListLabel 464"/>
    <w:qFormat/>
    <w:rsid w:val="00204268"/>
    <w:rPr>
      <w:rFonts w:cs="Symbol"/>
      <w:b/>
      <w:sz w:val="22"/>
    </w:rPr>
  </w:style>
  <w:style w:type="character" w:customStyle="1" w:styleId="ListLabel465">
    <w:name w:val="ListLabel 465"/>
    <w:qFormat/>
    <w:rsid w:val="00204268"/>
    <w:rPr>
      <w:rFonts w:cs="Courier New"/>
    </w:rPr>
  </w:style>
  <w:style w:type="character" w:customStyle="1" w:styleId="ListLabel466">
    <w:name w:val="ListLabel 466"/>
    <w:qFormat/>
    <w:rsid w:val="00204268"/>
    <w:rPr>
      <w:rFonts w:cs="Wingdings"/>
    </w:rPr>
  </w:style>
  <w:style w:type="character" w:customStyle="1" w:styleId="ListLabel467">
    <w:name w:val="ListLabel 467"/>
    <w:qFormat/>
    <w:rsid w:val="00204268"/>
    <w:rPr>
      <w:rFonts w:cs="Symbol"/>
    </w:rPr>
  </w:style>
  <w:style w:type="character" w:customStyle="1" w:styleId="ListLabel468">
    <w:name w:val="ListLabel 468"/>
    <w:qFormat/>
    <w:rsid w:val="00204268"/>
    <w:rPr>
      <w:rFonts w:cs="Courier New"/>
    </w:rPr>
  </w:style>
  <w:style w:type="character" w:customStyle="1" w:styleId="ListLabel469">
    <w:name w:val="ListLabel 469"/>
    <w:qFormat/>
    <w:rsid w:val="00204268"/>
    <w:rPr>
      <w:rFonts w:cs="Wingdings"/>
    </w:rPr>
  </w:style>
  <w:style w:type="character" w:customStyle="1" w:styleId="ListLabel470">
    <w:name w:val="ListLabel 470"/>
    <w:qFormat/>
    <w:rsid w:val="00204268"/>
    <w:rPr>
      <w:rFonts w:cs="Symbol"/>
    </w:rPr>
  </w:style>
  <w:style w:type="character" w:customStyle="1" w:styleId="ListLabel471">
    <w:name w:val="ListLabel 471"/>
    <w:qFormat/>
    <w:rsid w:val="00204268"/>
    <w:rPr>
      <w:rFonts w:cs="Courier New"/>
    </w:rPr>
  </w:style>
  <w:style w:type="character" w:customStyle="1" w:styleId="ListLabel472">
    <w:name w:val="ListLabel 472"/>
    <w:qFormat/>
    <w:rsid w:val="00204268"/>
    <w:rPr>
      <w:rFonts w:cs="Wingdings"/>
    </w:rPr>
  </w:style>
  <w:style w:type="character" w:customStyle="1" w:styleId="ListLabel473">
    <w:name w:val="ListLabel 473"/>
    <w:qFormat/>
    <w:rsid w:val="00204268"/>
    <w:rPr>
      <w:rFonts w:cs="Symbol"/>
      <w:sz w:val="22"/>
    </w:rPr>
  </w:style>
  <w:style w:type="character" w:customStyle="1" w:styleId="ListLabel474">
    <w:name w:val="ListLabel 474"/>
    <w:qFormat/>
    <w:rsid w:val="00204268"/>
    <w:rPr>
      <w:rFonts w:cs="Courier New"/>
    </w:rPr>
  </w:style>
  <w:style w:type="character" w:customStyle="1" w:styleId="ListLabel475">
    <w:name w:val="ListLabel 475"/>
    <w:qFormat/>
    <w:rsid w:val="00204268"/>
    <w:rPr>
      <w:rFonts w:cs="Wingdings"/>
    </w:rPr>
  </w:style>
  <w:style w:type="character" w:customStyle="1" w:styleId="ListLabel476">
    <w:name w:val="ListLabel 476"/>
    <w:qFormat/>
    <w:rsid w:val="00204268"/>
    <w:rPr>
      <w:rFonts w:cs="Symbol"/>
    </w:rPr>
  </w:style>
  <w:style w:type="character" w:customStyle="1" w:styleId="ListLabel477">
    <w:name w:val="ListLabel 477"/>
    <w:qFormat/>
    <w:rsid w:val="00204268"/>
    <w:rPr>
      <w:rFonts w:cs="Courier New"/>
    </w:rPr>
  </w:style>
  <w:style w:type="character" w:customStyle="1" w:styleId="ListLabel478">
    <w:name w:val="ListLabel 478"/>
    <w:qFormat/>
    <w:rsid w:val="00204268"/>
    <w:rPr>
      <w:rFonts w:cs="Wingdings"/>
    </w:rPr>
  </w:style>
  <w:style w:type="character" w:customStyle="1" w:styleId="ListLabel479">
    <w:name w:val="ListLabel 479"/>
    <w:qFormat/>
    <w:rsid w:val="00204268"/>
    <w:rPr>
      <w:rFonts w:cs="Symbol"/>
    </w:rPr>
  </w:style>
  <w:style w:type="character" w:customStyle="1" w:styleId="ListLabel480">
    <w:name w:val="ListLabel 480"/>
    <w:qFormat/>
    <w:rsid w:val="00204268"/>
    <w:rPr>
      <w:rFonts w:cs="Courier New"/>
    </w:rPr>
  </w:style>
  <w:style w:type="character" w:customStyle="1" w:styleId="ListLabel481">
    <w:name w:val="ListLabel 481"/>
    <w:qFormat/>
    <w:rsid w:val="00204268"/>
    <w:rPr>
      <w:rFonts w:cs="Wingdings"/>
    </w:rPr>
  </w:style>
  <w:style w:type="character" w:customStyle="1" w:styleId="ListLabel482">
    <w:name w:val="ListLabel 482"/>
    <w:qFormat/>
    <w:rsid w:val="00204268"/>
    <w:rPr>
      <w:rFonts w:cs="Times New Roman"/>
    </w:rPr>
  </w:style>
  <w:style w:type="character" w:customStyle="1" w:styleId="ListLabel483">
    <w:name w:val="ListLabel 483"/>
    <w:qFormat/>
    <w:rsid w:val="00204268"/>
    <w:rPr>
      <w:rFonts w:cs="Courier New"/>
    </w:rPr>
  </w:style>
  <w:style w:type="character" w:customStyle="1" w:styleId="ListLabel484">
    <w:name w:val="ListLabel 484"/>
    <w:qFormat/>
    <w:rsid w:val="00204268"/>
    <w:rPr>
      <w:rFonts w:cs="Wingdings"/>
    </w:rPr>
  </w:style>
  <w:style w:type="character" w:customStyle="1" w:styleId="ListLabel485">
    <w:name w:val="ListLabel 485"/>
    <w:qFormat/>
    <w:rsid w:val="00204268"/>
    <w:rPr>
      <w:rFonts w:cs="Symbol"/>
    </w:rPr>
  </w:style>
  <w:style w:type="character" w:customStyle="1" w:styleId="ListLabel486">
    <w:name w:val="ListLabel 486"/>
    <w:qFormat/>
    <w:rsid w:val="00204268"/>
    <w:rPr>
      <w:rFonts w:cs="Courier New"/>
    </w:rPr>
  </w:style>
  <w:style w:type="character" w:customStyle="1" w:styleId="ListLabel487">
    <w:name w:val="ListLabel 487"/>
    <w:qFormat/>
    <w:rsid w:val="00204268"/>
    <w:rPr>
      <w:rFonts w:cs="Wingdings"/>
    </w:rPr>
  </w:style>
  <w:style w:type="character" w:customStyle="1" w:styleId="ListLabel488">
    <w:name w:val="ListLabel 488"/>
    <w:qFormat/>
    <w:rsid w:val="00204268"/>
    <w:rPr>
      <w:rFonts w:cs="Symbol"/>
    </w:rPr>
  </w:style>
  <w:style w:type="character" w:customStyle="1" w:styleId="ListLabel489">
    <w:name w:val="ListLabel 489"/>
    <w:qFormat/>
    <w:rsid w:val="00204268"/>
    <w:rPr>
      <w:rFonts w:cs="Courier New"/>
    </w:rPr>
  </w:style>
  <w:style w:type="character" w:customStyle="1" w:styleId="ListLabel490">
    <w:name w:val="ListLabel 490"/>
    <w:qFormat/>
    <w:rsid w:val="00204268"/>
    <w:rPr>
      <w:rFonts w:cs="Wingdings"/>
    </w:rPr>
  </w:style>
  <w:style w:type="character" w:customStyle="1" w:styleId="ListLabel491">
    <w:name w:val="ListLabel 491"/>
    <w:qFormat/>
    <w:rsid w:val="00204268"/>
    <w:rPr>
      <w:rFonts w:cs="Symbol"/>
      <w:b/>
      <w:sz w:val="22"/>
      <w:szCs w:val="24"/>
    </w:rPr>
  </w:style>
  <w:style w:type="character" w:customStyle="1" w:styleId="ListLabel492">
    <w:name w:val="ListLabel 492"/>
    <w:qFormat/>
    <w:rsid w:val="00204268"/>
    <w:rPr>
      <w:rFonts w:cs="Courier New"/>
    </w:rPr>
  </w:style>
  <w:style w:type="character" w:customStyle="1" w:styleId="ListLabel493">
    <w:name w:val="ListLabel 493"/>
    <w:qFormat/>
    <w:rsid w:val="00204268"/>
    <w:rPr>
      <w:rFonts w:cs="Wingdings"/>
    </w:rPr>
  </w:style>
  <w:style w:type="character" w:customStyle="1" w:styleId="ListLabel494">
    <w:name w:val="ListLabel 494"/>
    <w:qFormat/>
    <w:rsid w:val="00204268"/>
    <w:rPr>
      <w:rFonts w:cs="Symbol"/>
    </w:rPr>
  </w:style>
  <w:style w:type="character" w:customStyle="1" w:styleId="ListLabel495">
    <w:name w:val="ListLabel 495"/>
    <w:qFormat/>
    <w:rsid w:val="00204268"/>
    <w:rPr>
      <w:rFonts w:cs="Courier New"/>
    </w:rPr>
  </w:style>
  <w:style w:type="character" w:customStyle="1" w:styleId="ListLabel496">
    <w:name w:val="ListLabel 496"/>
    <w:qFormat/>
    <w:rsid w:val="00204268"/>
    <w:rPr>
      <w:rFonts w:cs="Wingdings"/>
    </w:rPr>
  </w:style>
  <w:style w:type="character" w:customStyle="1" w:styleId="ListLabel497">
    <w:name w:val="ListLabel 497"/>
    <w:qFormat/>
    <w:rsid w:val="00204268"/>
    <w:rPr>
      <w:rFonts w:cs="Symbol"/>
    </w:rPr>
  </w:style>
  <w:style w:type="character" w:customStyle="1" w:styleId="ListLabel498">
    <w:name w:val="ListLabel 498"/>
    <w:qFormat/>
    <w:rsid w:val="00204268"/>
    <w:rPr>
      <w:rFonts w:cs="Courier New"/>
    </w:rPr>
  </w:style>
  <w:style w:type="character" w:customStyle="1" w:styleId="ListLabel499">
    <w:name w:val="ListLabel 499"/>
    <w:qFormat/>
    <w:rsid w:val="00204268"/>
    <w:rPr>
      <w:rFonts w:cs="Wingdings"/>
    </w:rPr>
  </w:style>
  <w:style w:type="character" w:customStyle="1" w:styleId="ListLabel500">
    <w:name w:val="ListLabel 500"/>
    <w:qFormat/>
    <w:rsid w:val="00204268"/>
    <w:rPr>
      <w:rFonts w:cs="Symbol"/>
      <w:b/>
      <w:sz w:val="22"/>
    </w:rPr>
  </w:style>
  <w:style w:type="character" w:customStyle="1" w:styleId="ListLabel501">
    <w:name w:val="ListLabel 501"/>
    <w:qFormat/>
    <w:rsid w:val="00204268"/>
    <w:rPr>
      <w:rFonts w:cs="Courier New"/>
    </w:rPr>
  </w:style>
  <w:style w:type="character" w:customStyle="1" w:styleId="ListLabel502">
    <w:name w:val="ListLabel 502"/>
    <w:qFormat/>
    <w:rsid w:val="00204268"/>
    <w:rPr>
      <w:rFonts w:cs="Wingdings"/>
    </w:rPr>
  </w:style>
  <w:style w:type="character" w:customStyle="1" w:styleId="ListLabel503">
    <w:name w:val="ListLabel 503"/>
    <w:qFormat/>
    <w:rsid w:val="00204268"/>
    <w:rPr>
      <w:rFonts w:cs="Symbol"/>
    </w:rPr>
  </w:style>
  <w:style w:type="character" w:customStyle="1" w:styleId="ListLabel504">
    <w:name w:val="ListLabel 504"/>
    <w:qFormat/>
    <w:rsid w:val="00204268"/>
    <w:rPr>
      <w:rFonts w:cs="Courier New"/>
    </w:rPr>
  </w:style>
  <w:style w:type="character" w:customStyle="1" w:styleId="ListLabel505">
    <w:name w:val="ListLabel 505"/>
    <w:qFormat/>
    <w:rsid w:val="00204268"/>
    <w:rPr>
      <w:rFonts w:cs="Wingdings"/>
    </w:rPr>
  </w:style>
  <w:style w:type="character" w:customStyle="1" w:styleId="ListLabel506">
    <w:name w:val="ListLabel 506"/>
    <w:qFormat/>
    <w:rsid w:val="00204268"/>
    <w:rPr>
      <w:rFonts w:cs="Symbol"/>
    </w:rPr>
  </w:style>
  <w:style w:type="character" w:customStyle="1" w:styleId="ListLabel507">
    <w:name w:val="ListLabel 507"/>
    <w:qFormat/>
    <w:rsid w:val="00204268"/>
    <w:rPr>
      <w:rFonts w:cs="Courier New"/>
    </w:rPr>
  </w:style>
  <w:style w:type="character" w:customStyle="1" w:styleId="ListLabel508">
    <w:name w:val="ListLabel 508"/>
    <w:qFormat/>
    <w:rsid w:val="00204268"/>
    <w:rPr>
      <w:rFonts w:cs="Wingdings"/>
    </w:rPr>
  </w:style>
  <w:style w:type="character" w:customStyle="1" w:styleId="ListLabel509">
    <w:name w:val="ListLabel 509"/>
    <w:qFormat/>
    <w:rsid w:val="00204268"/>
    <w:rPr>
      <w:rFonts w:cs="Symbol"/>
      <w:sz w:val="22"/>
    </w:rPr>
  </w:style>
  <w:style w:type="character" w:customStyle="1" w:styleId="ListLabel510">
    <w:name w:val="ListLabel 510"/>
    <w:qFormat/>
    <w:rsid w:val="00204268"/>
    <w:rPr>
      <w:rFonts w:cs="Courier New"/>
    </w:rPr>
  </w:style>
  <w:style w:type="character" w:customStyle="1" w:styleId="ListLabel511">
    <w:name w:val="ListLabel 511"/>
    <w:qFormat/>
    <w:rsid w:val="00204268"/>
    <w:rPr>
      <w:rFonts w:cs="Wingdings"/>
    </w:rPr>
  </w:style>
  <w:style w:type="character" w:customStyle="1" w:styleId="ListLabel512">
    <w:name w:val="ListLabel 512"/>
    <w:qFormat/>
    <w:rsid w:val="00204268"/>
    <w:rPr>
      <w:rFonts w:cs="Symbol"/>
    </w:rPr>
  </w:style>
  <w:style w:type="character" w:customStyle="1" w:styleId="ListLabel513">
    <w:name w:val="ListLabel 513"/>
    <w:qFormat/>
    <w:rsid w:val="00204268"/>
    <w:rPr>
      <w:rFonts w:cs="Courier New"/>
    </w:rPr>
  </w:style>
  <w:style w:type="character" w:customStyle="1" w:styleId="ListLabel514">
    <w:name w:val="ListLabel 514"/>
    <w:qFormat/>
    <w:rsid w:val="00204268"/>
    <w:rPr>
      <w:rFonts w:cs="Wingdings"/>
    </w:rPr>
  </w:style>
  <w:style w:type="character" w:customStyle="1" w:styleId="ListLabel515">
    <w:name w:val="ListLabel 515"/>
    <w:qFormat/>
    <w:rsid w:val="00204268"/>
    <w:rPr>
      <w:rFonts w:cs="Symbol"/>
    </w:rPr>
  </w:style>
  <w:style w:type="character" w:customStyle="1" w:styleId="ListLabel516">
    <w:name w:val="ListLabel 516"/>
    <w:qFormat/>
    <w:rsid w:val="00204268"/>
    <w:rPr>
      <w:rFonts w:cs="Courier New"/>
    </w:rPr>
  </w:style>
  <w:style w:type="character" w:customStyle="1" w:styleId="ListLabel517">
    <w:name w:val="ListLabel 517"/>
    <w:qFormat/>
    <w:rsid w:val="00204268"/>
    <w:rPr>
      <w:rFonts w:cs="Wingdings"/>
    </w:rPr>
  </w:style>
  <w:style w:type="character" w:customStyle="1" w:styleId="ListLabel518">
    <w:name w:val="ListLabel 518"/>
    <w:qFormat/>
    <w:rsid w:val="00204268"/>
    <w:rPr>
      <w:rFonts w:cs="Times New Roman"/>
    </w:rPr>
  </w:style>
  <w:style w:type="character" w:customStyle="1" w:styleId="ListLabel519">
    <w:name w:val="ListLabel 519"/>
    <w:qFormat/>
    <w:rsid w:val="00204268"/>
    <w:rPr>
      <w:rFonts w:cs="Courier New"/>
    </w:rPr>
  </w:style>
  <w:style w:type="character" w:customStyle="1" w:styleId="ListLabel520">
    <w:name w:val="ListLabel 520"/>
    <w:qFormat/>
    <w:rsid w:val="00204268"/>
    <w:rPr>
      <w:rFonts w:cs="Wingdings"/>
    </w:rPr>
  </w:style>
  <w:style w:type="character" w:customStyle="1" w:styleId="ListLabel521">
    <w:name w:val="ListLabel 521"/>
    <w:qFormat/>
    <w:rsid w:val="00204268"/>
    <w:rPr>
      <w:rFonts w:cs="Symbol"/>
    </w:rPr>
  </w:style>
  <w:style w:type="character" w:customStyle="1" w:styleId="ListLabel522">
    <w:name w:val="ListLabel 522"/>
    <w:qFormat/>
    <w:rsid w:val="00204268"/>
    <w:rPr>
      <w:rFonts w:cs="Courier New"/>
    </w:rPr>
  </w:style>
  <w:style w:type="character" w:customStyle="1" w:styleId="ListLabel523">
    <w:name w:val="ListLabel 523"/>
    <w:qFormat/>
    <w:rsid w:val="00204268"/>
    <w:rPr>
      <w:rFonts w:cs="Wingdings"/>
    </w:rPr>
  </w:style>
  <w:style w:type="character" w:customStyle="1" w:styleId="ListLabel524">
    <w:name w:val="ListLabel 524"/>
    <w:qFormat/>
    <w:rsid w:val="00204268"/>
    <w:rPr>
      <w:rFonts w:cs="Symbol"/>
    </w:rPr>
  </w:style>
  <w:style w:type="character" w:customStyle="1" w:styleId="ListLabel525">
    <w:name w:val="ListLabel 525"/>
    <w:qFormat/>
    <w:rsid w:val="00204268"/>
    <w:rPr>
      <w:rFonts w:cs="Courier New"/>
    </w:rPr>
  </w:style>
  <w:style w:type="character" w:customStyle="1" w:styleId="ListLabel526">
    <w:name w:val="ListLabel 526"/>
    <w:qFormat/>
    <w:rsid w:val="00204268"/>
    <w:rPr>
      <w:rFonts w:cs="Wingdings"/>
    </w:rPr>
  </w:style>
  <w:style w:type="character" w:customStyle="1" w:styleId="ListLabel527">
    <w:name w:val="ListLabel 527"/>
    <w:qFormat/>
    <w:rsid w:val="00204268"/>
    <w:rPr>
      <w:rFonts w:cs="Symbol"/>
      <w:b/>
      <w:sz w:val="22"/>
      <w:szCs w:val="24"/>
    </w:rPr>
  </w:style>
  <w:style w:type="character" w:customStyle="1" w:styleId="ListLabel528">
    <w:name w:val="ListLabel 528"/>
    <w:qFormat/>
    <w:rsid w:val="00204268"/>
    <w:rPr>
      <w:rFonts w:cs="Courier New"/>
    </w:rPr>
  </w:style>
  <w:style w:type="character" w:customStyle="1" w:styleId="ListLabel529">
    <w:name w:val="ListLabel 529"/>
    <w:qFormat/>
    <w:rsid w:val="00204268"/>
    <w:rPr>
      <w:rFonts w:cs="Wingdings"/>
    </w:rPr>
  </w:style>
  <w:style w:type="character" w:customStyle="1" w:styleId="ListLabel530">
    <w:name w:val="ListLabel 530"/>
    <w:qFormat/>
    <w:rsid w:val="00204268"/>
    <w:rPr>
      <w:rFonts w:cs="Symbol"/>
    </w:rPr>
  </w:style>
  <w:style w:type="character" w:customStyle="1" w:styleId="ListLabel531">
    <w:name w:val="ListLabel 531"/>
    <w:qFormat/>
    <w:rsid w:val="00204268"/>
    <w:rPr>
      <w:rFonts w:cs="Courier New"/>
    </w:rPr>
  </w:style>
  <w:style w:type="character" w:customStyle="1" w:styleId="ListLabel532">
    <w:name w:val="ListLabel 532"/>
    <w:qFormat/>
    <w:rsid w:val="00204268"/>
    <w:rPr>
      <w:rFonts w:cs="Wingdings"/>
    </w:rPr>
  </w:style>
  <w:style w:type="character" w:customStyle="1" w:styleId="ListLabel533">
    <w:name w:val="ListLabel 533"/>
    <w:qFormat/>
    <w:rsid w:val="00204268"/>
    <w:rPr>
      <w:rFonts w:cs="Symbol"/>
    </w:rPr>
  </w:style>
  <w:style w:type="character" w:customStyle="1" w:styleId="ListLabel534">
    <w:name w:val="ListLabel 534"/>
    <w:qFormat/>
    <w:rsid w:val="00204268"/>
    <w:rPr>
      <w:rFonts w:cs="Courier New"/>
    </w:rPr>
  </w:style>
  <w:style w:type="character" w:customStyle="1" w:styleId="ListLabel535">
    <w:name w:val="ListLabel 535"/>
    <w:qFormat/>
    <w:rsid w:val="00204268"/>
    <w:rPr>
      <w:rFonts w:cs="Wingdings"/>
    </w:rPr>
  </w:style>
  <w:style w:type="character" w:customStyle="1" w:styleId="ListLabel536">
    <w:name w:val="ListLabel 536"/>
    <w:qFormat/>
    <w:rsid w:val="00204268"/>
    <w:rPr>
      <w:rFonts w:cs="Symbol"/>
      <w:b/>
      <w:sz w:val="22"/>
    </w:rPr>
  </w:style>
  <w:style w:type="character" w:customStyle="1" w:styleId="ListLabel537">
    <w:name w:val="ListLabel 537"/>
    <w:qFormat/>
    <w:rsid w:val="00204268"/>
    <w:rPr>
      <w:rFonts w:cs="Courier New"/>
    </w:rPr>
  </w:style>
  <w:style w:type="character" w:customStyle="1" w:styleId="ListLabel538">
    <w:name w:val="ListLabel 538"/>
    <w:qFormat/>
    <w:rsid w:val="00204268"/>
    <w:rPr>
      <w:rFonts w:cs="Wingdings"/>
    </w:rPr>
  </w:style>
  <w:style w:type="character" w:customStyle="1" w:styleId="ListLabel539">
    <w:name w:val="ListLabel 539"/>
    <w:qFormat/>
    <w:rsid w:val="00204268"/>
    <w:rPr>
      <w:rFonts w:cs="Symbol"/>
    </w:rPr>
  </w:style>
  <w:style w:type="character" w:customStyle="1" w:styleId="ListLabel540">
    <w:name w:val="ListLabel 540"/>
    <w:qFormat/>
    <w:rsid w:val="00204268"/>
    <w:rPr>
      <w:rFonts w:cs="Courier New"/>
    </w:rPr>
  </w:style>
  <w:style w:type="character" w:customStyle="1" w:styleId="ListLabel541">
    <w:name w:val="ListLabel 541"/>
    <w:qFormat/>
    <w:rsid w:val="00204268"/>
    <w:rPr>
      <w:rFonts w:cs="Wingdings"/>
    </w:rPr>
  </w:style>
  <w:style w:type="character" w:customStyle="1" w:styleId="ListLabel542">
    <w:name w:val="ListLabel 542"/>
    <w:qFormat/>
    <w:rsid w:val="00204268"/>
    <w:rPr>
      <w:rFonts w:cs="Symbol"/>
    </w:rPr>
  </w:style>
  <w:style w:type="character" w:customStyle="1" w:styleId="ListLabel543">
    <w:name w:val="ListLabel 543"/>
    <w:qFormat/>
    <w:rsid w:val="00204268"/>
    <w:rPr>
      <w:rFonts w:cs="Courier New"/>
    </w:rPr>
  </w:style>
  <w:style w:type="character" w:customStyle="1" w:styleId="ListLabel544">
    <w:name w:val="ListLabel 544"/>
    <w:qFormat/>
    <w:rsid w:val="00204268"/>
    <w:rPr>
      <w:rFonts w:cs="Wingdings"/>
    </w:rPr>
  </w:style>
  <w:style w:type="character" w:customStyle="1" w:styleId="ListLabel545">
    <w:name w:val="ListLabel 545"/>
    <w:qFormat/>
    <w:rsid w:val="00204268"/>
    <w:rPr>
      <w:rFonts w:cs="Symbol"/>
      <w:sz w:val="22"/>
    </w:rPr>
  </w:style>
  <w:style w:type="character" w:customStyle="1" w:styleId="ListLabel546">
    <w:name w:val="ListLabel 546"/>
    <w:qFormat/>
    <w:rsid w:val="00204268"/>
    <w:rPr>
      <w:rFonts w:cs="Courier New"/>
    </w:rPr>
  </w:style>
  <w:style w:type="character" w:customStyle="1" w:styleId="ListLabel547">
    <w:name w:val="ListLabel 547"/>
    <w:qFormat/>
    <w:rsid w:val="00204268"/>
    <w:rPr>
      <w:rFonts w:cs="Wingdings"/>
    </w:rPr>
  </w:style>
  <w:style w:type="character" w:customStyle="1" w:styleId="ListLabel548">
    <w:name w:val="ListLabel 548"/>
    <w:qFormat/>
    <w:rsid w:val="00204268"/>
    <w:rPr>
      <w:rFonts w:cs="Symbol"/>
    </w:rPr>
  </w:style>
  <w:style w:type="character" w:customStyle="1" w:styleId="ListLabel549">
    <w:name w:val="ListLabel 549"/>
    <w:qFormat/>
    <w:rsid w:val="00204268"/>
    <w:rPr>
      <w:rFonts w:cs="Courier New"/>
    </w:rPr>
  </w:style>
  <w:style w:type="character" w:customStyle="1" w:styleId="ListLabel550">
    <w:name w:val="ListLabel 550"/>
    <w:qFormat/>
    <w:rsid w:val="00204268"/>
    <w:rPr>
      <w:rFonts w:cs="Wingdings"/>
    </w:rPr>
  </w:style>
  <w:style w:type="character" w:customStyle="1" w:styleId="ListLabel551">
    <w:name w:val="ListLabel 551"/>
    <w:qFormat/>
    <w:rsid w:val="00204268"/>
    <w:rPr>
      <w:rFonts w:cs="Symbol"/>
    </w:rPr>
  </w:style>
  <w:style w:type="character" w:customStyle="1" w:styleId="ListLabel552">
    <w:name w:val="ListLabel 552"/>
    <w:qFormat/>
    <w:rsid w:val="00204268"/>
    <w:rPr>
      <w:rFonts w:cs="Courier New"/>
    </w:rPr>
  </w:style>
  <w:style w:type="character" w:customStyle="1" w:styleId="ListLabel553">
    <w:name w:val="ListLabel 553"/>
    <w:qFormat/>
    <w:rsid w:val="00204268"/>
    <w:rPr>
      <w:rFonts w:cs="Wingdings"/>
    </w:rPr>
  </w:style>
  <w:style w:type="character" w:customStyle="1" w:styleId="ListLabel554">
    <w:name w:val="ListLabel 554"/>
    <w:qFormat/>
    <w:rsid w:val="00204268"/>
    <w:rPr>
      <w:rFonts w:cs="Times New Roman"/>
    </w:rPr>
  </w:style>
  <w:style w:type="character" w:customStyle="1" w:styleId="ListLabel555">
    <w:name w:val="ListLabel 555"/>
    <w:qFormat/>
    <w:rsid w:val="00204268"/>
    <w:rPr>
      <w:rFonts w:cs="Courier New"/>
    </w:rPr>
  </w:style>
  <w:style w:type="character" w:customStyle="1" w:styleId="ListLabel556">
    <w:name w:val="ListLabel 556"/>
    <w:qFormat/>
    <w:rsid w:val="00204268"/>
    <w:rPr>
      <w:rFonts w:cs="Wingdings"/>
    </w:rPr>
  </w:style>
  <w:style w:type="character" w:customStyle="1" w:styleId="ListLabel557">
    <w:name w:val="ListLabel 557"/>
    <w:qFormat/>
    <w:rsid w:val="00204268"/>
    <w:rPr>
      <w:rFonts w:cs="Symbol"/>
    </w:rPr>
  </w:style>
  <w:style w:type="character" w:customStyle="1" w:styleId="ListLabel558">
    <w:name w:val="ListLabel 558"/>
    <w:qFormat/>
    <w:rsid w:val="00204268"/>
    <w:rPr>
      <w:rFonts w:cs="Courier New"/>
    </w:rPr>
  </w:style>
  <w:style w:type="character" w:customStyle="1" w:styleId="ListLabel559">
    <w:name w:val="ListLabel 559"/>
    <w:qFormat/>
    <w:rsid w:val="00204268"/>
    <w:rPr>
      <w:rFonts w:cs="Wingdings"/>
    </w:rPr>
  </w:style>
  <w:style w:type="character" w:customStyle="1" w:styleId="ListLabel560">
    <w:name w:val="ListLabel 560"/>
    <w:qFormat/>
    <w:rsid w:val="00204268"/>
    <w:rPr>
      <w:rFonts w:cs="Symbol"/>
    </w:rPr>
  </w:style>
  <w:style w:type="character" w:customStyle="1" w:styleId="ListLabel561">
    <w:name w:val="ListLabel 561"/>
    <w:qFormat/>
    <w:rsid w:val="00204268"/>
    <w:rPr>
      <w:rFonts w:cs="Courier New"/>
    </w:rPr>
  </w:style>
  <w:style w:type="character" w:customStyle="1" w:styleId="ListLabel562">
    <w:name w:val="ListLabel 562"/>
    <w:qFormat/>
    <w:rsid w:val="00204268"/>
    <w:rPr>
      <w:rFonts w:cs="Wingdings"/>
    </w:rPr>
  </w:style>
  <w:style w:type="character" w:customStyle="1" w:styleId="ListLabel563">
    <w:name w:val="ListLabel 563"/>
    <w:qFormat/>
    <w:rsid w:val="00204268"/>
    <w:rPr>
      <w:rFonts w:cs="Symbol"/>
      <w:b/>
      <w:sz w:val="22"/>
      <w:szCs w:val="24"/>
    </w:rPr>
  </w:style>
  <w:style w:type="character" w:customStyle="1" w:styleId="ListLabel564">
    <w:name w:val="ListLabel 564"/>
    <w:qFormat/>
    <w:rsid w:val="00204268"/>
    <w:rPr>
      <w:rFonts w:cs="Courier New"/>
    </w:rPr>
  </w:style>
  <w:style w:type="character" w:customStyle="1" w:styleId="ListLabel565">
    <w:name w:val="ListLabel 565"/>
    <w:qFormat/>
    <w:rsid w:val="00204268"/>
    <w:rPr>
      <w:rFonts w:cs="Wingdings"/>
    </w:rPr>
  </w:style>
  <w:style w:type="character" w:customStyle="1" w:styleId="ListLabel566">
    <w:name w:val="ListLabel 566"/>
    <w:qFormat/>
    <w:rsid w:val="00204268"/>
    <w:rPr>
      <w:rFonts w:cs="Symbol"/>
    </w:rPr>
  </w:style>
  <w:style w:type="character" w:customStyle="1" w:styleId="ListLabel567">
    <w:name w:val="ListLabel 567"/>
    <w:qFormat/>
    <w:rsid w:val="00204268"/>
    <w:rPr>
      <w:rFonts w:cs="Courier New"/>
    </w:rPr>
  </w:style>
  <w:style w:type="character" w:customStyle="1" w:styleId="ListLabel568">
    <w:name w:val="ListLabel 568"/>
    <w:qFormat/>
    <w:rsid w:val="00204268"/>
    <w:rPr>
      <w:rFonts w:cs="Wingdings"/>
    </w:rPr>
  </w:style>
  <w:style w:type="character" w:customStyle="1" w:styleId="ListLabel569">
    <w:name w:val="ListLabel 569"/>
    <w:qFormat/>
    <w:rsid w:val="00204268"/>
    <w:rPr>
      <w:rFonts w:cs="Symbol"/>
    </w:rPr>
  </w:style>
  <w:style w:type="character" w:customStyle="1" w:styleId="ListLabel570">
    <w:name w:val="ListLabel 570"/>
    <w:qFormat/>
    <w:rsid w:val="00204268"/>
    <w:rPr>
      <w:rFonts w:cs="Courier New"/>
    </w:rPr>
  </w:style>
  <w:style w:type="character" w:customStyle="1" w:styleId="ListLabel571">
    <w:name w:val="ListLabel 571"/>
    <w:qFormat/>
    <w:rsid w:val="00204268"/>
    <w:rPr>
      <w:rFonts w:cs="Wingdings"/>
    </w:rPr>
  </w:style>
  <w:style w:type="character" w:customStyle="1" w:styleId="ListLabel572">
    <w:name w:val="ListLabel 572"/>
    <w:qFormat/>
    <w:rsid w:val="00204268"/>
    <w:rPr>
      <w:rFonts w:cs="Symbol"/>
      <w:b/>
      <w:sz w:val="22"/>
    </w:rPr>
  </w:style>
  <w:style w:type="character" w:customStyle="1" w:styleId="ListLabel573">
    <w:name w:val="ListLabel 573"/>
    <w:qFormat/>
    <w:rsid w:val="00204268"/>
    <w:rPr>
      <w:rFonts w:cs="Courier New"/>
    </w:rPr>
  </w:style>
  <w:style w:type="character" w:customStyle="1" w:styleId="ListLabel574">
    <w:name w:val="ListLabel 574"/>
    <w:qFormat/>
    <w:rsid w:val="00204268"/>
    <w:rPr>
      <w:rFonts w:cs="Wingdings"/>
    </w:rPr>
  </w:style>
  <w:style w:type="character" w:customStyle="1" w:styleId="ListLabel575">
    <w:name w:val="ListLabel 575"/>
    <w:qFormat/>
    <w:rsid w:val="00204268"/>
    <w:rPr>
      <w:rFonts w:cs="Symbol"/>
    </w:rPr>
  </w:style>
  <w:style w:type="character" w:customStyle="1" w:styleId="ListLabel576">
    <w:name w:val="ListLabel 576"/>
    <w:qFormat/>
    <w:rsid w:val="00204268"/>
    <w:rPr>
      <w:rFonts w:cs="Courier New"/>
    </w:rPr>
  </w:style>
  <w:style w:type="character" w:customStyle="1" w:styleId="ListLabel577">
    <w:name w:val="ListLabel 577"/>
    <w:qFormat/>
    <w:rsid w:val="00204268"/>
    <w:rPr>
      <w:rFonts w:cs="Wingdings"/>
    </w:rPr>
  </w:style>
  <w:style w:type="character" w:customStyle="1" w:styleId="ListLabel578">
    <w:name w:val="ListLabel 578"/>
    <w:qFormat/>
    <w:rsid w:val="00204268"/>
    <w:rPr>
      <w:rFonts w:cs="Symbol"/>
    </w:rPr>
  </w:style>
  <w:style w:type="character" w:customStyle="1" w:styleId="ListLabel579">
    <w:name w:val="ListLabel 579"/>
    <w:qFormat/>
    <w:rsid w:val="00204268"/>
    <w:rPr>
      <w:rFonts w:cs="Courier New"/>
    </w:rPr>
  </w:style>
  <w:style w:type="character" w:customStyle="1" w:styleId="ListLabel580">
    <w:name w:val="ListLabel 580"/>
    <w:qFormat/>
    <w:rsid w:val="00204268"/>
    <w:rPr>
      <w:rFonts w:cs="Wingdings"/>
    </w:rPr>
  </w:style>
  <w:style w:type="character" w:customStyle="1" w:styleId="ListLabel581">
    <w:name w:val="ListLabel 581"/>
    <w:qFormat/>
    <w:rsid w:val="00204268"/>
    <w:rPr>
      <w:rFonts w:cs="Symbol"/>
      <w:sz w:val="22"/>
    </w:rPr>
  </w:style>
  <w:style w:type="character" w:customStyle="1" w:styleId="ListLabel582">
    <w:name w:val="ListLabel 582"/>
    <w:qFormat/>
    <w:rsid w:val="00204268"/>
    <w:rPr>
      <w:rFonts w:cs="Courier New"/>
    </w:rPr>
  </w:style>
  <w:style w:type="character" w:customStyle="1" w:styleId="ListLabel583">
    <w:name w:val="ListLabel 583"/>
    <w:qFormat/>
    <w:rsid w:val="00204268"/>
    <w:rPr>
      <w:rFonts w:cs="Wingdings"/>
    </w:rPr>
  </w:style>
  <w:style w:type="character" w:customStyle="1" w:styleId="ListLabel584">
    <w:name w:val="ListLabel 584"/>
    <w:qFormat/>
    <w:rsid w:val="00204268"/>
    <w:rPr>
      <w:rFonts w:cs="Symbol"/>
    </w:rPr>
  </w:style>
  <w:style w:type="character" w:customStyle="1" w:styleId="ListLabel585">
    <w:name w:val="ListLabel 585"/>
    <w:qFormat/>
    <w:rsid w:val="00204268"/>
    <w:rPr>
      <w:rFonts w:cs="Courier New"/>
    </w:rPr>
  </w:style>
  <w:style w:type="character" w:customStyle="1" w:styleId="ListLabel586">
    <w:name w:val="ListLabel 586"/>
    <w:qFormat/>
    <w:rsid w:val="00204268"/>
    <w:rPr>
      <w:rFonts w:cs="Wingdings"/>
    </w:rPr>
  </w:style>
  <w:style w:type="character" w:customStyle="1" w:styleId="ListLabel587">
    <w:name w:val="ListLabel 587"/>
    <w:qFormat/>
    <w:rsid w:val="00204268"/>
    <w:rPr>
      <w:rFonts w:cs="Symbol"/>
    </w:rPr>
  </w:style>
  <w:style w:type="character" w:customStyle="1" w:styleId="ListLabel588">
    <w:name w:val="ListLabel 588"/>
    <w:qFormat/>
    <w:rsid w:val="00204268"/>
    <w:rPr>
      <w:rFonts w:cs="Courier New"/>
    </w:rPr>
  </w:style>
  <w:style w:type="character" w:customStyle="1" w:styleId="ListLabel589">
    <w:name w:val="ListLabel 589"/>
    <w:qFormat/>
    <w:rsid w:val="00204268"/>
    <w:rPr>
      <w:rFonts w:cs="Wingdings"/>
    </w:rPr>
  </w:style>
  <w:style w:type="character" w:customStyle="1" w:styleId="ListLabel590">
    <w:name w:val="ListLabel 590"/>
    <w:qFormat/>
    <w:rsid w:val="00204268"/>
    <w:rPr>
      <w:rFonts w:cs="Times New Roman"/>
    </w:rPr>
  </w:style>
  <w:style w:type="character" w:customStyle="1" w:styleId="ListLabel591">
    <w:name w:val="ListLabel 591"/>
    <w:qFormat/>
    <w:rsid w:val="00204268"/>
    <w:rPr>
      <w:rFonts w:cs="Courier New"/>
    </w:rPr>
  </w:style>
  <w:style w:type="character" w:customStyle="1" w:styleId="ListLabel592">
    <w:name w:val="ListLabel 592"/>
    <w:qFormat/>
    <w:rsid w:val="00204268"/>
    <w:rPr>
      <w:rFonts w:cs="Wingdings"/>
    </w:rPr>
  </w:style>
  <w:style w:type="character" w:customStyle="1" w:styleId="ListLabel593">
    <w:name w:val="ListLabel 593"/>
    <w:qFormat/>
    <w:rsid w:val="00204268"/>
    <w:rPr>
      <w:rFonts w:cs="Symbol"/>
    </w:rPr>
  </w:style>
  <w:style w:type="character" w:customStyle="1" w:styleId="ListLabel594">
    <w:name w:val="ListLabel 594"/>
    <w:qFormat/>
    <w:rsid w:val="00204268"/>
    <w:rPr>
      <w:rFonts w:cs="Courier New"/>
    </w:rPr>
  </w:style>
  <w:style w:type="character" w:customStyle="1" w:styleId="ListLabel595">
    <w:name w:val="ListLabel 595"/>
    <w:qFormat/>
    <w:rsid w:val="00204268"/>
    <w:rPr>
      <w:rFonts w:cs="Wingdings"/>
    </w:rPr>
  </w:style>
  <w:style w:type="character" w:customStyle="1" w:styleId="ListLabel596">
    <w:name w:val="ListLabel 596"/>
    <w:qFormat/>
    <w:rsid w:val="00204268"/>
    <w:rPr>
      <w:rFonts w:cs="Symbol"/>
    </w:rPr>
  </w:style>
  <w:style w:type="character" w:customStyle="1" w:styleId="ListLabel597">
    <w:name w:val="ListLabel 597"/>
    <w:qFormat/>
    <w:rsid w:val="00204268"/>
    <w:rPr>
      <w:rFonts w:cs="Courier New"/>
    </w:rPr>
  </w:style>
  <w:style w:type="character" w:customStyle="1" w:styleId="ListLabel598">
    <w:name w:val="ListLabel 598"/>
    <w:qFormat/>
    <w:rsid w:val="00204268"/>
    <w:rPr>
      <w:rFonts w:cs="Wingdings"/>
    </w:rPr>
  </w:style>
  <w:style w:type="character" w:customStyle="1" w:styleId="ListLabel599">
    <w:name w:val="ListLabel 599"/>
    <w:qFormat/>
    <w:rsid w:val="00204268"/>
    <w:rPr>
      <w:rFonts w:cs="Symbol"/>
      <w:b/>
      <w:sz w:val="22"/>
      <w:szCs w:val="24"/>
    </w:rPr>
  </w:style>
  <w:style w:type="character" w:customStyle="1" w:styleId="ListLabel600">
    <w:name w:val="ListLabel 600"/>
    <w:qFormat/>
    <w:rsid w:val="00204268"/>
    <w:rPr>
      <w:rFonts w:cs="Courier New"/>
    </w:rPr>
  </w:style>
  <w:style w:type="character" w:customStyle="1" w:styleId="ListLabel601">
    <w:name w:val="ListLabel 601"/>
    <w:qFormat/>
    <w:rsid w:val="00204268"/>
    <w:rPr>
      <w:rFonts w:cs="Wingdings"/>
    </w:rPr>
  </w:style>
  <w:style w:type="character" w:customStyle="1" w:styleId="ListLabel602">
    <w:name w:val="ListLabel 602"/>
    <w:qFormat/>
    <w:rsid w:val="00204268"/>
    <w:rPr>
      <w:rFonts w:cs="Symbol"/>
    </w:rPr>
  </w:style>
  <w:style w:type="character" w:customStyle="1" w:styleId="ListLabel603">
    <w:name w:val="ListLabel 603"/>
    <w:qFormat/>
    <w:rsid w:val="00204268"/>
    <w:rPr>
      <w:rFonts w:cs="Courier New"/>
    </w:rPr>
  </w:style>
  <w:style w:type="character" w:customStyle="1" w:styleId="ListLabel604">
    <w:name w:val="ListLabel 604"/>
    <w:qFormat/>
    <w:rsid w:val="00204268"/>
    <w:rPr>
      <w:rFonts w:cs="Wingdings"/>
    </w:rPr>
  </w:style>
  <w:style w:type="character" w:customStyle="1" w:styleId="ListLabel605">
    <w:name w:val="ListLabel 605"/>
    <w:qFormat/>
    <w:rsid w:val="00204268"/>
    <w:rPr>
      <w:rFonts w:cs="Symbol"/>
    </w:rPr>
  </w:style>
  <w:style w:type="character" w:customStyle="1" w:styleId="ListLabel606">
    <w:name w:val="ListLabel 606"/>
    <w:qFormat/>
    <w:rsid w:val="00204268"/>
    <w:rPr>
      <w:rFonts w:cs="Courier New"/>
    </w:rPr>
  </w:style>
  <w:style w:type="character" w:customStyle="1" w:styleId="ListLabel607">
    <w:name w:val="ListLabel 607"/>
    <w:qFormat/>
    <w:rsid w:val="00204268"/>
    <w:rPr>
      <w:rFonts w:cs="Wingdings"/>
    </w:rPr>
  </w:style>
  <w:style w:type="character" w:customStyle="1" w:styleId="ListLabel608">
    <w:name w:val="ListLabel 608"/>
    <w:qFormat/>
    <w:rsid w:val="00204268"/>
    <w:rPr>
      <w:rFonts w:cs="Symbol"/>
      <w:b/>
      <w:sz w:val="22"/>
    </w:rPr>
  </w:style>
  <w:style w:type="character" w:customStyle="1" w:styleId="ListLabel609">
    <w:name w:val="ListLabel 609"/>
    <w:qFormat/>
    <w:rsid w:val="00204268"/>
    <w:rPr>
      <w:rFonts w:cs="Courier New"/>
    </w:rPr>
  </w:style>
  <w:style w:type="character" w:customStyle="1" w:styleId="ListLabel610">
    <w:name w:val="ListLabel 610"/>
    <w:qFormat/>
    <w:rsid w:val="00204268"/>
    <w:rPr>
      <w:rFonts w:cs="Wingdings"/>
    </w:rPr>
  </w:style>
  <w:style w:type="character" w:customStyle="1" w:styleId="ListLabel611">
    <w:name w:val="ListLabel 611"/>
    <w:qFormat/>
    <w:rsid w:val="00204268"/>
    <w:rPr>
      <w:rFonts w:cs="Symbol"/>
    </w:rPr>
  </w:style>
  <w:style w:type="character" w:customStyle="1" w:styleId="ListLabel612">
    <w:name w:val="ListLabel 612"/>
    <w:qFormat/>
    <w:rsid w:val="00204268"/>
    <w:rPr>
      <w:rFonts w:cs="Courier New"/>
    </w:rPr>
  </w:style>
  <w:style w:type="character" w:customStyle="1" w:styleId="ListLabel613">
    <w:name w:val="ListLabel 613"/>
    <w:qFormat/>
    <w:rsid w:val="00204268"/>
    <w:rPr>
      <w:rFonts w:cs="Wingdings"/>
    </w:rPr>
  </w:style>
  <w:style w:type="character" w:customStyle="1" w:styleId="ListLabel614">
    <w:name w:val="ListLabel 614"/>
    <w:qFormat/>
    <w:rsid w:val="00204268"/>
    <w:rPr>
      <w:rFonts w:cs="Symbol"/>
    </w:rPr>
  </w:style>
  <w:style w:type="character" w:customStyle="1" w:styleId="ListLabel615">
    <w:name w:val="ListLabel 615"/>
    <w:qFormat/>
    <w:rsid w:val="00204268"/>
    <w:rPr>
      <w:rFonts w:cs="Courier New"/>
    </w:rPr>
  </w:style>
  <w:style w:type="character" w:customStyle="1" w:styleId="ListLabel616">
    <w:name w:val="ListLabel 616"/>
    <w:qFormat/>
    <w:rsid w:val="00204268"/>
    <w:rPr>
      <w:rFonts w:cs="Wingdings"/>
    </w:rPr>
  </w:style>
  <w:style w:type="character" w:customStyle="1" w:styleId="ListLabel617">
    <w:name w:val="ListLabel 617"/>
    <w:qFormat/>
    <w:rsid w:val="00204268"/>
    <w:rPr>
      <w:rFonts w:cs="Symbol"/>
      <w:sz w:val="22"/>
    </w:rPr>
  </w:style>
  <w:style w:type="character" w:customStyle="1" w:styleId="ListLabel618">
    <w:name w:val="ListLabel 618"/>
    <w:qFormat/>
    <w:rsid w:val="00204268"/>
    <w:rPr>
      <w:rFonts w:cs="Courier New"/>
    </w:rPr>
  </w:style>
  <w:style w:type="character" w:customStyle="1" w:styleId="ListLabel619">
    <w:name w:val="ListLabel 619"/>
    <w:qFormat/>
    <w:rsid w:val="00204268"/>
    <w:rPr>
      <w:rFonts w:cs="Wingdings"/>
    </w:rPr>
  </w:style>
  <w:style w:type="character" w:customStyle="1" w:styleId="ListLabel620">
    <w:name w:val="ListLabel 620"/>
    <w:qFormat/>
    <w:rsid w:val="00204268"/>
    <w:rPr>
      <w:rFonts w:cs="Symbol"/>
    </w:rPr>
  </w:style>
  <w:style w:type="character" w:customStyle="1" w:styleId="ListLabel621">
    <w:name w:val="ListLabel 621"/>
    <w:qFormat/>
    <w:rsid w:val="00204268"/>
    <w:rPr>
      <w:rFonts w:cs="Courier New"/>
    </w:rPr>
  </w:style>
  <w:style w:type="character" w:customStyle="1" w:styleId="ListLabel622">
    <w:name w:val="ListLabel 622"/>
    <w:qFormat/>
    <w:rsid w:val="00204268"/>
    <w:rPr>
      <w:rFonts w:cs="Wingdings"/>
    </w:rPr>
  </w:style>
  <w:style w:type="character" w:customStyle="1" w:styleId="ListLabel623">
    <w:name w:val="ListLabel 623"/>
    <w:qFormat/>
    <w:rsid w:val="00204268"/>
    <w:rPr>
      <w:rFonts w:cs="Symbol"/>
    </w:rPr>
  </w:style>
  <w:style w:type="character" w:customStyle="1" w:styleId="ListLabel624">
    <w:name w:val="ListLabel 624"/>
    <w:qFormat/>
    <w:rsid w:val="00204268"/>
    <w:rPr>
      <w:rFonts w:cs="Courier New"/>
    </w:rPr>
  </w:style>
  <w:style w:type="character" w:customStyle="1" w:styleId="ListLabel625">
    <w:name w:val="ListLabel 625"/>
    <w:qFormat/>
    <w:rsid w:val="00204268"/>
    <w:rPr>
      <w:rFonts w:cs="Wingdings"/>
    </w:rPr>
  </w:style>
  <w:style w:type="character" w:customStyle="1" w:styleId="ListLabel626">
    <w:name w:val="ListLabel 626"/>
    <w:qFormat/>
    <w:rsid w:val="00204268"/>
    <w:rPr>
      <w:rFonts w:cs="Times New Roman"/>
    </w:rPr>
  </w:style>
  <w:style w:type="character" w:customStyle="1" w:styleId="ListLabel627">
    <w:name w:val="ListLabel 627"/>
    <w:qFormat/>
    <w:rsid w:val="00204268"/>
    <w:rPr>
      <w:rFonts w:cs="Courier New"/>
    </w:rPr>
  </w:style>
  <w:style w:type="character" w:customStyle="1" w:styleId="ListLabel628">
    <w:name w:val="ListLabel 628"/>
    <w:qFormat/>
    <w:rsid w:val="00204268"/>
    <w:rPr>
      <w:rFonts w:cs="Wingdings"/>
    </w:rPr>
  </w:style>
  <w:style w:type="character" w:customStyle="1" w:styleId="ListLabel629">
    <w:name w:val="ListLabel 629"/>
    <w:qFormat/>
    <w:rsid w:val="00204268"/>
    <w:rPr>
      <w:rFonts w:cs="Symbol"/>
    </w:rPr>
  </w:style>
  <w:style w:type="character" w:customStyle="1" w:styleId="ListLabel630">
    <w:name w:val="ListLabel 630"/>
    <w:qFormat/>
    <w:rsid w:val="00204268"/>
    <w:rPr>
      <w:rFonts w:cs="Courier New"/>
    </w:rPr>
  </w:style>
  <w:style w:type="character" w:customStyle="1" w:styleId="ListLabel631">
    <w:name w:val="ListLabel 631"/>
    <w:qFormat/>
    <w:rsid w:val="00204268"/>
    <w:rPr>
      <w:rFonts w:cs="Wingdings"/>
    </w:rPr>
  </w:style>
  <w:style w:type="character" w:customStyle="1" w:styleId="ListLabel632">
    <w:name w:val="ListLabel 632"/>
    <w:qFormat/>
    <w:rsid w:val="00204268"/>
    <w:rPr>
      <w:rFonts w:cs="Symbol"/>
    </w:rPr>
  </w:style>
  <w:style w:type="character" w:customStyle="1" w:styleId="ListLabel633">
    <w:name w:val="ListLabel 633"/>
    <w:qFormat/>
    <w:rsid w:val="00204268"/>
    <w:rPr>
      <w:rFonts w:cs="Courier New"/>
    </w:rPr>
  </w:style>
  <w:style w:type="character" w:customStyle="1" w:styleId="ListLabel634">
    <w:name w:val="ListLabel 634"/>
    <w:qFormat/>
    <w:rsid w:val="00204268"/>
    <w:rPr>
      <w:rFonts w:cs="Wingdings"/>
    </w:rPr>
  </w:style>
  <w:style w:type="paragraph" w:styleId="Antrat">
    <w:name w:val="caption"/>
    <w:basedOn w:val="prastasis"/>
    <w:next w:val="Pagrindinistekstas"/>
    <w:link w:val="AntratDiagrama"/>
    <w:qFormat/>
    <w:rsid w:val="00AF53D4"/>
    <w:pPr>
      <w:suppressLineNumbers/>
      <w:spacing w:before="120" w:after="120"/>
    </w:pPr>
    <w:rPr>
      <w:rFonts w:cs="Arial"/>
      <w:i/>
      <w:iCs/>
    </w:rPr>
  </w:style>
  <w:style w:type="paragraph" w:styleId="Pagrindinistekstas">
    <w:name w:val="Body Text"/>
    <w:basedOn w:val="prastasis"/>
    <w:link w:val="PagrindinistekstasDiagrama"/>
    <w:uiPriority w:val="99"/>
    <w:rsid w:val="00681954"/>
  </w:style>
  <w:style w:type="paragraph" w:styleId="Sraas">
    <w:name w:val="List"/>
    <w:basedOn w:val="Pagrindinistekstas"/>
    <w:rsid w:val="00AF53D4"/>
    <w:rPr>
      <w:rFonts w:cs="Arial"/>
    </w:rPr>
  </w:style>
  <w:style w:type="paragraph" w:customStyle="1" w:styleId="Rodykl">
    <w:name w:val="Rodyklė"/>
    <w:basedOn w:val="prastasis"/>
    <w:qFormat/>
    <w:rsid w:val="00AF53D4"/>
    <w:pPr>
      <w:suppressLineNumbers/>
    </w:pPr>
    <w:rPr>
      <w:rFonts w:cs="Arial"/>
    </w:rPr>
  </w:style>
  <w:style w:type="paragraph" w:customStyle="1" w:styleId="Antrat11">
    <w:name w:val="Antraštė 11"/>
    <w:basedOn w:val="prastasis"/>
    <w:link w:val="Antrat1Diagrama"/>
    <w:uiPriority w:val="99"/>
    <w:qFormat/>
    <w:rsid w:val="00681954"/>
    <w:pPr>
      <w:keepNext/>
      <w:jc w:val="center"/>
      <w:outlineLvl w:val="0"/>
    </w:pPr>
    <w:rPr>
      <w:rFonts w:ascii="Cambria" w:hAnsi="Cambria" w:cs="Cambria"/>
      <w:b/>
      <w:bCs/>
      <w:kern w:val="2"/>
      <w:sz w:val="32"/>
      <w:szCs w:val="32"/>
    </w:rPr>
  </w:style>
  <w:style w:type="paragraph" w:customStyle="1" w:styleId="Antrat21">
    <w:name w:val="Antraštė 21"/>
    <w:basedOn w:val="prastasis"/>
    <w:link w:val="Antrat2Diagrama"/>
    <w:uiPriority w:val="99"/>
    <w:qFormat/>
    <w:rsid w:val="00DC7E90"/>
    <w:pPr>
      <w:keepNext/>
      <w:keepLines/>
      <w:spacing w:before="200"/>
      <w:outlineLvl w:val="1"/>
    </w:pPr>
    <w:rPr>
      <w:rFonts w:ascii="Cambria" w:hAnsi="Cambria" w:cs="Cambria"/>
      <w:b/>
      <w:bCs/>
      <w:color w:val="4F81BD"/>
      <w:sz w:val="26"/>
      <w:szCs w:val="26"/>
      <w:lang w:eastAsia="lt-LT"/>
    </w:rPr>
  </w:style>
  <w:style w:type="paragraph" w:customStyle="1" w:styleId="Antrat51">
    <w:name w:val="Antraštė 51"/>
    <w:basedOn w:val="prastasis"/>
    <w:link w:val="Antrat5Diagrama"/>
    <w:uiPriority w:val="99"/>
    <w:qFormat/>
    <w:rsid w:val="00681954"/>
    <w:pPr>
      <w:keepNext/>
      <w:outlineLvl w:val="4"/>
    </w:pPr>
    <w:rPr>
      <w:rFonts w:ascii="Calibri" w:hAnsi="Calibri" w:cs="Calibri"/>
      <w:b/>
      <w:bCs/>
      <w:i/>
      <w:iCs/>
      <w:sz w:val="26"/>
      <w:szCs w:val="26"/>
    </w:rPr>
  </w:style>
  <w:style w:type="paragraph" w:customStyle="1" w:styleId="Antrat1">
    <w:name w:val="Antraštė1"/>
    <w:basedOn w:val="prastasis"/>
    <w:qFormat/>
    <w:rsid w:val="00204268"/>
    <w:pPr>
      <w:suppressLineNumbers/>
      <w:spacing w:before="120" w:after="120"/>
    </w:pPr>
    <w:rPr>
      <w:rFonts w:cs="Arial"/>
      <w:i/>
      <w:iCs/>
    </w:rPr>
  </w:style>
  <w:style w:type="paragraph" w:customStyle="1" w:styleId="Antrats1">
    <w:name w:val="Antraštės1"/>
    <w:basedOn w:val="prastasis"/>
    <w:link w:val="AntratsDiagrama"/>
    <w:uiPriority w:val="99"/>
    <w:qFormat/>
    <w:rsid w:val="00681954"/>
    <w:pPr>
      <w:spacing w:beforeAutospacing="1" w:afterAutospacing="1"/>
    </w:pPr>
  </w:style>
  <w:style w:type="paragraph" w:styleId="Pavadinimas">
    <w:name w:val="Title"/>
    <w:basedOn w:val="prastasis"/>
    <w:uiPriority w:val="99"/>
    <w:qFormat/>
    <w:rsid w:val="00681954"/>
    <w:pPr>
      <w:jc w:val="center"/>
    </w:pPr>
    <w:rPr>
      <w:rFonts w:ascii="Cambria" w:hAnsi="Cambria" w:cs="Cambria"/>
      <w:b/>
      <w:bCs/>
      <w:kern w:val="2"/>
      <w:sz w:val="32"/>
      <w:szCs w:val="32"/>
    </w:rPr>
  </w:style>
  <w:style w:type="paragraph" w:customStyle="1" w:styleId="Porat1">
    <w:name w:val="Poraštė1"/>
    <w:basedOn w:val="prastasis"/>
    <w:link w:val="PoratDiagrama"/>
    <w:uiPriority w:val="99"/>
    <w:qFormat/>
    <w:rsid w:val="00681954"/>
    <w:pPr>
      <w:tabs>
        <w:tab w:val="center" w:pos="4153"/>
        <w:tab w:val="right" w:pos="8306"/>
      </w:tabs>
    </w:p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qFormat/>
    <w:rsid w:val="00D17D39"/>
    <w:pPr>
      <w:spacing w:after="160" w:line="240" w:lineRule="exact"/>
    </w:pPr>
    <w:rPr>
      <w:rFonts w:ascii="Tahoma" w:hAnsi="Tahoma" w:cs="Tahoma"/>
      <w:sz w:val="20"/>
      <w:szCs w:val="20"/>
      <w:lang w:val="en-US"/>
    </w:rPr>
  </w:style>
  <w:style w:type="paragraph" w:styleId="Debesliotekstas">
    <w:name w:val="Balloon Text"/>
    <w:basedOn w:val="prastasis"/>
    <w:link w:val="DebesliotekstasDiagrama"/>
    <w:uiPriority w:val="99"/>
    <w:semiHidden/>
    <w:qFormat/>
    <w:rsid w:val="00A520E6"/>
    <w:rPr>
      <w:sz w:val="2"/>
      <w:szCs w:val="2"/>
    </w:rPr>
  </w:style>
  <w:style w:type="paragraph" w:styleId="Komentarotekstas">
    <w:name w:val="annotation text"/>
    <w:basedOn w:val="prastasis"/>
    <w:link w:val="KomentarotekstasDiagrama"/>
    <w:uiPriority w:val="99"/>
    <w:semiHidden/>
    <w:qFormat/>
    <w:rsid w:val="008B4A04"/>
    <w:rPr>
      <w:sz w:val="20"/>
      <w:szCs w:val="20"/>
      <w:lang w:eastAsia="lt-LT"/>
    </w:rPr>
  </w:style>
  <w:style w:type="paragraph" w:styleId="Komentarotema">
    <w:name w:val="annotation subject"/>
    <w:basedOn w:val="Komentarotekstas"/>
    <w:link w:val="KomentarotemaDiagrama"/>
    <w:uiPriority w:val="99"/>
    <w:semiHidden/>
    <w:qFormat/>
    <w:rsid w:val="008B4A04"/>
    <w:rPr>
      <w:b/>
      <w:bCs/>
    </w:rPr>
  </w:style>
  <w:style w:type="paragraph" w:customStyle="1" w:styleId="Kadroturinys">
    <w:name w:val="Kadro turinys"/>
    <w:basedOn w:val="prastasis"/>
    <w:qFormat/>
    <w:rsid w:val="00AF53D4"/>
  </w:style>
  <w:style w:type="paragraph" w:customStyle="1" w:styleId="Lentelsturinys">
    <w:name w:val="Lentelės turinys"/>
    <w:basedOn w:val="prastasis"/>
    <w:qFormat/>
    <w:rsid w:val="00F4517B"/>
  </w:style>
  <w:style w:type="paragraph" w:customStyle="1" w:styleId="Lentelsantrat">
    <w:name w:val="Lentelės antraštė"/>
    <w:basedOn w:val="Lentelsturinys"/>
    <w:qFormat/>
    <w:rsid w:val="00F4517B"/>
  </w:style>
  <w:style w:type="paragraph" w:styleId="Sraopastraipa">
    <w:name w:val="List Paragraph"/>
    <w:basedOn w:val="prastasis"/>
    <w:uiPriority w:val="34"/>
    <w:qFormat/>
    <w:rsid w:val="00181A90"/>
    <w:pPr>
      <w:ind w:left="720"/>
      <w:contextualSpacing/>
    </w:pPr>
  </w:style>
  <w:style w:type="paragraph" w:styleId="Antrats">
    <w:name w:val="header"/>
    <w:basedOn w:val="prastasis"/>
    <w:rsid w:val="001F5169"/>
  </w:style>
  <w:style w:type="paragraph" w:styleId="Porat">
    <w:name w:val="footer"/>
    <w:basedOn w:val="prastasis"/>
    <w:rsid w:val="001F5169"/>
  </w:style>
  <w:style w:type="table" w:styleId="Lentelstinklelis">
    <w:name w:val="Table Grid"/>
    <w:basedOn w:val="prastojilentel"/>
    <w:uiPriority w:val="99"/>
    <w:rsid w:val="0068195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9746</Words>
  <Characters>5556</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savivaldybės administracija</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Diana Brazdžiunienė</cp:lastModifiedBy>
  <cp:revision>2</cp:revision>
  <cp:lastPrinted>2021-09-28T11:38:00Z</cp:lastPrinted>
  <dcterms:created xsi:type="dcterms:W3CDTF">2022-03-14T09:12:00Z</dcterms:created>
  <dcterms:modified xsi:type="dcterms:W3CDTF">2022-03-14T09:12:00Z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