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9509B01" w14:textId="77777777" w:rsidR="00E32E69" w:rsidRDefault="00E32E69" w:rsidP="000C0632">
      <w:pPr>
        <w:jc w:val="center"/>
      </w:pPr>
      <w:r>
        <w:object w:dxaOrig="2550" w:dyaOrig="1275" w14:anchorId="120D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1.5pt" o:ole="">
            <v:imagedata r:id="rId8" o:title=""/>
          </v:shape>
          <o:OLEObject Type="Embed" ProgID="PBrush" ShapeID="_x0000_i1025" DrawAspect="Content" ObjectID="_1708762346" r:id="rId9"/>
        </w:object>
      </w:r>
    </w:p>
    <w:p w14:paraId="64574C21" w14:textId="77777777" w:rsidR="008477B0" w:rsidRDefault="008477B0" w:rsidP="000C0632">
      <w:pPr>
        <w:jc w:val="center"/>
      </w:pPr>
    </w:p>
    <w:p w14:paraId="041074DE" w14:textId="77777777" w:rsidR="00E32E69" w:rsidRPr="00E2674C" w:rsidRDefault="00E32E69">
      <w:pPr>
        <w:pStyle w:val="Antrat"/>
        <w:rPr>
          <w:lang w:val="lt-LT"/>
        </w:rPr>
      </w:pPr>
      <w:r w:rsidRPr="00E2674C">
        <w:rPr>
          <w:lang w:val="lt-LT"/>
        </w:rPr>
        <w:t>PANEVĖŽIO MIESTO DAILĖS GALERIJA</w:t>
      </w:r>
    </w:p>
    <w:p w14:paraId="06602B30" w14:textId="77777777" w:rsidR="008477B0" w:rsidRDefault="008477B0" w:rsidP="008477B0">
      <w:pPr>
        <w:rPr>
          <w:b/>
        </w:rPr>
      </w:pPr>
    </w:p>
    <w:p w14:paraId="32658F4E" w14:textId="77777777" w:rsidR="008F3D9D" w:rsidRPr="00633336" w:rsidRDefault="008F3D9D" w:rsidP="008F3D9D"/>
    <w:p w14:paraId="7D376605" w14:textId="2FDCCE93" w:rsidR="00FE7941" w:rsidRDefault="00FE7941" w:rsidP="00FE7941">
      <w:r w:rsidRPr="008C0FFF">
        <w:t>Panevėžio miesto saviva</w:t>
      </w:r>
      <w:r w:rsidR="009D69CA" w:rsidRPr="008C0FFF">
        <w:t>ldybės administracijos</w:t>
      </w:r>
      <w:r w:rsidR="009D69CA">
        <w:tab/>
      </w:r>
      <w:r w:rsidR="009D69CA">
        <w:tab/>
      </w:r>
      <w:r w:rsidR="009D69CA">
        <w:tab/>
        <w:t>202</w:t>
      </w:r>
      <w:r w:rsidR="00536589">
        <w:t>2</w:t>
      </w:r>
      <w:r w:rsidR="009D69CA">
        <w:t>-</w:t>
      </w:r>
      <w:r w:rsidR="00536589" w:rsidRPr="00D71037">
        <w:t>0</w:t>
      </w:r>
      <w:r w:rsidR="00CA7FB2" w:rsidRPr="00D71037">
        <w:t>2</w:t>
      </w:r>
      <w:r>
        <w:t>-</w:t>
      </w:r>
      <w:r w:rsidR="001802B1">
        <w:t>09</w:t>
      </w:r>
      <w:r>
        <w:t xml:space="preserve"> Nr. </w:t>
      </w:r>
      <w:r w:rsidR="001802B1">
        <w:t>S22-6(1.15E)</w:t>
      </w:r>
    </w:p>
    <w:p w14:paraId="5151C0FB" w14:textId="22B73CBF" w:rsidR="00FE7941" w:rsidRPr="008C0FFF" w:rsidRDefault="008C0FFF" w:rsidP="00FE7941">
      <w:r w:rsidRPr="008C0FFF">
        <w:t>Kultūros ir meno skyri</w:t>
      </w:r>
      <w:r>
        <w:t>ui</w:t>
      </w:r>
    </w:p>
    <w:p w14:paraId="6C9FC782" w14:textId="3D1FDE1A" w:rsidR="00CB6F40" w:rsidRPr="00671C71" w:rsidRDefault="00CB6F40" w:rsidP="00FE7941">
      <w:pPr>
        <w:rPr>
          <w:color w:val="000000"/>
        </w:rPr>
      </w:pPr>
    </w:p>
    <w:p w14:paraId="1041104F" w14:textId="77777777" w:rsidR="0065308A" w:rsidRDefault="0065308A" w:rsidP="00DD3B63"/>
    <w:p w14:paraId="7050B62B" w14:textId="66F15432" w:rsidR="00536589" w:rsidRPr="009D2F9D" w:rsidRDefault="00925D09" w:rsidP="00570873">
      <w:pPr>
        <w:jc w:val="both"/>
        <w:rPr>
          <w:rFonts w:eastAsia="MS Mincho"/>
          <w:b/>
        </w:rPr>
      </w:pPr>
      <w:r w:rsidRPr="0066468B">
        <w:rPr>
          <w:b/>
        </w:rPr>
        <w:t>DĖL</w:t>
      </w:r>
      <w:r w:rsidR="009D69CA">
        <w:rPr>
          <w:b/>
        </w:rPr>
        <w:t xml:space="preserve"> </w:t>
      </w:r>
      <w:r w:rsidR="00536589" w:rsidRPr="009D2F9D">
        <w:rPr>
          <w:rFonts w:eastAsia="MS Mincho"/>
          <w:b/>
        </w:rPr>
        <w:t>PANEVĖŽIO MIESTO DAILĖS GALERIJOS 202</w:t>
      </w:r>
      <w:r w:rsidR="00141847">
        <w:rPr>
          <w:rFonts w:eastAsia="MS Mincho"/>
          <w:b/>
        </w:rPr>
        <w:t>1</w:t>
      </w:r>
      <w:r w:rsidR="00536589" w:rsidRPr="009D2F9D">
        <w:rPr>
          <w:rFonts w:eastAsia="MS Mincho"/>
          <w:b/>
        </w:rPr>
        <w:t xml:space="preserve"> METŲ VEIKLOS PLANO</w:t>
      </w:r>
      <w:r w:rsidR="00141847">
        <w:rPr>
          <w:rFonts w:eastAsia="MS Mincho"/>
          <w:b/>
        </w:rPr>
        <w:t xml:space="preserve"> VYKDYMO ATASKAITOS</w:t>
      </w:r>
      <w:r w:rsidR="008C0FFF">
        <w:rPr>
          <w:rFonts w:eastAsia="MS Mincho"/>
          <w:b/>
        </w:rPr>
        <w:t xml:space="preserve"> PATEIKIMO</w:t>
      </w:r>
    </w:p>
    <w:p w14:paraId="2B1B71DB" w14:textId="63697DB0" w:rsidR="008877B2" w:rsidRDefault="008877B2" w:rsidP="00925D09">
      <w:pPr>
        <w:jc w:val="both"/>
        <w:rPr>
          <w:b/>
        </w:rPr>
      </w:pPr>
    </w:p>
    <w:p w14:paraId="56EB9927" w14:textId="16645CB1" w:rsidR="00506392" w:rsidRDefault="00506392" w:rsidP="00925D09">
      <w:pPr>
        <w:jc w:val="both"/>
      </w:pPr>
    </w:p>
    <w:p w14:paraId="0D2B6CFD" w14:textId="4BE147F0" w:rsidR="003058AB" w:rsidRPr="00CF39E5" w:rsidRDefault="007E207B" w:rsidP="002955E5">
      <w:pPr>
        <w:ind w:firstLine="720"/>
        <w:jc w:val="both"/>
      </w:pPr>
      <w:r>
        <w:t>Per 2021 m.</w:t>
      </w:r>
      <w:r w:rsidR="00EA2CE8">
        <w:t xml:space="preserve"> </w:t>
      </w:r>
      <w:r w:rsidR="00EA2CE8" w:rsidRPr="003C5867">
        <w:t>Panevėžio miesto dailės galerija</w:t>
      </w:r>
      <w:r>
        <w:t xml:space="preserve"> planavo įgyvendinti 2 projektus</w:t>
      </w:r>
      <w:r w:rsidR="00EA2CE8">
        <w:t>. Dailės galerija įgyvendino</w:t>
      </w:r>
      <w:r>
        <w:t xml:space="preserve"> </w:t>
      </w:r>
      <w:r w:rsidR="003C5867" w:rsidRPr="003C5867">
        <w:t xml:space="preserve">3 projektus: </w:t>
      </w:r>
      <w:r w:rsidR="003C5867" w:rsidRPr="003C5867">
        <w:rPr>
          <w:rFonts w:eastAsia="MS Mincho"/>
        </w:rPr>
        <w:t>projekto</w:t>
      </w:r>
      <w:r w:rsidR="008201A7">
        <w:rPr>
          <w:rFonts w:eastAsia="MS Mincho"/>
        </w:rPr>
        <w:t xml:space="preserve"> </w:t>
      </w:r>
      <w:r w:rsidR="008201A7" w:rsidRPr="003C5867">
        <w:t xml:space="preserve">(Nr. ENI-LLB-1-021) </w:t>
      </w:r>
      <w:r w:rsidR="003C5867" w:rsidRPr="003C5867">
        <w:t>„Tarpvalstybinė lojalumo programa kultūrai ir turizmui skatinti“</w:t>
      </w:r>
      <w:r w:rsidR="00D64C69" w:rsidRPr="00D64C69">
        <w:rPr>
          <w:bCs/>
        </w:rPr>
        <w:t xml:space="preserve"> </w:t>
      </w:r>
      <w:r w:rsidR="00D64C69" w:rsidRPr="00CA760E">
        <w:rPr>
          <w:bCs/>
        </w:rPr>
        <w:t xml:space="preserve">pagal </w:t>
      </w:r>
      <w:r w:rsidR="00D64C69" w:rsidRPr="00CA760E">
        <w:rPr>
          <w:bCs/>
          <w:color w:val="000000"/>
        </w:rPr>
        <w:t xml:space="preserve">2014–2020 m. </w:t>
      </w:r>
      <w:r w:rsidR="00D64C69" w:rsidRPr="00CA760E">
        <w:rPr>
          <w:bCs/>
          <w:caps/>
          <w:color w:val="000000"/>
        </w:rPr>
        <w:t>E</w:t>
      </w:r>
      <w:r w:rsidR="00D64C69" w:rsidRPr="00CA760E">
        <w:rPr>
          <w:bCs/>
          <w:color w:val="000000"/>
        </w:rPr>
        <w:t>uropos kaimynystės priemonę</w:t>
      </w:r>
      <w:r w:rsidR="00D64C69">
        <w:rPr>
          <w:bCs/>
          <w:color w:val="000000"/>
        </w:rPr>
        <w:t xml:space="preserve"> „</w:t>
      </w:r>
      <w:r w:rsidR="00D64C69" w:rsidRPr="00CA760E">
        <w:rPr>
          <w:bCs/>
          <w:color w:val="000000"/>
        </w:rPr>
        <w:t>Europos kaimynystės priemonės Latvijos, Lietuvos ir Baltarusijos bendradarbiavimo per sieną programa“</w:t>
      </w:r>
      <w:r w:rsidR="003C5867" w:rsidRPr="003C5867">
        <w:rPr>
          <w:color w:val="FF0000"/>
        </w:rPr>
        <w:t xml:space="preserve"> </w:t>
      </w:r>
      <w:r w:rsidR="003C5867" w:rsidRPr="003C5867">
        <w:t>vien</w:t>
      </w:r>
      <w:r w:rsidR="00E171A8">
        <w:t>ą</w:t>
      </w:r>
      <w:r w:rsidR="003C5867" w:rsidRPr="003C5867">
        <w:t xml:space="preserve"> iš </w:t>
      </w:r>
      <w:r w:rsidR="00F61CDA">
        <w:t xml:space="preserve">esminių </w:t>
      </w:r>
      <w:r w:rsidR="003C5867" w:rsidRPr="00EC525B">
        <w:rPr>
          <w:rFonts w:eastAsia="MS Mincho"/>
        </w:rPr>
        <w:t xml:space="preserve">dalių </w:t>
      </w:r>
      <w:r w:rsidR="00B46A6B" w:rsidRPr="00EC525B">
        <w:rPr>
          <w:rFonts w:eastAsia="MS Mincho"/>
        </w:rPr>
        <w:t xml:space="preserve">– </w:t>
      </w:r>
      <w:r w:rsidR="003C5867" w:rsidRPr="00EC525B">
        <w:rPr>
          <w:bCs/>
        </w:rPr>
        <w:t>X</w:t>
      </w:r>
      <w:r w:rsidR="003C5867" w:rsidRPr="003C5867">
        <w:rPr>
          <w:bCs/>
        </w:rPr>
        <w:t>XIII Panevėžio tarptautin</w:t>
      </w:r>
      <w:r w:rsidR="00E171A8">
        <w:rPr>
          <w:bCs/>
        </w:rPr>
        <w:t>į</w:t>
      </w:r>
      <w:r w:rsidR="003C5867" w:rsidRPr="003C5867">
        <w:rPr>
          <w:bCs/>
        </w:rPr>
        <w:t xml:space="preserve"> keramikos simpozium</w:t>
      </w:r>
      <w:r w:rsidR="00E171A8">
        <w:rPr>
          <w:bCs/>
        </w:rPr>
        <w:t>ą</w:t>
      </w:r>
      <w:r w:rsidR="003C5867" w:rsidRPr="003C5867">
        <w:rPr>
          <w:bCs/>
        </w:rPr>
        <w:t>, projekt</w:t>
      </w:r>
      <w:r w:rsidR="00E171A8">
        <w:rPr>
          <w:bCs/>
        </w:rPr>
        <w:t>ą</w:t>
      </w:r>
      <w:r w:rsidR="003C5867" w:rsidRPr="003C5867">
        <w:rPr>
          <w:bCs/>
        </w:rPr>
        <w:t xml:space="preserve"> „Panevėžio stiklo menininko Remigijaus Kriuko pristatymas tarptautinėje šiuolaikinio meno mugėje ARTVILNIUS‘21“, projekt</w:t>
      </w:r>
      <w:r w:rsidR="00E171A8">
        <w:rPr>
          <w:bCs/>
        </w:rPr>
        <w:t>ą</w:t>
      </w:r>
      <w:r w:rsidR="003C5867" w:rsidRPr="003C5867">
        <w:rPr>
          <w:bCs/>
        </w:rPr>
        <w:t xml:space="preserve"> „Panevėžio šiuolaikinė dailė virtualiai“.</w:t>
      </w:r>
      <w:r w:rsidR="003C5867">
        <w:rPr>
          <w:bCs/>
        </w:rPr>
        <w:t xml:space="preserve"> </w:t>
      </w:r>
      <w:r w:rsidR="003C5867">
        <w:t xml:space="preserve">Į šiuos projektus buvo įtraukta </w:t>
      </w:r>
      <w:r w:rsidR="003C5867" w:rsidRPr="00CF39E5">
        <w:t>1</w:t>
      </w:r>
      <w:r w:rsidR="007C32A8" w:rsidRPr="00CF39E5">
        <w:t>7</w:t>
      </w:r>
      <w:r w:rsidR="003C5867" w:rsidRPr="00CF39E5">
        <w:t xml:space="preserve"> menininkų.</w:t>
      </w:r>
      <w:r w:rsidR="00FF5DBC" w:rsidRPr="00CF39E5">
        <w:t xml:space="preserve"> </w:t>
      </w:r>
    </w:p>
    <w:p w14:paraId="3EB302E9" w14:textId="49177D3C" w:rsidR="0062375F" w:rsidRPr="00BF7CA5" w:rsidRDefault="001239D2" w:rsidP="00B72F4D">
      <w:pPr>
        <w:ind w:firstLine="720"/>
        <w:jc w:val="both"/>
      </w:pPr>
      <w:r>
        <w:t xml:space="preserve">Dailės galerija planavo suorganizuoti 2 tarptautinius </w:t>
      </w:r>
      <w:r w:rsidR="00E11C34">
        <w:t xml:space="preserve">profesionaliojo meno </w:t>
      </w:r>
      <w:r>
        <w:t>renginius.</w:t>
      </w:r>
      <w:r w:rsidR="006B27AC">
        <w:t xml:space="preserve"> Suorganizavo 1 tarptautinį renginį,</w:t>
      </w:r>
      <w:r w:rsidR="006B27AC" w:rsidRPr="006B27AC">
        <w:rPr>
          <w:rFonts w:eastAsia="MS Mincho"/>
        </w:rPr>
        <w:t xml:space="preserve"> </w:t>
      </w:r>
      <w:r w:rsidR="006B27AC">
        <w:rPr>
          <w:rFonts w:eastAsia="MS Mincho"/>
        </w:rPr>
        <w:t>kadangi n</w:t>
      </w:r>
      <w:r w:rsidR="006B27AC" w:rsidRPr="00211DFE">
        <w:rPr>
          <w:rFonts w:eastAsia="MS Mincho"/>
        </w:rPr>
        <w:t xml:space="preserve">egavus finansavimo neįgyvendintas projektas </w:t>
      </w:r>
      <w:r w:rsidR="006B27AC" w:rsidRPr="00211DFE">
        <w:t>„Panevėžio tarptautinė fotografijos bienalė „Žmogus ir miestas 2021“</w:t>
      </w:r>
      <w:r w:rsidR="001D1CB7">
        <w:t>.</w:t>
      </w:r>
      <w:r w:rsidR="006B27AC">
        <w:t xml:space="preserve"> </w:t>
      </w:r>
      <w:r w:rsidR="00FF5DBC">
        <w:t xml:space="preserve">Dailės galerija 2021 m. </w:t>
      </w:r>
      <w:r w:rsidR="00FF5DBC" w:rsidRPr="00FF5DBC">
        <w:t xml:space="preserve">suorganizavo </w:t>
      </w:r>
      <w:r w:rsidR="00FF5DBC" w:rsidRPr="00FF5DBC">
        <w:rPr>
          <w:bCs/>
        </w:rPr>
        <w:t>XXIII Panevėžio tarptautin</w:t>
      </w:r>
      <w:r w:rsidR="00EC4290">
        <w:rPr>
          <w:bCs/>
        </w:rPr>
        <w:t>į</w:t>
      </w:r>
      <w:r w:rsidR="00FF5DBC" w:rsidRPr="00FF5DBC">
        <w:rPr>
          <w:bCs/>
        </w:rPr>
        <w:t xml:space="preserve"> keramikos simpozium</w:t>
      </w:r>
      <w:r w:rsidR="00EC4290">
        <w:rPr>
          <w:bCs/>
        </w:rPr>
        <w:t>ą</w:t>
      </w:r>
      <w:r w:rsidR="003C1A23">
        <w:rPr>
          <w:bCs/>
        </w:rPr>
        <w:t xml:space="preserve">, kuris vyko 2021 m. birželio 14 d. – 2021 m. liepos 2 d. </w:t>
      </w:r>
      <w:r w:rsidR="00AE1048" w:rsidRPr="00CF72DC">
        <w:t xml:space="preserve">Į simpoziumą buvo pakviesta </w:t>
      </w:r>
      <w:r w:rsidR="00AE1048">
        <w:t>10</w:t>
      </w:r>
      <w:r w:rsidR="00AE1048" w:rsidRPr="00CF72DC">
        <w:t xml:space="preserve"> </w:t>
      </w:r>
      <w:r w:rsidR="00B46A6B" w:rsidRPr="004E4967">
        <w:t xml:space="preserve">atrankos konkursą </w:t>
      </w:r>
      <w:r w:rsidR="00AE1048" w:rsidRPr="004E4967">
        <w:t>laimėj</w:t>
      </w:r>
      <w:r w:rsidR="00B46A6B" w:rsidRPr="004E4967">
        <w:t>usių</w:t>
      </w:r>
      <w:r w:rsidR="00AE1048" w:rsidRPr="004E4967">
        <w:t xml:space="preserve"> menininkų iš Lietuvos, Latvijos, Baltarusijos.</w:t>
      </w:r>
      <w:r w:rsidR="00EC4290" w:rsidRPr="004E4967">
        <w:rPr>
          <w:bCs/>
        </w:rPr>
        <w:t xml:space="preserve"> </w:t>
      </w:r>
      <w:r w:rsidR="00A22C1F" w:rsidRPr="004E4967">
        <w:t xml:space="preserve">Simpoziumo dalyviai: </w:t>
      </w:r>
      <w:r w:rsidR="00120533" w:rsidRPr="004E4967">
        <w:t xml:space="preserve">Katerina </w:t>
      </w:r>
      <w:r w:rsidR="00120533" w:rsidRPr="00A22C1F">
        <w:t>Geiduka (Baltarusija)</w:t>
      </w:r>
      <w:r w:rsidR="00120533">
        <w:t xml:space="preserve">, </w:t>
      </w:r>
      <w:r w:rsidR="00A22C1F" w:rsidRPr="00A22C1F">
        <w:t xml:space="preserve">Hanna Miadzvedzeva (Baltarusija), Iryna Shchasnaya (Baltarusija), Una Gura (Latvija), </w:t>
      </w:r>
      <w:r w:rsidR="00120533" w:rsidRPr="00A22C1F">
        <w:t>Olga Melehina (Latvija),</w:t>
      </w:r>
      <w:r w:rsidR="00120533">
        <w:t xml:space="preserve"> </w:t>
      </w:r>
      <w:r w:rsidR="00A22C1F" w:rsidRPr="00A22C1F">
        <w:t xml:space="preserve">Liga Skarina (Latvija), Eugenijus Čibinskas (Lietuva), </w:t>
      </w:r>
      <w:r w:rsidR="00172165" w:rsidRPr="00A22C1F">
        <w:t>Eglė Čibinskienė (Lietuva)</w:t>
      </w:r>
      <w:r w:rsidR="00172165">
        <w:t xml:space="preserve">, </w:t>
      </w:r>
      <w:r w:rsidR="00A22C1F" w:rsidRPr="00A22C1F">
        <w:t>Egidijus Radvenskas (Lietuva), Artūras Stančikas (Lietuva)</w:t>
      </w:r>
      <w:r w:rsidR="00A22C1F">
        <w:t>.</w:t>
      </w:r>
      <w:r w:rsidR="00F54DBB">
        <w:t xml:space="preserve"> </w:t>
      </w:r>
      <w:r w:rsidR="00B17020">
        <w:t xml:space="preserve">Simpoziumo metu vyko edukacinės programos, meninė keramikos akcija, simpoziumo dalyvių kūrybos vakarai. </w:t>
      </w:r>
      <w:r w:rsidR="00B17020">
        <w:rPr>
          <w:bCs/>
        </w:rPr>
        <w:t>Simpoziumo</w:t>
      </w:r>
      <w:r w:rsidR="00F54DBB">
        <w:rPr>
          <w:bCs/>
        </w:rPr>
        <w:t xml:space="preserve"> metu menininkai sukūrė 23 keramikos kūrinius, kurie papildė </w:t>
      </w:r>
      <w:r w:rsidR="00F54DBB" w:rsidRPr="004A146F">
        <w:t>Dailės galerijos profesionaliosios keramikos eksponatų rinkin</w:t>
      </w:r>
      <w:r w:rsidR="00F54DBB">
        <w:t>į</w:t>
      </w:r>
      <w:r w:rsidR="00F54DBB" w:rsidRPr="004A146F">
        <w:t>.</w:t>
      </w:r>
      <w:r w:rsidR="000867A7">
        <w:t xml:space="preserve"> </w:t>
      </w:r>
    </w:p>
    <w:p w14:paraId="0B371DE5" w14:textId="4F10584F" w:rsidR="00990D48" w:rsidRDefault="00073761" w:rsidP="006D6503">
      <w:pPr>
        <w:autoSpaceDE w:val="0"/>
        <w:autoSpaceDN w:val="0"/>
        <w:adjustRightInd w:val="0"/>
        <w:ind w:firstLine="720"/>
        <w:jc w:val="both"/>
        <w:rPr>
          <w:rFonts w:eastAsia="MS Mincho"/>
        </w:rPr>
      </w:pPr>
      <w:r>
        <w:t xml:space="preserve">Dailės galerija planavo surengti 18 parodų. </w:t>
      </w:r>
      <w:r w:rsidR="0088764A">
        <w:t xml:space="preserve">Per 2021 m. Dailės galerija </w:t>
      </w:r>
      <w:r w:rsidR="00EC4290" w:rsidRPr="00244140">
        <w:t>sureng</w:t>
      </w:r>
      <w:r w:rsidR="00EC4290">
        <w:t>ė</w:t>
      </w:r>
      <w:r w:rsidR="00EC4290" w:rsidRPr="00244140">
        <w:t xml:space="preserve"> </w:t>
      </w:r>
      <w:r w:rsidR="00EC4290" w:rsidRPr="00E1203C">
        <w:t>25 parodas</w:t>
      </w:r>
      <w:r w:rsidR="00551D0D" w:rsidRPr="00551D0D">
        <w:t>: 5</w:t>
      </w:r>
      <w:r w:rsidR="00551D0D" w:rsidRPr="00551D0D">
        <w:rPr>
          <w:bCs/>
          <w:noProof/>
        </w:rPr>
        <w:t xml:space="preserve"> keramikos parod</w:t>
      </w:r>
      <w:r w:rsidR="00FB3288">
        <w:rPr>
          <w:bCs/>
          <w:noProof/>
        </w:rPr>
        <w:t>a</w:t>
      </w:r>
      <w:r w:rsidR="00551D0D" w:rsidRPr="00551D0D">
        <w:rPr>
          <w:bCs/>
          <w:noProof/>
        </w:rPr>
        <w:t>s, 2 tapybos parod</w:t>
      </w:r>
      <w:r w:rsidR="006F3DC6">
        <w:rPr>
          <w:bCs/>
          <w:noProof/>
        </w:rPr>
        <w:t>a</w:t>
      </w:r>
      <w:r w:rsidR="00551D0D" w:rsidRPr="00551D0D">
        <w:rPr>
          <w:bCs/>
          <w:noProof/>
        </w:rPr>
        <w:t>s, 10 fotografijos parodų, 1 tautodailės parod</w:t>
      </w:r>
      <w:r w:rsidR="006F3DC6">
        <w:rPr>
          <w:bCs/>
          <w:noProof/>
        </w:rPr>
        <w:t>ą</w:t>
      </w:r>
      <w:r w:rsidR="00551D0D" w:rsidRPr="00551D0D">
        <w:rPr>
          <w:bCs/>
          <w:noProof/>
        </w:rPr>
        <w:t>, 5 vaizduojamojo meno parod</w:t>
      </w:r>
      <w:r w:rsidR="006F3DC6">
        <w:rPr>
          <w:bCs/>
          <w:noProof/>
        </w:rPr>
        <w:t>a</w:t>
      </w:r>
      <w:r w:rsidR="00551D0D" w:rsidRPr="00551D0D">
        <w:rPr>
          <w:bCs/>
          <w:noProof/>
        </w:rPr>
        <w:t>s, 1 stiklo parod</w:t>
      </w:r>
      <w:r w:rsidR="006F3DC6">
        <w:rPr>
          <w:bCs/>
          <w:noProof/>
        </w:rPr>
        <w:t>ą</w:t>
      </w:r>
      <w:r w:rsidR="00551D0D" w:rsidRPr="00551D0D">
        <w:rPr>
          <w:bCs/>
          <w:noProof/>
        </w:rPr>
        <w:t>, 1 architektūrinių projektų parod</w:t>
      </w:r>
      <w:r w:rsidR="006F3DC6">
        <w:rPr>
          <w:bCs/>
          <w:noProof/>
        </w:rPr>
        <w:t>ą</w:t>
      </w:r>
      <w:r w:rsidR="00551D0D" w:rsidRPr="00551D0D">
        <w:rPr>
          <w:bCs/>
          <w:noProof/>
        </w:rPr>
        <w:t>.</w:t>
      </w:r>
      <w:r w:rsidR="00794360">
        <w:t xml:space="preserve"> </w:t>
      </w:r>
      <w:r w:rsidR="00551D0D">
        <w:t>J</w:t>
      </w:r>
      <w:r w:rsidR="00794360">
        <w:t>ose</w:t>
      </w:r>
      <w:r w:rsidR="006D6503" w:rsidRPr="002C4AD6">
        <w:rPr>
          <w:rFonts w:eastAsia="MS Mincho"/>
        </w:rPr>
        <w:t xml:space="preserve"> apsilankė 5266 lankytojai. </w:t>
      </w:r>
    </w:p>
    <w:p w14:paraId="4F43D2DE" w14:textId="0E6EB211" w:rsidR="00E1203C" w:rsidRPr="00C34206" w:rsidRDefault="0063308B" w:rsidP="006D6503">
      <w:pPr>
        <w:autoSpaceDE w:val="0"/>
        <w:autoSpaceDN w:val="0"/>
        <w:adjustRightInd w:val="0"/>
        <w:ind w:firstLine="720"/>
        <w:jc w:val="both"/>
      </w:pPr>
      <w:r>
        <w:t xml:space="preserve">Per 2021 m. Dailės galerija planavo suorganizuoti 2 parodas, bet suorganizavo 5. </w:t>
      </w:r>
      <w:r w:rsidR="00E1203C" w:rsidRPr="00E1203C">
        <w:t xml:space="preserve">Suorganizuotos 4 parodos Panevėžio miesto savivaldybėje: </w:t>
      </w:r>
      <w:r w:rsidR="006F6ADD">
        <w:t>p</w:t>
      </w:r>
      <w:r w:rsidR="00E1203C" w:rsidRPr="00E1203C">
        <w:t xml:space="preserve">aroda „Totoriai Lietuvoje“, skirta 2021 Lietuvos totorių istorijos ir kultūros metams, Algimanto Aleksandravičiaus paroda „Šimtmečiui šimtas“ I, II, III dalys. </w:t>
      </w:r>
      <w:r w:rsidR="008327D0">
        <w:t xml:space="preserve">2021 m. spalio 15–17 d </w:t>
      </w:r>
      <w:r w:rsidR="00E1203C" w:rsidRPr="00E1203C">
        <w:t>Panevėžio miesto dailės galerija</w:t>
      </w:r>
      <w:r w:rsidR="00B46A6B" w:rsidRPr="00B46A6B">
        <w:t xml:space="preserve"> </w:t>
      </w:r>
      <w:r w:rsidR="00B46A6B" w:rsidRPr="00C34206">
        <w:t xml:space="preserve">Lietuvos parodų ir kongresų centre „Litexpo“, </w:t>
      </w:r>
      <w:r w:rsidR="00E1203C" w:rsidRPr="00C34206">
        <w:t>XII tarptautin</w:t>
      </w:r>
      <w:r w:rsidR="00B46A6B" w:rsidRPr="00C34206">
        <w:t>ėje</w:t>
      </w:r>
      <w:r w:rsidR="00E1203C" w:rsidRPr="00C34206">
        <w:t xml:space="preserve"> šiuolaikinio meno mugėje ARTVILNIUS’21 pristatė </w:t>
      </w:r>
      <w:r w:rsidR="00B46A6B" w:rsidRPr="00C34206">
        <w:t xml:space="preserve">panevėžiečio </w:t>
      </w:r>
      <w:r w:rsidR="00E1203C" w:rsidRPr="00C34206">
        <w:t>stiklo menininko Remigijaus Kriuko kūrinius.</w:t>
      </w:r>
    </w:p>
    <w:p w14:paraId="118CC4A8" w14:textId="197153AE" w:rsidR="005078EA" w:rsidRPr="00C34206" w:rsidRDefault="00B46A6B" w:rsidP="005078EA">
      <w:pPr>
        <w:ind w:firstLine="720"/>
        <w:jc w:val="both"/>
      </w:pPr>
      <w:r w:rsidRPr="00C34206">
        <w:t>Kadangi dėl karantino keitėsi parodų planas ir anksčiau dėl pandemijos neįvykusi</w:t>
      </w:r>
      <w:r w:rsidR="0058600F" w:rsidRPr="00C34206">
        <w:t>oms</w:t>
      </w:r>
      <w:r w:rsidRPr="00C34206">
        <w:t xml:space="preserve"> parodo</w:t>
      </w:r>
      <w:r w:rsidR="0058600F" w:rsidRPr="00C34206">
        <w:t>m</w:t>
      </w:r>
      <w:r w:rsidRPr="00C34206">
        <w:t>s</w:t>
      </w:r>
      <w:r w:rsidR="0058600F" w:rsidRPr="00C34206">
        <w:t xml:space="preserve"> surengti prireikė papildomos ekspozicijų erdvės, </w:t>
      </w:r>
      <w:r w:rsidRPr="00C34206">
        <w:t>2</w:t>
      </w:r>
      <w:r w:rsidR="005078EA" w:rsidRPr="00C34206">
        <w:rPr>
          <w:bCs/>
        </w:rPr>
        <w:t xml:space="preserve">021 m. </w:t>
      </w:r>
      <w:r w:rsidR="005078EA" w:rsidRPr="00C34206">
        <w:t>Dailės galerij</w:t>
      </w:r>
      <w:r w:rsidR="00EB56ED" w:rsidRPr="00C34206">
        <w:t>a</w:t>
      </w:r>
      <w:r w:rsidR="005078EA" w:rsidRPr="00C34206">
        <w:t xml:space="preserve"> neparengė </w:t>
      </w:r>
      <w:r w:rsidRPr="00C34206">
        <w:t xml:space="preserve">nuolatinės </w:t>
      </w:r>
      <w:r w:rsidR="005078EA" w:rsidRPr="00C34206">
        <w:t>ekspozicij</w:t>
      </w:r>
      <w:r w:rsidRPr="00C34206">
        <w:t>os</w:t>
      </w:r>
      <w:r w:rsidR="0058600F" w:rsidRPr="00C34206">
        <w:t xml:space="preserve"> iš galerijos fondų</w:t>
      </w:r>
      <w:r w:rsidRPr="00C34206">
        <w:t>.</w:t>
      </w:r>
      <w:r w:rsidR="005078EA" w:rsidRPr="00C34206">
        <w:t xml:space="preserve"> </w:t>
      </w:r>
      <w:r w:rsidRPr="00C34206">
        <w:t xml:space="preserve">Taip pat dėl susidariusios COVID-19 situacijos nebuvo </w:t>
      </w:r>
      <w:r w:rsidR="005078EA" w:rsidRPr="00C34206">
        <w:t>suorganiz</w:t>
      </w:r>
      <w:r w:rsidRPr="00C34206">
        <w:t xml:space="preserve">uota </w:t>
      </w:r>
      <w:r w:rsidR="005078EA" w:rsidRPr="00C34206">
        <w:t>parodų užsienyje.</w:t>
      </w:r>
    </w:p>
    <w:p w14:paraId="08CAB954" w14:textId="3F685543" w:rsidR="00A70129" w:rsidRDefault="00A70129" w:rsidP="00A70129">
      <w:pPr>
        <w:ind w:firstLine="720"/>
        <w:jc w:val="both"/>
      </w:pPr>
      <w:r w:rsidRPr="00A70129">
        <w:t xml:space="preserve">2021 m. Dailės galerija atliko nemokamą apklausą „Panevėžio miesto dailės galerijos lankytojų poreikių tyrimas“. Anketa buvo patalpinta tinklalapyje </w:t>
      </w:r>
      <w:hyperlink r:id="rId10" w:history="1">
        <w:r w:rsidRPr="004D6CF9">
          <w:rPr>
            <w:rStyle w:val="Hipersaitas"/>
          </w:rPr>
          <w:t>www.manoapklausa.lt</w:t>
        </w:r>
      </w:hyperlink>
      <w:r w:rsidRPr="00A70129">
        <w:t xml:space="preserve">. Apklausoje </w:t>
      </w:r>
      <w:r w:rsidRPr="00A70129">
        <w:lastRenderedPageBreak/>
        <w:t xml:space="preserve">dalyvavo 157 respondentai. 91,7 proc. respondentų teigiamai įvertino Dailės galerijos siūlomas </w:t>
      </w:r>
      <w:r w:rsidR="004B2CB4">
        <w:t xml:space="preserve">kultūros </w:t>
      </w:r>
      <w:r w:rsidRPr="00A70129">
        <w:t>paslaugas</w:t>
      </w:r>
      <w:r w:rsidR="00A500D7">
        <w:t>, neigiamai – 1,9 proc., neturi nuomonės – 6,4 proc.</w:t>
      </w:r>
    </w:p>
    <w:p w14:paraId="2BF1FEC9" w14:textId="58B1DA5F" w:rsidR="0010393A" w:rsidRDefault="0010393A" w:rsidP="0010393A">
      <w:pPr>
        <w:autoSpaceDE w:val="0"/>
        <w:autoSpaceDN w:val="0"/>
        <w:adjustRightInd w:val="0"/>
        <w:ind w:firstLine="720"/>
        <w:jc w:val="both"/>
      </w:pPr>
      <w:r w:rsidRPr="00A70129">
        <w:t>2021 m. Dailės galerija užsakė, kad apklausą „Panevėžio miesto dailės galerijos lankytojų nuomonės tyrimas“ atliktų Panevėžio kolegijos dėstytojai ir studentai. Apklausoje dalyvavo 141 respondentas. 69,5 proc. respondentų gerai įvertino Dailės galerijos pokyčius (kokybės)</w:t>
      </w:r>
      <w:r w:rsidR="007E4BFC">
        <w:t xml:space="preserve">, 30,5 proc. respondentų </w:t>
      </w:r>
      <w:r w:rsidR="007C0092">
        <w:t>nemato jokių pokyčių (kokybės).</w:t>
      </w:r>
    </w:p>
    <w:p w14:paraId="318B2A0F" w14:textId="1D5DDBCB" w:rsidR="00AE55D2" w:rsidRPr="006F08C6" w:rsidRDefault="0058600F" w:rsidP="006F08C6">
      <w:pPr>
        <w:autoSpaceDE w:val="0"/>
        <w:autoSpaceDN w:val="0"/>
        <w:adjustRightInd w:val="0"/>
        <w:ind w:firstLine="720"/>
        <w:jc w:val="both"/>
        <w:rPr>
          <w:shd w:val="clear" w:color="auto" w:fill="FFFFFF" w:themeFill="background1"/>
        </w:rPr>
      </w:pPr>
      <w:r w:rsidRPr="002374DF">
        <w:rPr>
          <w:shd w:val="clear" w:color="auto" w:fill="FFFFFF" w:themeFill="background1"/>
        </w:rPr>
        <w:t xml:space="preserve">Panevėžio miesto dailės galerija užėmė pirmąją vietą </w:t>
      </w:r>
      <w:r w:rsidR="00AE55D2" w:rsidRPr="002374DF">
        <w:rPr>
          <w:shd w:val="clear" w:color="auto" w:fill="FFFFFF" w:themeFill="background1"/>
        </w:rPr>
        <w:t xml:space="preserve">Nacionalinės turizmo skatinimo agentūros „Keliauk Lietuvoje“ inicijuotame Lietuvos turistinių vietovių patrauklumo vertinimo tyrime, muziejų, dvarų, pilių ir kitų lankomų objektų kategorijoje. </w:t>
      </w:r>
      <w:r w:rsidR="00AE55D2" w:rsidRPr="002374DF">
        <w:t>Tyrimo rezultatuose, be kita ko, pabrėžiama, kad Panevėžio miesto dailės galerija veikia patogiu metu, lankytojams prieinami informaciniai stendai, darbuotojai paslaugiai aptarnauja lietuvių ir anglų kalbomis, vyksta kūrybinės edukacinės programos vaikams.</w:t>
      </w:r>
      <w:r w:rsidR="00AE55D2">
        <w:t xml:space="preserve"> </w:t>
      </w:r>
    </w:p>
    <w:p w14:paraId="6D18677F" w14:textId="5FCBDDF5" w:rsidR="00045D98" w:rsidRPr="00AE5E7E" w:rsidRDefault="0046271F" w:rsidP="00CF39E5">
      <w:pPr>
        <w:autoSpaceDE w:val="0"/>
        <w:autoSpaceDN w:val="0"/>
        <w:adjustRightInd w:val="0"/>
        <w:ind w:firstLine="720"/>
        <w:jc w:val="both"/>
        <w:rPr>
          <w:rFonts w:eastAsia="MS Mincho"/>
        </w:rPr>
      </w:pPr>
      <w:r>
        <w:t xml:space="preserve">Dailės galerija planavo įgyvendinti 4 naujas rinkodaros priemones. </w:t>
      </w:r>
      <w:r w:rsidR="00085979" w:rsidRPr="00AE5E7E">
        <w:t xml:space="preserve">Per </w:t>
      </w:r>
      <w:r w:rsidR="00045D98" w:rsidRPr="00AE5E7E">
        <w:t xml:space="preserve">2021 m. Dailės galerija įgyvendino </w:t>
      </w:r>
      <w:r w:rsidR="00CF1629" w:rsidRPr="00AE5E7E">
        <w:t xml:space="preserve">5 </w:t>
      </w:r>
      <w:r w:rsidR="00045D98" w:rsidRPr="00AE5E7E">
        <w:t xml:space="preserve">naujas rinkodaros priemones. </w:t>
      </w:r>
      <w:r w:rsidR="0058600F" w:rsidRPr="00AE5E7E">
        <w:t>Sukurtas naujas g</w:t>
      </w:r>
      <w:r w:rsidR="00045D98" w:rsidRPr="00AE5E7E">
        <w:t xml:space="preserve">alerijos </w:t>
      </w:r>
      <w:r w:rsidR="0058600F" w:rsidRPr="00AE5E7E">
        <w:t>„</w:t>
      </w:r>
      <w:r w:rsidR="00045D98" w:rsidRPr="00AE5E7E">
        <w:rPr>
          <w:rFonts w:eastAsia="MS Mincho"/>
        </w:rPr>
        <w:t>You</w:t>
      </w:r>
      <w:r w:rsidR="00201BA6" w:rsidRPr="00AE5E7E">
        <w:rPr>
          <w:rFonts w:eastAsia="MS Mincho"/>
        </w:rPr>
        <w:t>T</w:t>
      </w:r>
      <w:r w:rsidR="00045D98" w:rsidRPr="00AE5E7E">
        <w:rPr>
          <w:rFonts w:eastAsia="MS Mincho"/>
        </w:rPr>
        <w:t>ube</w:t>
      </w:r>
      <w:r w:rsidR="0058600F" w:rsidRPr="00AE5E7E">
        <w:rPr>
          <w:rFonts w:eastAsia="MS Mincho"/>
        </w:rPr>
        <w:t>“</w:t>
      </w:r>
      <w:r w:rsidR="00045D98" w:rsidRPr="00AE5E7E">
        <w:rPr>
          <w:rFonts w:eastAsia="MS Mincho"/>
        </w:rPr>
        <w:t xml:space="preserve"> kanal</w:t>
      </w:r>
      <w:r w:rsidR="0058600F" w:rsidRPr="00AE5E7E">
        <w:rPr>
          <w:rFonts w:eastAsia="MS Mincho"/>
        </w:rPr>
        <w:t>o vizualas</w:t>
      </w:r>
      <w:r w:rsidR="00B71AD6" w:rsidRPr="00AE5E7E">
        <w:rPr>
          <w:rFonts w:eastAsia="MS Mincho"/>
        </w:rPr>
        <w:t>. Buvo sukurti ir galerijos</w:t>
      </w:r>
      <w:r w:rsidR="0058600F" w:rsidRPr="00AE5E7E">
        <w:rPr>
          <w:rFonts w:eastAsia="MS Mincho"/>
        </w:rPr>
        <w:t xml:space="preserve"> kanale </w:t>
      </w:r>
      <w:r w:rsidR="00B71AD6" w:rsidRPr="00AE5E7E">
        <w:rPr>
          <w:rFonts w:eastAsia="MS Mincho"/>
        </w:rPr>
        <w:t>rodomi</w:t>
      </w:r>
      <w:r w:rsidR="00045D98" w:rsidRPr="00AE5E7E">
        <w:rPr>
          <w:rFonts w:eastAsia="MS Mincho"/>
        </w:rPr>
        <w:t xml:space="preserve"> virtualūs </w:t>
      </w:r>
      <w:r w:rsidR="00B71AD6" w:rsidRPr="00AE5E7E">
        <w:rPr>
          <w:rFonts w:eastAsia="MS Mincho"/>
        </w:rPr>
        <w:t xml:space="preserve">panevėžiečių menininkų </w:t>
      </w:r>
      <w:r w:rsidR="00045D98" w:rsidRPr="00AE5E7E">
        <w:rPr>
          <w:rFonts w:eastAsia="MS Mincho"/>
        </w:rPr>
        <w:t xml:space="preserve">parodų pristatymai ir edukacinės </w:t>
      </w:r>
      <w:r w:rsidR="0058600F" w:rsidRPr="00AE5E7E">
        <w:rPr>
          <w:rFonts w:eastAsia="MS Mincho"/>
        </w:rPr>
        <w:t xml:space="preserve">kūrybinės </w:t>
      </w:r>
      <w:r w:rsidR="00045D98" w:rsidRPr="00AE5E7E">
        <w:rPr>
          <w:rFonts w:eastAsia="MS Mincho"/>
        </w:rPr>
        <w:t>programos.</w:t>
      </w:r>
      <w:r w:rsidR="00B71AD6" w:rsidRPr="00AE5E7E">
        <w:rPr>
          <w:rFonts w:eastAsia="MS Mincho"/>
        </w:rPr>
        <w:t xml:space="preserve"> Sukurtas ir rodomas filmas apie XXIII Panevėžio tarptautinį keramikos simpoziumą. </w:t>
      </w:r>
      <w:r w:rsidR="00133695" w:rsidRPr="00AE5E7E">
        <w:rPr>
          <w:rFonts w:eastAsia="MS Mincho"/>
        </w:rPr>
        <w:t>P</w:t>
      </w:r>
      <w:r w:rsidR="00045D98" w:rsidRPr="00AE5E7E">
        <w:rPr>
          <w:rFonts w:eastAsia="MS Mincho"/>
        </w:rPr>
        <w:t xml:space="preserve">radėta įgyvendinti rinkodaros programos I dalis „Panevėžio miesto dailės galerija Nr. 1 tarp Lietuvoje lankomų turizmo objektų“. </w:t>
      </w:r>
      <w:r w:rsidR="0058600F" w:rsidRPr="00AE5E7E">
        <w:rPr>
          <w:rFonts w:eastAsia="MS Mincho"/>
        </w:rPr>
        <w:t>Imta</w:t>
      </w:r>
      <w:r w:rsidR="00045D98" w:rsidRPr="00AE5E7E">
        <w:rPr>
          <w:rFonts w:eastAsia="MS Mincho"/>
        </w:rPr>
        <w:t xml:space="preserve"> </w:t>
      </w:r>
      <w:r w:rsidR="0058600F" w:rsidRPr="00AE5E7E">
        <w:rPr>
          <w:rFonts w:eastAsia="MS Mincho"/>
        </w:rPr>
        <w:t xml:space="preserve">aktyviau </w:t>
      </w:r>
      <w:r w:rsidR="00045D98" w:rsidRPr="00AE5E7E">
        <w:rPr>
          <w:rFonts w:eastAsia="MS Mincho"/>
        </w:rPr>
        <w:t>naudoti išorin</w:t>
      </w:r>
      <w:r w:rsidR="0058600F" w:rsidRPr="00AE5E7E">
        <w:rPr>
          <w:rFonts w:eastAsia="MS Mincho"/>
        </w:rPr>
        <w:t>ę</w:t>
      </w:r>
      <w:r w:rsidR="00045D98" w:rsidRPr="00AE5E7E">
        <w:rPr>
          <w:rFonts w:eastAsia="MS Mincho"/>
        </w:rPr>
        <w:t xml:space="preserve"> reklam</w:t>
      </w:r>
      <w:r w:rsidR="0058600F" w:rsidRPr="00AE5E7E">
        <w:rPr>
          <w:rFonts w:eastAsia="MS Mincho"/>
        </w:rPr>
        <w:t>ą</w:t>
      </w:r>
      <w:r w:rsidR="00045D98" w:rsidRPr="00AE5E7E">
        <w:rPr>
          <w:rFonts w:eastAsia="MS Mincho"/>
        </w:rPr>
        <w:t xml:space="preserve"> ant galerijos pastato sienų.</w:t>
      </w:r>
      <w:r w:rsidR="00045D98" w:rsidRPr="00AE5E7E">
        <w:t xml:space="preserve"> </w:t>
      </w:r>
      <w:r w:rsidR="00045D98" w:rsidRPr="00AE5E7E">
        <w:rPr>
          <w:rFonts w:eastAsia="MS Mincho"/>
        </w:rPr>
        <w:t>Įgyvendinta akcija „Paroda – už pusę kainos“. Dailės galerija reklamą apie parodas</w:t>
      </w:r>
      <w:r w:rsidR="0058600F" w:rsidRPr="00AE5E7E">
        <w:rPr>
          <w:rFonts w:eastAsia="MS Mincho"/>
        </w:rPr>
        <w:t xml:space="preserve"> ir renginius</w:t>
      </w:r>
      <w:r w:rsidR="00045D98" w:rsidRPr="00AE5E7E">
        <w:rPr>
          <w:rFonts w:eastAsia="MS Mincho"/>
        </w:rPr>
        <w:t xml:space="preserve"> pradėjo talpinti Panevėžio plėtros agentūros tinklalapyje </w:t>
      </w:r>
      <w:hyperlink r:id="rId11" w:history="1">
        <w:r w:rsidR="00B71AD6" w:rsidRPr="004D6CF9">
          <w:rPr>
            <w:rStyle w:val="Hipersaitas"/>
            <w:rFonts w:eastAsia="MS Mincho"/>
          </w:rPr>
          <w:t>www.panevezysnow.lt</w:t>
        </w:r>
      </w:hyperlink>
      <w:r w:rsidR="00B1086C">
        <w:rPr>
          <w:rFonts w:eastAsia="MS Mincho"/>
        </w:rPr>
        <w:t>.</w:t>
      </w:r>
    </w:p>
    <w:p w14:paraId="4E4B3D69" w14:textId="52E82BDB" w:rsidR="00E1203C" w:rsidRDefault="00211DFE" w:rsidP="006A3798">
      <w:pPr>
        <w:autoSpaceDE w:val="0"/>
        <w:autoSpaceDN w:val="0"/>
        <w:adjustRightInd w:val="0"/>
        <w:ind w:firstLine="720"/>
        <w:jc w:val="both"/>
        <w:rPr>
          <w:bCs/>
        </w:rPr>
      </w:pPr>
      <w:r>
        <w:rPr>
          <w:rFonts w:eastAsia="MS Mincho"/>
          <w:bCs/>
        </w:rPr>
        <w:t xml:space="preserve">Dailės galerija planavo suorganizuoti 3 renginius miesto viešosiose erdvėse. </w:t>
      </w:r>
      <w:r>
        <w:rPr>
          <w:rFonts w:eastAsia="MS Mincho"/>
        </w:rPr>
        <w:t>N</w:t>
      </w:r>
      <w:r w:rsidRPr="00211DFE">
        <w:rPr>
          <w:rFonts w:eastAsia="MS Mincho"/>
        </w:rPr>
        <w:t xml:space="preserve">egavus finansavimo neįgyvendintas projektas </w:t>
      </w:r>
      <w:r w:rsidRPr="00211DFE">
        <w:t>„Panevėžio tarptautinė fotografijos bienalė „Žmogus ir miestas 2021“</w:t>
      </w:r>
      <w:r>
        <w:t>, todėl</w:t>
      </w:r>
      <w:r w:rsidRPr="00211DFE">
        <w:rPr>
          <w:rFonts w:eastAsia="MS Mincho"/>
          <w:bCs/>
        </w:rPr>
        <w:t xml:space="preserve"> </w:t>
      </w:r>
      <w:r w:rsidR="006A3798">
        <w:rPr>
          <w:rFonts w:eastAsia="MS Mincho"/>
          <w:bCs/>
        </w:rPr>
        <w:t>2021 m. Dailės galerija suorganizavo 2 renginius m</w:t>
      </w:r>
      <w:r w:rsidR="006A3798" w:rsidRPr="00347F2E">
        <w:rPr>
          <w:rFonts w:eastAsia="MS Mincho"/>
          <w:bCs/>
        </w:rPr>
        <w:t>iesto vieš</w:t>
      </w:r>
      <w:r w:rsidR="006A3798">
        <w:rPr>
          <w:rFonts w:eastAsia="MS Mincho"/>
          <w:bCs/>
        </w:rPr>
        <w:t>osiose</w:t>
      </w:r>
      <w:r w:rsidR="006A3798" w:rsidRPr="00347F2E">
        <w:rPr>
          <w:rFonts w:eastAsia="MS Mincho"/>
          <w:bCs/>
        </w:rPr>
        <w:t xml:space="preserve"> erdv</w:t>
      </w:r>
      <w:r w:rsidR="006A3798">
        <w:rPr>
          <w:rFonts w:eastAsia="MS Mincho"/>
          <w:bCs/>
        </w:rPr>
        <w:t>ėse.</w:t>
      </w:r>
      <w:r w:rsidR="006A3798">
        <w:t xml:space="preserve"> </w:t>
      </w:r>
      <w:r w:rsidR="003A1E99" w:rsidRPr="003A1E99">
        <w:rPr>
          <w:rFonts w:eastAsia="MS Mincho"/>
        </w:rPr>
        <w:t xml:space="preserve">Dailės galerija </w:t>
      </w:r>
      <w:r w:rsidR="003A1E99" w:rsidRPr="003A1E99">
        <w:rPr>
          <w:bCs/>
        </w:rPr>
        <w:t>XXIII Panevėžio tarptautinio keramikos simpoziumo metu surengė 2 edukacines programas „Keramika vaikams“ prie Šiaurinės bibliotekos ir prie bibliotekos „Židinys“.</w:t>
      </w:r>
      <w:r w:rsidR="00D805CB">
        <w:rPr>
          <w:bCs/>
        </w:rPr>
        <w:t xml:space="preserve"> </w:t>
      </w:r>
    </w:p>
    <w:p w14:paraId="39F4250C" w14:textId="36A3F284" w:rsidR="00E1203C" w:rsidRPr="00207CE9" w:rsidRDefault="00A7525E" w:rsidP="00A70129">
      <w:pPr>
        <w:autoSpaceDE w:val="0"/>
        <w:autoSpaceDN w:val="0"/>
        <w:adjustRightInd w:val="0"/>
        <w:ind w:firstLine="720"/>
        <w:jc w:val="both"/>
        <w:rPr>
          <w:rFonts w:eastAsia="MS Mincho"/>
        </w:rPr>
      </w:pPr>
      <w:r w:rsidRPr="00207CE9">
        <w:rPr>
          <w:rFonts w:eastAsia="MS Mincho"/>
        </w:rPr>
        <w:t>2021 m. Dailės galerija dalyvavo 518-ojo Panevėžio miesto gimtadienio rengini</w:t>
      </w:r>
      <w:r w:rsidR="00207CE9">
        <w:rPr>
          <w:rFonts w:eastAsia="MS Mincho"/>
        </w:rPr>
        <w:t>ų cikle</w:t>
      </w:r>
      <w:r w:rsidRPr="00207CE9">
        <w:rPr>
          <w:rFonts w:eastAsia="MS Mincho"/>
        </w:rPr>
        <w:t>.</w:t>
      </w:r>
      <w:r w:rsidR="00207CE9" w:rsidRPr="00207CE9">
        <w:rPr>
          <w:rFonts w:eastAsia="MS Mincho"/>
        </w:rPr>
        <w:t xml:space="preserve"> Bendradarbiavimo pagrindais organizuotas renginys, kuriame užsienio delegacijoms ir svečiams iš kitų savivaldybių pristatyt</w:t>
      </w:r>
      <w:r w:rsidR="00A41925">
        <w:rPr>
          <w:rFonts w:eastAsia="MS Mincho"/>
        </w:rPr>
        <w:t>i Dailės galerijos fondai keramikos saugykloje.</w:t>
      </w:r>
    </w:p>
    <w:p w14:paraId="17644F3E" w14:textId="67561FFC" w:rsidR="00045D98" w:rsidRDefault="009936DA" w:rsidP="003D6886">
      <w:pPr>
        <w:autoSpaceDE w:val="0"/>
        <w:autoSpaceDN w:val="0"/>
        <w:adjustRightInd w:val="0"/>
        <w:ind w:firstLine="720"/>
        <w:jc w:val="both"/>
        <w:rPr>
          <w:color w:val="000000"/>
        </w:rPr>
      </w:pPr>
      <w:r>
        <w:rPr>
          <w:rFonts w:eastAsia="MS Mincho"/>
        </w:rPr>
        <w:t>2021 m. Dailės galerija dalyvavo tarptautini</w:t>
      </w:r>
      <w:r w:rsidR="006473E7">
        <w:rPr>
          <w:rFonts w:eastAsia="MS Mincho"/>
        </w:rPr>
        <w:t>am</w:t>
      </w:r>
      <w:r>
        <w:rPr>
          <w:rFonts w:eastAsia="MS Mincho"/>
        </w:rPr>
        <w:t>e rengin</w:t>
      </w:r>
      <w:r w:rsidR="006473E7">
        <w:rPr>
          <w:rFonts w:eastAsia="MS Mincho"/>
        </w:rPr>
        <w:t>yj</w:t>
      </w:r>
      <w:r>
        <w:rPr>
          <w:rFonts w:eastAsia="MS Mincho"/>
        </w:rPr>
        <w:t>e užsienyje.</w:t>
      </w:r>
      <w:r w:rsidR="003D6886">
        <w:t xml:space="preserve"> </w:t>
      </w:r>
      <w:r w:rsidR="008415E3" w:rsidRPr="008415E3">
        <w:rPr>
          <w:color w:val="000000"/>
        </w:rPr>
        <w:t xml:space="preserve">Dailės galerijos </w:t>
      </w:r>
      <w:r w:rsidR="00025905">
        <w:rPr>
          <w:color w:val="000000"/>
        </w:rPr>
        <w:t xml:space="preserve">skyriaus </w:t>
      </w:r>
      <w:r w:rsidR="008415E3" w:rsidRPr="008415E3">
        <w:rPr>
          <w:color w:val="000000"/>
        </w:rPr>
        <w:t xml:space="preserve">Keramikos paviljono vedėja </w:t>
      </w:r>
      <w:r w:rsidR="008415E3">
        <w:rPr>
          <w:color w:val="000000"/>
        </w:rPr>
        <w:t>–</w:t>
      </w:r>
      <w:r w:rsidR="008415E3" w:rsidRPr="008415E3">
        <w:rPr>
          <w:color w:val="000000"/>
        </w:rPr>
        <w:t xml:space="preserve"> direktoriaus pavaduotoja kultūrinei veiklai Aurelija Seilienė dalyvavo tarptautinėje „online“ diskusijoje „Baltijos šalių šiuolaikinė keramika: šiandien ir rytoj“. Ji pristatė Lietuvos šiuolaikinę keramiką. Diskusiją surengė Taikomojo meno ir dizaino muziejus Rygoje, Latvijoje. </w:t>
      </w:r>
    </w:p>
    <w:p w14:paraId="11296C3A" w14:textId="4F8124FD" w:rsidR="006675E9" w:rsidRDefault="006675E9" w:rsidP="003D6886">
      <w:pPr>
        <w:autoSpaceDE w:val="0"/>
        <w:autoSpaceDN w:val="0"/>
        <w:adjustRightInd w:val="0"/>
        <w:ind w:firstLine="720"/>
        <w:jc w:val="both"/>
        <w:rPr>
          <w:color w:val="000000"/>
        </w:rPr>
      </w:pPr>
      <w:r>
        <w:rPr>
          <w:color w:val="000000"/>
        </w:rPr>
        <w:t>2021 m. Dailės galerija laimėjo miesto įstaigų mastu konkursą dėl tarptautinio renginio Hansa Parlamento simpoziumo ir seminaro</w:t>
      </w:r>
      <w:r w:rsidR="00F55083" w:rsidRPr="00F55083">
        <w:rPr>
          <w:color w:val="000000"/>
        </w:rPr>
        <w:t xml:space="preserve"> </w:t>
      </w:r>
      <w:r w:rsidR="00F55083">
        <w:rPr>
          <w:color w:val="000000"/>
        </w:rPr>
        <w:t>organizavimo</w:t>
      </w:r>
      <w:r>
        <w:rPr>
          <w:color w:val="000000"/>
        </w:rPr>
        <w:t xml:space="preserve"> su Panevėžio prekybos</w:t>
      </w:r>
      <w:r w:rsidR="00EC36DA">
        <w:rPr>
          <w:color w:val="000000"/>
        </w:rPr>
        <w:t>, pramonės</w:t>
      </w:r>
      <w:r>
        <w:rPr>
          <w:color w:val="000000"/>
        </w:rPr>
        <w:t xml:space="preserve"> ir amatų rūmais.</w:t>
      </w:r>
      <w:r w:rsidR="000D0F4B">
        <w:rPr>
          <w:color w:val="000000"/>
        </w:rPr>
        <w:t xml:space="preserve"> Šiame dviejų dienų renginyje dalyvavo </w:t>
      </w:r>
      <w:r w:rsidR="00F55083">
        <w:rPr>
          <w:color w:val="000000"/>
        </w:rPr>
        <w:t xml:space="preserve">atstovai </w:t>
      </w:r>
      <w:r w:rsidR="000D0F4B">
        <w:rPr>
          <w:color w:val="000000"/>
        </w:rPr>
        <w:t>iš 11 Europos šalių.</w:t>
      </w:r>
      <w:r w:rsidR="00C94778">
        <w:rPr>
          <w:color w:val="000000"/>
        </w:rPr>
        <w:t xml:space="preserve"> Renginio pertraukų metu buvo pristatytos Dailės galerijoje veikiančios parodos ir Dailės galerijos fondai keramikos saugykloje.</w:t>
      </w:r>
      <w:r w:rsidR="00F55083">
        <w:rPr>
          <w:color w:val="000000"/>
        </w:rPr>
        <w:t xml:space="preserve"> </w:t>
      </w:r>
    </w:p>
    <w:p w14:paraId="0BDC5CF9" w14:textId="1D648117" w:rsidR="00534B3D" w:rsidRPr="008415E3" w:rsidRDefault="00534B3D" w:rsidP="003D6886">
      <w:pPr>
        <w:autoSpaceDE w:val="0"/>
        <w:autoSpaceDN w:val="0"/>
        <w:adjustRightInd w:val="0"/>
        <w:ind w:firstLine="720"/>
        <w:jc w:val="both"/>
      </w:pPr>
      <w:r>
        <w:rPr>
          <w:color w:val="000000"/>
        </w:rPr>
        <w:t xml:space="preserve">2021 m. Dailės galerija tęsė bendradarbiavimą su </w:t>
      </w:r>
      <w:r>
        <w:t xml:space="preserve">Daugpilio Marko Rothko meno centru ir parengė </w:t>
      </w:r>
      <w:r w:rsidR="007A3AEF">
        <w:t>p</w:t>
      </w:r>
      <w:r w:rsidR="007A3AEF" w:rsidRPr="007A3AEF">
        <w:t>aro</w:t>
      </w:r>
      <w:r w:rsidR="007A3AEF">
        <w:t>dą</w:t>
      </w:r>
      <w:r w:rsidR="007A3AEF" w:rsidRPr="007A3AEF">
        <w:t xml:space="preserve"> „Peteris Martinsons. Formos ir linijos“ iš Daugpilio Marko Rothko meno centro kolekcijos</w:t>
      </w:r>
      <w:r w:rsidR="007A3AEF">
        <w:t>.</w:t>
      </w:r>
      <w:r w:rsidR="007866F1">
        <w:t xml:space="preserve"> Paroda </w:t>
      </w:r>
      <w:r w:rsidR="006732E4">
        <w:t xml:space="preserve">Keramikos paviljone </w:t>
      </w:r>
      <w:r w:rsidR="007866F1">
        <w:t>veikė 2021 m. rugpjūčio 5 d. – rugsėjo 25 d.</w:t>
      </w:r>
    </w:p>
    <w:p w14:paraId="08408370" w14:textId="24464308" w:rsidR="00045D98" w:rsidRPr="005D021D" w:rsidRDefault="00B23D7B" w:rsidP="00D01D36">
      <w:pPr>
        <w:ind w:firstLine="720"/>
        <w:jc w:val="both"/>
        <w:rPr>
          <w:bCs/>
        </w:rPr>
      </w:pPr>
      <w:r>
        <w:rPr>
          <w:rFonts w:eastAsia="MS Mincho"/>
        </w:rPr>
        <w:t xml:space="preserve">Dailės galerija planavo sudaryti 4 bendradarbiavimo sutartis, tačiau sudarė 5. </w:t>
      </w:r>
      <w:r w:rsidR="00485C52">
        <w:rPr>
          <w:rFonts w:eastAsia="MS Mincho"/>
        </w:rPr>
        <w:t xml:space="preserve">Per </w:t>
      </w:r>
      <w:r w:rsidR="00C3294D" w:rsidRPr="00C3294D">
        <w:rPr>
          <w:rFonts w:eastAsia="MS Mincho"/>
        </w:rPr>
        <w:t xml:space="preserve">2021 m. Dailės galerija sudarė 2 bendradarbiavimo sutartis su Lietuvos kariuomenės </w:t>
      </w:r>
      <w:r w:rsidR="00C3294D" w:rsidRPr="00C3294D">
        <w:rPr>
          <w:bCs/>
        </w:rPr>
        <w:t xml:space="preserve">Krašto apsaugos savanorių Vyčio apygardos 5-ąja rinktine, </w:t>
      </w:r>
      <w:r w:rsidR="00C3294D" w:rsidRPr="00C3294D">
        <w:t xml:space="preserve">Panevėžio apskrities Gabrielės Petkevičaitės-Bitės viešąja biblioteka, </w:t>
      </w:r>
      <w:r w:rsidR="00C3294D" w:rsidRPr="00C3294D">
        <w:rPr>
          <w:rFonts w:eastAsia="MS Mincho"/>
        </w:rPr>
        <w:t>Lietuvos meno galerininkų asociacija, Panevėžio muzikos mokykla.</w:t>
      </w:r>
      <w:r w:rsidR="00857B1D">
        <w:rPr>
          <w:rFonts w:eastAsia="MS Mincho"/>
        </w:rPr>
        <w:t xml:space="preserve"> </w:t>
      </w:r>
      <w:r w:rsidR="00485C52" w:rsidRPr="005D021D">
        <w:rPr>
          <w:rFonts w:eastAsia="MS Mincho"/>
        </w:rPr>
        <w:t xml:space="preserve">Per </w:t>
      </w:r>
      <w:r w:rsidR="00857B1D" w:rsidRPr="005D021D">
        <w:rPr>
          <w:rFonts w:eastAsia="MS Mincho"/>
        </w:rPr>
        <w:t xml:space="preserve">2021 m. Dailės galerija </w:t>
      </w:r>
      <w:r w:rsidR="00A513CB" w:rsidRPr="005D021D">
        <w:rPr>
          <w:rFonts w:eastAsia="MS Mincho"/>
        </w:rPr>
        <w:t xml:space="preserve">su šiais partneriais </w:t>
      </w:r>
      <w:r w:rsidR="00857B1D" w:rsidRPr="005D021D">
        <w:rPr>
          <w:rFonts w:eastAsia="MS Mincho"/>
        </w:rPr>
        <w:t xml:space="preserve">įgyvendino 5 projektus. </w:t>
      </w:r>
      <w:r w:rsidR="00A513CB" w:rsidRPr="005D021D">
        <w:rPr>
          <w:rFonts w:eastAsia="MS Mincho"/>
        </w:rPr>
        <w:t>Galerija</w:t>
      </w:r>
      <w:r w:rsidR="00857B1D" w:rsidRPr="005D021D">
        <w:rPr>
          <w:rFonts w:eastAsia="MS Mincho"/>
        </w:rPr>
        <w:t xml:space="preserve"> </w:t>
      </w:r>
      <w:r w:rsidR="00A513CB" w:rsidRPr="005D021D">
        <w:rPr>
          <w:rFonts w:eastAsia="MS Mincho"/>
        </w:rPr>
        <w:t xml:space="preserve">bendradarbiavo </w:t>
      </w:r>
      <w:r w:rsidR="00857B1D" w:rsidRPr="005D021D">
        <w:rPr>
          <w:rFonts w:eastAsia="MS Mincho"/>
        </w:rPr>
        <w:t xml:space="preserve">su Lietuvos kariuomenės </w:t>
      </w:r>
      <w:r w:rsidR="00857B1D" w:rsidRPr="005D021D">
        <w:rPr>
          <w:bCs/>
        </w:rPr>
        <w:t>Krašto apsaugos savanorių Vyčio apygardos 5-ąja rinktine</w:t>
      </w:r>
      <w:r w:rsidR="00857B1D" w:rsidRPr="005D021D">
        <w:rPr>
          <w:rFonts w:eastAsia="MS Mincho"/>
        </w:rPr>
        <w:t xml:space="preserve"> reng</w:t>
      </w:r>
      <w:r w:rsidR="00A513CB" w:rsidRPr="005D021D">
        <w:rPr>
          <w:rFonts w:eastAsia="MS Mincho"/>
        </w:rPr>
        <w:t>dama</w:t>
      </w:r>
      <w:r w:rsidR="00857B1D" w:rsidRPr="005D021D">
        <w:rPr>
          <w:rFonts w:eastAsia="MS Mincho"/>
        </w:rPr>
        <w:t xml:space="preserve"> bendrą </w:t>
      </w:r>
      <w:r w:rsidR="00B71AD6" w:rsidRPr="005D021D">
        <w:rPr>
          <w:rFonts w:eastAsia="MS Mincho"/>
        </w:rPr>
        <w:t>istorinės atminties akciją, pagerbdami žuvusius laisvės kovų savanorius</w:t>
      </w:r>
      <w:r w:rsidR="00A513CB" w:rsidRPr="005D021D">
        <w:rPr>
          <w:rFonts w:eastAsia="MS Mincho"/>
        </w:rPr>
        <w:t>.</w:t>
      </w:r>
      <w:r w:rsidR="00857B1D" w:rsidRPr="005D021D">
        <w:rPr>
          <w:rFonts w:eastAsia="MS Mincho"/>
        </w:rPr>
        <w:t xml:space="preserve"> </w:t>
      </w:r>
      <w:r w:rsidR="00857B1D" w:rsidRPr="005D021D">
        <w:rPr>
          <w:bCs/>
        </w:rPr>
        <w:t>Krašto apsaugos savanorių Vyčio apygardos 5-o</w:t>
      </w:r>
      <w:r w:rsidR="00BF02D7">
        <w:rPr>
          <w:bCs/>
        </w:rPr>
        <w:t xml:space="preserve">sios </w:t>
      </w:r>
      <w:r w:rsidR="00857B1D" w:rsidRPr="005D021D">
        <w:rPr>
          <w:bCs/>
        </w:rPr>
        <w:t>rinktinė</w:t>
      </w:r>
      <w:r w:rsidR="00A513CB" w:rsidRPr="005D021D">
        <w:rPr>
          <w:bCs/>
        </w:rPr>
        <w:t>s patalpose</w:t>
      </w:r>
      <w:r w:rsidR="00857B1D" w:rsidRPr="005D021D">
        <w:rPr>
          <w:bCs/>
        </w:rPr>
        <w:t xml:space="preserve"> eksponuojami kūriniai iš Dailės galerijos</w:t>
      </w:r>
      <w:r w:rsidR="00A513CB" w:rsidRPr="005D021D">
        <w:rPr>
          <w:bCs/>
        </w:rPr>
        <w:t xml:space="preserve"> </w:t>
      </w:r>
      <w:r w:rsidR="00ED6EC7" w:rsidRPr="005D021D">
        <w:rPr>
          <w:bCs/>
        </w:rPr>
        <w:t xml:space="preserve">meninės </w:t>
      </w:r>
      <w:r w:rsidR="00A513CB" w:rsidRPr="005D021D">
        <w:rPr>
          <w:bCs/>
        </w:rPr>
        <w:t>fotografijos</w:t>
      </w:r>
      <w:r w:rsidR="00045B08" w:rsidRPr="005D021D">
        <w:rPr>
          <w:bCs/>
        </w:rPr>
        <w:t xml:space="preserve"> eksponatų</w:t>
      </w:r>
      <w:r w:rsidR="00857B1D" w:rsidRPr="005D021D">
        <w:rPr>
          <w:bCs/>
        </w:rPr>
        <w:t xml:space="preserve"> rinkini</w:t>
      </w:r>
      <w:r w:rsidR="00A513CB" w:rsidRPr="005D021D">
        <w:rPr>
          <w:bCs/>
        </w:rPr>
        <w:t>o.</w:t>
      </w:r>
      <w:r w:rsidR="00857B1D" w:rsidRPr="005D021D">
        <w:rPr>
          <w:bCs/>
        </w:rPr>
        <w:t xml:space="preserve"> </w:t>
      </w:r>
      <w:r w:rsidR="00857B1D" w:rsidRPr="005D021D">
        <w:t xml:space="preserve">Panevėžio apskrities Gabrielės Petkevičaitės-Bitės viešojoje bibliotekoje </w:t>
      </w:r>
      <w:r w:rsidR="00857B1D" w:rsidRPr="005D021D">
        <w:rPr>
          <w:bCs/>
        </w:rPr>
        <w:t>eksponuojami kūriniai iš Dailės galerijos</w:t>
      </w:r>
      <w:r w:rsidR="00045B08" w:rsidRPr="005D021D">
        <w:rPr>
          <w:bCs/>
        </w:rPr>
        <w:t xml:space="preserve"> profesionaliosios </w:t>
      </w:r>
      <w:r w:rsidR="00A513CB" w:rsidRPr="005D021D">
        <w:rPr>
          <w:bCs/>
        </w:rPr>
        <w:t xml:space="preserve">keramikos </w:t>
      </w:r>
      <w:r w:rsidR="00045B08" w:rsidRPr="005D021D">
        <w:rPr>
          <w:bCs/>
        </w:rPr>
        <w:t xml:space="preserve">eksponatų </w:t>
      </w:r>
      <w:r w:rsidR="00857B1D" w:rsidRPr="005D021D">
        <w:rPr>
          <w:bCs/>
        </w:rPr>
        <w:t>rinkini</w:t>
      </w:r>
      <w:r w:rsidR="00A513CB" w:rsidRPr="005D021D">
        <w:rPr>
          <w:bCs/>
        </w:rPr>
        <w:t>o</w:t>
      </w:r>
      <w:r w:rsidR="00857B1D" w:rsidRPr="005D021D">
        <w:rPr>
          <w:bCs/>
        </w:rPr>
        <w:t xml:space="preserve">. Dailės </w:t>
      </w:r>
      <w:r w:rsidR="00857B1D" w:rsidRPr="005D021D">
        <w:rPr>
          <w:bCs/>
        </w:rPr>
        <w:lastRenderedPageBreak/>
        <w:t>galerija</w:t>
      </w:r>
      <w:r w:rsidR="00A513CB" w:rsidRPr="005D021D">
        <w:rPr>
          <w:bCs/>
        </w:rPr>
        <w:t>,</w:t>
      </w:r>
      <w:r w:rsidR="00857B1D" w:rsidRPr="005D021D">
        <w:rPr>
          <w:bCs/>
        </w:rPr>
        <w:t xml:space="preserve"> bendradarbiaudama su </w:t>
      </w:r>
      <w:r w:rsidR="00857B1D" w:rsidRPr="005D021D">
        <w:rPr>
          <w:rFonts w:eastAsia="MS Mincho"/>
        </w:rPr>
        <w:t>Lietuvos meno galerininkų asociacija</w:t>
      </w:r>
      <w:r w:rsidR="00A513CB" w:rsidRPr="005D021D">
        <w:rPr>
          <w:rFonts w:eastAsia="MS Mincho"/>
        </w:rPr>
        <w:t>,</w:t>
      </w:r>
      <w:r w:rsidR="00857B1D" w:rsidRPr="005D021D">
        <w:rPr>
          <w:rFonts w:eastAsia="MS Mincho"/>
        </w:rPr>
        <w:t xml:space="preserve"> dalyvavo šiuolaikinio meno mugėje ArtVilnius’21. Dailės galerijos parodų</w:t>
      </w:r>
      <w:r w:rsidR="00403417" w:rsidRPr="005D021D">
        <w:rPr>
          <w:rFonts w:eastAsia="MS Mincho"/>
        </w:rPr>
        <w:t xml:space="preserve"> atidarym</w:t>
      </w:r>
      <w:r w:rsidR="00A513CB" w:rsidRPr="005D021D">
        <w:rPr>
          <w:rFonts w:eastAsia="MS Mincho"/>
        </w:rPr>
        <w:t>ų metu</w:t>
      </w:r>
      <w:r w:rsidR="00403417" w:rsidRPr="005D021D">
        <w:rPr>
          <w:rFonts w:eastAsia="MS Mincho"/>
        </w:rPr>
        <w:t xml:space="preserve"> </w:t>
      </w:r>
      <w:r w:rsidR="00A513CB" w:rsidRPr="005D021D">
        <w:rPr>
          <w:rFonts w:eastAsia="MS Mincho"/>
        </w:rPr>
        <w:t xml:space="preserve">nuolat </w:t>
      </w:r>
      <w:r w:rsidR="00403417" w:rsidRPr="005D021D">
        <w:rPr>
          <w:rFonts w:eastAsia="MS Mincho"/>
        </w:rPr>
        <w:t>koncertuoja Panevėžio muzikos mokyklos mokiniai.</w:t>
      </w:r>
    </w:p>
    <w:p w14:paraId="3851A224" w14:textId="0B974151" w:rsidR="00045D98" w:rsidRPr="000F04CF" w:rsidRDefault="007D0967" w:rsidP="000F04CF">
      <w:pPr>
        <w:autoSpaceDE w:val="0"/>
        <w:autoSpaceDN w:val="0"/>
        <w:adjustRightInd w:val="0"/>
        <w:ind w:firstLine="720"/>
        <w:jc w:val="both"/>
        <w:rPr>
          <w:rFonts w:eastAsia="MS Mincho"/>
          <w:color w:val="000000" w:themeColor="text1"/>
        </w:rPr>
      </w:pPr>
      <w:r>
        <w:rPr>
          <w:rFonts w:eastAsia="MS Mincho"/>
        </w:rPr>
        <w:t xml:space="preserve">Dailės galerija planavo parengti 4 edukacines programas, bet parengė 8. </w:t>
      </w:r>
      <w:r w:rsidR="00FD1B63" w:rsidRPr="00FD1B63">
        <w:rPr>
          <w:rFonts w:eastAsia="MS Mincho"/>
        </w:rPr>
        <w:t xml:space="preserve">2021 m. Dailės galerija parengė </w:t>
      </w:r>
      <w:r w:rsidR="00554C61">
        <w:rPr>
          <w:rFonts w:eastAsia="MS Mincho"/>
        </w:rPr>
        <w:t>6</w:t>
      </w:r>
      <w:r w:rsidR="00FD1B63" w:rsidRPr="00FD1B63">
        <w:rPr>
          <w:rFonts w:eastAsia="MS Mincho"/>
        </w:rPr>
        <w:t xml:space="preserve"> naujas edukacines </w:t>
      </w:r>
      <w:r w:rsidR="0091192B">
        <w:rPr>
          <w:rFonts w:eastAsia="MS Mincho"/>
        </w:rPr>
        <w:t xml:space="preserve">kūrybines </w:t>
      </w:r>
      <w:r w:rsidR="00FD1B63" w:rsidRPr="00FD1B63">
        <w:rPr>
          <w:rFonts w:eastAsia="MS Mincho"/>
        </w:rPr>
        <w:t>programas vaikams ir suaugusiesiems: „Katino figūrėlės lipdymas II“ (virtuali edukacinė programa), „Žaidimai gamtoje“, skirta Tarptautinei vaikų gynimo dienai, „Šamotinė dėžutė“, „Angelas sargas“, „Linksma muilinė“, „Dekoruotas padėklas“</w:t>
      </w:r>
      <w:r w:rsidR="00BA3133">
        <w:rPr>
          <w:rFonts w:eastAsia="MS Mincho"/>
        </w:rPr>
        <w:t>.</w:t>
      </w:r>
      <w:r w:rsidR="00FD1B63" w:rsidRPr="00FD1B63">
        <w:rPr>
          <w:rFonts w:eastAsia="MS Mincho"/>
        </w:rPr>
        <w:t xml:space="preserve"> </w:t>
      </w:r>
      <w:r w:rsidR="00BA3133">
        <w:rPr>
          <w:rFonts w:eastAsia="MS Mincho"/>
        </w:rPr>
        <w:t>P</w:t>
      </w:r>
      <w:r w:rsidR="00FD1B63" w:rsidRPr="00FD1B63">
        <w:rPr>
          <w:rFonts w:eastAsia="MS Mincho"/>
        </w:rPr>
        <w:t xml:space="preserve">arengtos </w:t>
      </w:r>
      <w:r w:rsidR="00FD1B63" w:rsidRPr="00FD1B63">
        <w:rPr>
          <w:rFonts w:eastAsia="MS Mincho"/>
          <w:color w:val="000000" w:themeColor="text1"/>
        </w:rPr>
        <w:t>2 kultūros paso programos</w:t>
      </w:r>
      <w:r w:rsidR="00A513CB">
        <w:rPr>
          <w:rFonts w:eastAsia="MS Mincho"/>
          <w:color w:val="000000" w:themeColor="text1"/>
        </w:rPr>
        <w:t>:</w:t>
      </w:r>
      <w:r w:rsidR="00FD1B63" w:rsidRPr="00FD1B63">
        <w:rPr>
          <w:rFonts w:eastAsia="MS Mincho"/>
          <w:color w:val="000000" w:themeColor="text1"/>
        </w:rPr>
        <w:t xml:space="preserve"> „Šiuolaikinio vartotojo natiurmortas“, „Bareljefinis portretas“.</w:t>
      </w:r>
      <w:r w:rsidR="002F68FF">
        <w:rPr>
          <w:rFonts w:eastAsia="MS Mincho"/>
          <w:color w:val="000000" w:themeColor="text1"/>
        </w:rPr>
        <w:t xml:space="preserve"> </w:t>
      </w:r>
      <w:r w:rsidR="00331BEB" w:rsidRPr="00A513CB">
        <w:rPr>
          <w:rFonts w:eastAsia="MS Mincho"/>
        </w:rPr>
        <w:t>Edukacinėse programose dalyvavo 1023 dalyviai.</w:t>
      </w:r>
      <w:r w:rsidR="002F68FF" w:rsidRPr="00A513CB">
        <w:rPr>
          <w:rFonts w:eastAsia="MS Mincho"/>
        </w:rPr>
        <w:t xml:space="preserve"> </w:t>
      </w:r>
      <w:r w:rsidR="00751CDD" w:rsidRPr="00A513CB">
        <w:rPr>
          <w:rFonts w:eastAsia="MS Mincho"/>
        </w:rPr>
        <w:t>Dailės galerija pravedė 63 edukacines programas</w:t>
      </w:r>
      <w:r w:rsidR="001A5596" w:rsidRPr="00A513CB">
        <w:rPr>
          <w:rFonts w:eastAsia="MS Mincho"/>
        </w:rPr>
        <w:t>.</w:t>
      </w:r>
    </w:p>
    <w:p w14:paraId="7E49DCF9" w14:textId="317F40BD" w:rsidR="00045D98" w:rsidRPr="00972296" w:rsidRDefault="008F7E15" w:rsidP="00525D77">
      <w:pPr>
        <w:ind w:firstLine="720"/>
        <w:jc w:val="both"/>
        <w:rPr>
          <w:lang w:eastAsia="lt-LT"/>
        </w:rPr>
      </w:pPr>
      <w:r>
        <w:rPr>
          <w:rFonts w:eastAsia="MS Mincho"/>
        </w:rPr>
        <w:t xml:space="preserve">Dailės galerija planavo suorganizuoti 26 renginius. </w:t>
      </w:r>
      <w:r w:rsidR="007013C8">
        <w:rPr>
          <w:rFonts w:eastAsia="MS Mincho"/>
        </w:rPr>
        <w:t xml:space="preserve">Per </w:t>
      </w:r>
      <w:r w:rsidR="00207B82" w:rsidRPr="00207B82">
        <w:rPr>
          <w:rFonts w:eastAsia="MS Mincho"/>
        </w:rPr>
        <w:t>2021 m. Dailės galerijoje buvo suorganizuota 30 renginių</w:t>
      </w:r>
      <w:r w:rsidR="00DA042F">
        <w:rPr>
          <w:rFonts w:eastAsia="MS Mincho"/>
        </w:rPr>
        <w:t>:</w:t>
      </w:r>
      <w:r w:rsidR="00207B82" w:rsidRPr="00207B82">
        <w:rPr>
          <w:rFonts w:eastAsia="MS Mincho"/>
        </w:rPr>
        <w:t xml:space="preserve"> parodų pristatym</w:t>
      </w:r>
      <w:r w:rsidR="00BD2F2F">
        <w:rPr>
          <w:rFonts w:eastAsia="MS Mincho"/>
        </w:rPr>
        <w:t>ai</w:t>
      </w:r>
      <w:r w:rsidR="000D4042">
        <w:rPr>
          <w:rFonts w:eastAsia="MS Mincho"/>
        </w:rPr>
        <w:t xml:space="preserve">, </w:t>
      </w:r>
      <w:r w:rsidR="00F45C17">
        <w:rPr>
          <w:rFonts w:eastAsia="MS Mincho"/>
        </w:rPr>
        <w:t xml:space="preserve">„Muziejų naktis 2021“, </w:t>
      </w:r>
      <w:r w:rsidR="000D4042">
        <w:rPr>
          <w:rFonts w:eastAsia="MS Mincho"/>
        </w:rPr>
        <w:t xml:space="preserve">XXIII Panevėžio tarptautinio keramikos simpoziumo meninė keramikos akcija, </w:t>
      </w:r>
      <w:r w:rsidR="00BD2F2F">
        <w:rPr>
          <w:rFonts w:eastAsia="MS Mincho"/>
        </w:rPr>
        <w:t>simpoziumo dalyvių kūrybos vakarai</w:t>
      </w:r>
      <w:r w:rsidR="00FC2DCA">
        <w:rPr>
          <w:rFonts w:eastAsia="MS Mincho"/>
        </w:rPr>
        <w:t>, Pasaulinės fotografų dienos minėjimas</w:t>
      </w:r>
      <w:r w:rsidR="00886A4A">
        <w:rPr>
          <w:rFonts w:eastAsia="MS Mincho"/>
        </w:rPr>
        <w:t xml:space="preserve">, </w:t>
      </w:r>
      <w:r w:rsidR="00886A4A" w:rsidRPr="00886A4A">
        <w:t>Kultūros ir meno premijų laureatams teikimo ceremonija, skirta Kultūros dienai paminėti</w:t>
      </w:r>
      <w:r w:rsidR="00886A4A">
        <w:t>,</w:t>
      </w:r>
      <w:r w:rsidR="00525D77" w:rsidRPr="00525D77">
        <w:rPr>
          <w:rFonts w:ascii="Calibri" w:hAnsi="Calibri" w:cs="Calibri"/>
          <w:sz w:val="22"/>
          <w:szCs w:val="22"/>
        </w:rPr>
        <w:t xml:space="preserve"> </w:t>
      </w:r>
      <w:r w:rsidR="00525D77" w:rsidRPr="00525D77">
        <w:t xml:space="preserve">projekto „Vienijantis kūrybiškumo centras </w:t>
      </w:r>
      <w:r w:rsidR="00191C65">
        <w:t>–</w:t>
      </w:r>
      <w:r w:rsidR="00525D77" w:rsidRPr="00525D77">
        <w:t xml:space="preserve"> Pragiedrulių sodyba“ pristatymas</w:t>
      </w:r>
      <w:r w:rsidR="00207B82" w:rsidRPr="00207B82">
        <w:rPr>
          <w:rFonts w:eastAsia="MS Mincho"/>
        </w:rPr>
        <w:t xml:space="preserve"> ir </w:t>
      </w:r>
      <w:r w:rsidR="00B71AD6" w:rsidRPr="005623C4">
        <w:rPr>
          <w:rFonts w:eastAsia="MS Mincho"/>
        </w:rPr>
        <w:t xml:space="preserve">eilė </w:t>
      </w:r>
      <w:r w:rsidR="00207B82" w:rsidRPr="00207B82">
        <w:rPr>
          <w:rFonts w:eastAsia="MS Mincho"/>
        </w:rPr>
        <w:t>kitų renginių.</w:t>
      </w:r>
      <w:r w:rsidR="00972296">
        <w:rPr>
          <w:rFonts w:eastAsia="MS Mincho"/>
        </w:rPr>
        <w:t xml:space="preserve"> </w:t>
      </w:r>
      <w:r w:rsidR="00E83EC8">
        <w:rPr>
          <w:rFonts w:eastAsia="MS Mincho"/>
        </w:rPr>
        <w:t>R</w:t>
      </w:r>
      <w:r w:rsidR="00972296" w:rsidRPr="00972296">
        <w:rPr>
          <w:rFonts w:eastAsia="MS Mincho"/>
        </w:rPr>
        <w:t>enginiuose apsilankė 1917 lankytojų.</w:t>
      </w:r>
    </w:p>
    <w:p w14:paraId="48D0A478" w14:textId="79220B5A" w:rsidR="00045D98" w:rsidRPr="002977B7" w:rsidRDefault="00555E30" w:rsidP="00A70129">
      <w:pPr>
        <w:autoSpaceDE w:val="0"/>
        <w:autoSpaceDN w:val="0"/>
        <w:adjustRightInd w:val="0"/>
        <w:ind w:firstLine="720"/>
        <w:jc w:val="both"/>
        <w:rPr>
          <w:rFonts w:eastAsia="MS Mincho"/>
        </w:rPr>
      </w:pPr>
      <w:r w:rsidRPr="00555E30">
        <w:rPr>
          <w:rFonts w:eastAsia="MS Mincho"/>
        </w:rPr>
        <w:t>2021 m. Dailės galerijos kiemelyje vyko pučiamųjų instrumentų festivalio „Dūdų vasara“ koncertai.</w:t>
      </w:r>
      <w:r w:rsidR="00FB505C">
        <w:rPr>
          <w:rFonts w:eastAsia="MS Mincho"/>
        </w:rPr>
        <w:t xml:space="preserve"> Buvo surengta 14 koncertų. </w:t>
      </w:r>
      <w:r w:rsidR="00C724C0" w:rsidRPr="002977B7">
        <w:rPr>
          <w:rFonts w:eastAsia="MS Mincho"/>
        </w:rPr>
        <w:t>Koncertuose dalyvavo 2041 klausytojas.</w:t>
      </w:r>
    </w:p>
    <w:p w14:paraId="4E4E695B" w14:textId="4F0F0030" w:rsidR="00AF7C5F" w:rsidRPr="0012209C" w:rsidRDefault="00780611" w:rsidP="00A70129">
      <w:pPr>
        <w:autoSpaceDE w:val="0"/>
        <w:autoSpaceDN w:val="0"/>
        <w:adjustRightInd w:val="0"/>
        <w:ind w:firstLine="720"/>
        <w:jc w:val="both"/>
      </w:pPr>
      <w:r>
        <w:t>2021 m. s</w:t>
      </w:r>
      <w:r w:rsidRPr="00780611">
        <w:t>uskaitmeninti 49 Dailės galerijos fonduose esantys eksponatai iš profesionaliosios keramikos eksponatų rinkinio ir iš meninio stiklo eksponatų rinkinio.</w:t>
      </w:r>
      <w:r w:rsidR="008739EF">
        <w:t xml:space="preserve"> </w:t>
      </w:r>
      <w:r w:rsidR="008739EF" w:rsidRPr="008739EF">
        <w:t xml:space="preserve">22 suskaitmeninti eksponatai paskelbti Dailės galerijos internetinėje svetainėje </w:t>
      </w:r>
      <w:hyperlink r:id="rId12" w:history="1">
        <w:r w:rsidR="008739EF" w:rsidRPr="008739EF">
          <w:rPr>
            <w:rStyle w:val="Hipersaitas"/>
          </w:rPr>
          <w:t>https://arspanevezys.lt</w:t>
        </w:r>
      </w:hyperlink>
      <w:r w:rsidR="009C47BF">
        <w:rPr>
          <w:rStyle w:val="Hipersaitas"/>
        </w:rPr>
        <w:t>.</w:t>
      </w:r>
      <w:r w:rsidR="009C47BF" w:rsidRPr="008B11A0">
        <w:rPr>
          <w:rStyle w:val="Hipersaitas"/>
          <w:color w:val="auto"/>
          <w:u w:val="none"/>
        </w:rPr>
        <w:t xml:space="preserve"> </w:t>
      </w:r>
      <w:r w:rsidR="0012209C" w:rsidRPr="0012209C">
        <w:rPr>
          <w:bCs/>
        </w:rPr>
        <w:t xml:space="preserve">Suskaitmenintų ir paskelbtų eksponatų internetinėje erdvėje (galerijos </w:t>
      </w:r>
      <w:r w:rsidR="00B71AD6">
        <w:rPr>
          <w:bCs/>
        </w:rPr>
        <w:t>„</w:t>
      </w:r>
      <w:r w:rsidR="0012209C" w:rsidRPr="0012209C">
        <w:rPr>
          <w:bCs/>
        </w:rPr>
        <w:t>Facebook</w:t>
      </w:r>
      <w:r w:rsidR="00B71AD6">
        <w:rPr>
          <w:bCs/>
        </w:rPr>
        <w:t>“</w:t>
      </w:r>
      <w:r w:rsidR="0012209C" w:rsidRPr="0012209C">
        <w:rPr>
          <w:bCs/>
        </w:rPr>
        <w:t xml:space="preserve"> puslapis, galerijos </w:t>
      </w:r>
      <w:r w:rsidR="00B71AD6">
        <w:rPr>
          <w:bCs/>
        </w:rPr>
        <w:t>„</w:t>
      </w:r>
      <w:r w:rsidR="0012209C" w:rsidRPr="0012209C">
        <w:rPr>
          <w:bCs/>
        </w:rPr>
        <w:t>Instagram</w:t>
      </w:r>
      <w:r w:rsidR="00B71AD6">
        <w:rPr>
          <w:bCs/>
        </w:rPr>
        <w:t>“</w:t>
      </w:r>
      <w:r w:rsidR="0012209C" w:rsidRPr="0012209C">
        <w:rPr>
          <w:bCs/>
        </w:rPr>
        <w:t xml:space="preserve">, galerijos </w:t>
      </w:r>
      <w:r w:rsidR="00B71AD6">
        <w:rPr>
          <w:bCs/>
        </w:rPr>
        <w:t>„</w:t>
      </w:r>
      <w:r w:rsidR="0012209C" w:rsidRPr="0012209C">
        <w:rPr>
          <w:bCs/>
        </w:rPr>
        <w:t>YouTube</w:t>
      </w:r>
      <w:r w:rsidR="00B71AD6">
        <w:rPr>
          <w:bCs/>
        </w:rPr>
        <w:t>“</w:t>
      </w:r>
      <w:r w:rsidR="0012209C" w:rsidRPr="0012209C">
        <w:rPr>
          <w:bCs/>
        </w:rPr>
        <w:t xml:space="preserve"> kanalas) peržiūrų skaičius </w:t>
      </w:r>
      <w:r w:rsidR="0012209C">
        <w:rPr>
          <w:bCs/>
        </w:rPr>
        <w:t xml:space="preserve">– </w:t>
      </w:r>
      <w:r w:rsidR="0012209C" w:rsidRPr="0012209C">
        <w:rPr>
          <w:bCs/>
        </w:rPr>
        <w:t>7846.</w:t>
      </w:r>
    </w:p>
    <w:p w14:paraId="1FC00105" w14:textId="32CAD2FB" w:rsidR="00A82614" w:rsidRDefault="006A3553" w:rsidP="00925D09">
      <w:pPr>
        <w:jc w:val="both"/>
      </w:pPr>
      <w:r>
        <w:tab/>
        <w:t>Per 2021 m. Dailės galerijoje apsilankė 10247 lankytojai.</w:t>
      </w:r>
    </w:p>
    <w:p w14:paraId="2A0CC778" w14:textId="1AA1F584" w:rsidR="007E2679" w:rsidRDefault="007E2679" w:rsidP="00925D09">
      <w:pPr>
        <w:jc w:val="both"/>
      </w:pPr>
      <w:r>
        <w:tab/>
      </w:r>
      <w:r w:rsidR="00727C37">
        <w:t>Per 2021 m.</w:t>
      </w:r>
      <w:r>
        <w:t xml:space="preserve"> Dailės galerija planavo uždirbti 8,2 tūkst. Eur, uždirbta – 8,3 tūkst. Eur, iš biudžetinių įstaigų gautos pajamos </w:t>
      </w:r>
      <w:r w:rsidR="000662F2">
        <w:t xml:space="preserve">– </w:t>
      </w:r>
      <w:r>
        <w:t>1,0 tūkst. Eur.</w:t>
      </w:r>
    </w:p>
    <w:p w14:paraId="02CDB2E0" w14:textId="0059B81A" w:rsidR="005C4171" w:rsidRDefault="005C4171" w:rsidP="00925D09">
      <w:pPr>
        <w:jc w:val="both"/>
      </w:pPr>
    </w:p>
    <w:p w14:paraId="0CF85DF8" w14:textId="77777777" w:rsidR="006A3553" w:rsidRPr="00D2255F" w:rsidRDefault="006A3553" w:rsidP="00925D09">
      <w:pPr>
        <w:jc w:val="both"/>
      </w:pPr>
    </w:p>
    <w:p w14:paraId="5AB10BE7" w14:textId="7C6C01E3" w:rsidR="00816AD1" w:rsidRPr="008B2326" w:rsidRDefault="00A87A10">
      <w:r w:rsidRPr="008B2326">
        <w:t>Direktori</w:t>
      </w:r>
      <w:r w:rsidR="008B2326" w:rsidRPr="008B2326">
        <w:t>us</w:t>
      </w:r>
      <w:r w:rsidR="008B2326" w:rsidRPr="008B2326">
        <w:tab/>
      </w:r>
      <w:r w:rsidR="008B2326" w:rsidRPr="008B2326">
        <w:tab/>
      </w:r>
      <w:r w:rsidR="008B2326" w:rsidRPr="008B2326">
        <w:tab/>
      </w:r>
      <w:r w:rsidR="008B2326" w:rsidRPr="008B2326">
        <w:tab/>
      </w:r>
      <w:r w:rsidR="008B2326" w:rsidRPr="008B2326">
        <w:tab/>
      </w:r>
      <w:r w:rsidR="008B2326" w:rsidRPr="008B2326">
        <w:tab/>
      </w:r>
      <w:r w:rsidR="008B2326" w:rsidRPr="008B2326">
        <w:tab/>
      </w:r>
      <w:r w:rsidR="008B2326" w:rsidRPr="008B2326">
        <w:tab/>
      </w:r>
      <w:r w:rsidR="008B2326" w:rsidRPr="008B2326">
        <w:tab/>
        <w:t>Egidijus Žukauskas</w:t>
      </w:r>
    </w:p>
    <w:p w14:paraId="4BA1D872" w14:textId="4B562AF6" w:rsidR="00A97B1C" w:rsidRDefault="00A97B1C"/>
    <w:p w14:paraId="1DE8606B" w14:textId="76C7AF60" w:rsidR="00E519B8" w:rsidRDefault="00E519B8"/>
    <w:p w14:paraId="659FF327" w14:textId="444013FB" w:rsidR="00E519B8" w:rsidRDefault="00E519B8"/>
    <w:p w14:paraId="694B64D7" w14:textId="0C687216" w:rsidR="00E519B8" w:rsidRDefault="00E519B8"/>
    <w:p w14:paraId="1DED71A3" w14:textId="392D442B" w:rsidR="00E519B8" w:rsidRDefault="00E519B8"/>
    <w:p w14:paraId="189D0A2D" w14:textId="5B9C310B" w:rsidR="00E519B8" w:rsidRDefault="00E519B8"/>
    <w:p w14:paraId="239D30DC" w14:textId="60682416" w:rsidR="00E519B8" w:rsidRDefault="00E519B8"/>
    <w:p w14:paraId="163D5ABA" w14:textId="4ACE5947" w:rsidR="00E519B8" w:rsidRDefault="00E519B8"/>
    <w:p w14:paraId="6943CC1C" w14:textId="68FA4DC6" w:rsidR="00E519B8" w:rsidRDefault="00E519B8"/>
    <w:p w14:paraId="65868B94" w14:textId="75A5A71F" w:rsidR="00E519B8" w:rsidRDefault="00E519B8"/>
    <w:p w14:paraId="6F0941DA" w14:textId="5130301F" w:rsidR="00E519B8" w:rsidRDefault="00E519B8"/>
    <w:p w14:paraId="40B2ECB4" w14:textId="2B2F8E42" w:rsidR="00E519B8" w:rsidRDefault="00E519B8"/>
    <w:p w14:paraId="5A713DC9" w14:textId="455C309F" w:rsidR="00E519B8" w:rsidRDefault="00E519B8"/>
    <w:p w14:paraId="43BF44D0" w14:textId="46BA55D1" w:rsidR="007801C0" w:rsidRDefault="007801C0"/>
    <w:p w14:paraId="757B0A4A" w14:textId="0C46B125" w:rsidR="009A063B" w:rsidRDefault="009A063B"/>
    <w:p w14:paraId="70A25107" w14:textId="2C554E64" w:rsidR="008B2326" w:rsidRDefault="008B2326"/>
    <w:p w14:paraId="5FAD0D85" w14:textId="0CEC9431" w:rsidR="0058386B" w:rsidRDefault="0058386B"/>
    <w:p w14:paraId="6AFDCC5A" w14:textId="25958D83" w:rsidR="0058386B" w:rsidRDefault="0058386B"/>
    <w:p w14:paraId="2D813CB2" w14:textId="5202429E" w:rsidR="00A500D7" w:rsidRDefault="00A500D7"/>
    <w:p w14:paraId="3BC28BF4" w14:textId="317FE057" w:rsidR="00A500D7" w:rsidRDefault="00A500D7"/>
    <w:p w14:paraId="0C1B8D4B" w14:textId="1A9425F7" w:rsidR="00A500D7" w:rsidRDefault="00A500D7"/>
    <w:p w14:paraId="35112CDD" w14:textId="77777777" w:rsidR="00B301A5" w:rsidRDefault="00B301A5"/>
    <w:p w14:paraId="1CB61418" w14:textId="6C06F228" w:rsidR="007F3C1F" w:rsidRPr="007F3C1F" w:rsidRDefault="00390AD1" w:rsidP="00390AD1">
      <w:pPr>
        <w:jc w:val="both"/>
      </w:pPr>
      <w:r>
        <w:t>Dalia Rapšytė, tel. (8 45) 582 538, el. p. dalia@arspanevezys.lt</w:t>
      </w:r>
    </w:p>
    <w:sectPr w:rsidR="007F3C1F" w:rsidRPr="007F3C1F" w:rsidSect="004434A9">
      <w:footerReference w:type="default" r:id="rId13"/>
      <w:pgSz w:w="11907" w:h="16840" w:code="9"/>
      <w:pgMar w:top="1134" w:right="567" w:bottom="1134" w:left="1701" w:header="567" w:footer="11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CBE9C" w14:textId="77777777" w:rsidR="00C87231" w:rsidRDefault="00C87231">
      <w:r>
        <w:separator/>
      </w:r>
    </w:p>
  </w:endnote>
  <w:endnote w:type="continuationSeparator" w:id="0">
    <w:p w14:paraId="1281E613" w14:textId="77777777" w:rsidR="00C87231" w:rsidRDefault="00C8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ECF4" w14:textId="77777777" w:rsidR="00011DD8" w:rsidRDefault="00011DD8">
    <w:pPr>
      <w:rPr>
        <w:b/>
        <w:bCs/>
        <w:sz w:val="18"/>
        <w:u w:val="single"/>
      </w:rPr>
    </w:pPr>
    <w:r>
      <w:rPr>
        <w:b/>
        <w:bCs/>
        <w:sz w:val="18"/>
      </w:rPr>
      <w:t>_________________________________________________________________________________________________________</w:t>
    </w:r>
  </w:p>
  <w:p w14:paraId="75E9FD57" w14:textId="77777777" w:rsidR="00011DD8" w:rsidRPr="00536DAC" w:rsidRDefault="00011DD8" w:rsidP="003B19B5">
    <w:pPr>
      <w:rPr>
        <w:bCs/>
        <w:sz w:val="20"/>
        <w:szCs w:val="20"/>
      </w:rPr>
    </w:pPr>
    <w:r>
      <w:rPr>
        <w:bCs/>
        <w:sz w:val="20"/>
        <w:szCs w:val="20"/>
      </w:rPr>
      <w:t xml:space="preserve">  Biudžetinė įstaiga</w:t>
    </w:r>
    <w:r>
      <w:rPr>
        <w:bCs/>
        <w:sz w:val="20"/>
        <w:szCs w:val="20"/>
      </w:rPr>
      <w:tab/>
    </w:r>
    <w:r>
      <w:rPr>
        <w:bCs/>
        <w:sz w:val="20"/>
        <w:szCs w:val="20"/>
      </w:rPr>
      <w:tab/>
    </w:r>
    <w:r>
      <w:rPr>
        <w:bCs/>
        <w:sz w:val="20"/>
        <w:szCs w:val="20"/>
      </w:rPr>
      <w:tab/>
    </w:r>
    <w:r w:rsidRPr="00536DAC">
      <w:rPr>
        <w:bCs/>
        <w:sz w:val="20"/>
        <w:szCs w:val="20"/>
      </w:rPr>
      <w:t xml:space="preserve">Tel. / faks. </w:t>
    </w:r>
    <w:r>
      <w:rPr>
        <w:bCs/>
        <w:sz w:val="20"/>
        <w:szCs w:val="20"/>
      </w:rPr>
      <w:t>(8 45) 58 48 02</w:t>
    </w:r>
    <w:r>
      <w:rPr>
        <w:bCs/>
        <w:sz w:val="20"/>
        <w:szCs w:val="20"/>
      </w:rPr>
      <w:tab/>
    </w:r>
    <w:r>
      <w:rPr>
        <w:bCs/>
        <w:sz w:val="20"/>
        <w:szCs w:val="20"/>
      </w:rPr>
      <w:tab/>
    </w:r>
    <w:r w:rsidRPr="00536DAC">
      <w:rPr>
        <w:bCs/>
        <w:sz w:val="20"/>
        <w:szCs w:val="20"/>
      </w:rPr>
      <w:t>Duomenys kaupiami ir saugomi</w:t>
    </w:r>
  </w:p>
  <w:p w14:paraId="2CA8F55B" w14:textId="77777777" w:rsidR="00011DD8" w:rsidRPr="00536DAC" w:rsidRDefault="00011DD8">
    <w:pPr>
      <w:pStyle w:val="Antrat3"/>
      <w:rPr>
        <w:b w:val="0"/>
        <w:sz w:val="20"/>
        <w:szCs w:val="20"/>
      </w:rPr>
    </w:pPr>
    <w:r>
      <w:rPr>
        <w:b w:val="0"/>
        <w:bCs w:val="0"/>
        <w:sz w:val="20"/>
        <w:szCs w:val="20"/>
      </w:rPr>
      <w:t xml:space="preserve">  </w:t>
    </w:r>
    <w:r w:rsidRPr="00536DAC">
      <w:rPr>
        <w:b w:val="0"/>
        <w:bCs w:val="0"/>
        <w:sz w:val="20"/>
        <w:szCs w:val="20"/>
      </w:rPr>
      <w:t xml:space="preserve">Respublikos g. 3, </w:t>
    </w:r>
    <w:r>
      <w:rPr>
        <w:b w:val="0"/>
        <w:bCs w:val="0"/>
        <w:sz w:val="20"/>
        <w:szCs w:val="20"/>
      </w:rPr>
      <w:t>LT-</w:t>
    </w:r>
    <w:r>
      <w:rPr>
        <w:b w:val="0"/>
        <w:sz w:val="20"/>
        <w:szCs w:val="20"/>
      </w:rPr>
      <w:t>35199 Panevėžys</w:t>
    </w:r>
    <w:r>
      <w:rPr>
        <w:b w:val="0"/>
        <w:sz w:val="20"/>
        <w:szCs w:val="20"/>
      </w:rPr>
      <w:tab/>
    </w:r>
    <w:r w:rsidRPr="00536DAC">
      <w:rPr>
        <w:b w:val="0"/>
        <w:bCs w:val="0"/>
        <w:sz w:val="20"/>
        <w:szCs w:val="20"/>
      </w:rPr>
      <w:t xml:space="preserve">El. p. </w:t>
    </w:r>
    <w:hyperlink r:id="rId1" w:history="1">
      <w:r w:rsidRPr="00536DAC">
        <w:rPr>
          <w:rStyle w:val="Hipersaitas"/>
          <w:b w:val="0"/>
          <w:color w:val="auto"/>
          <w:sz w:val="20"/>
          <w:szCs w:val="20"/>
          <w:u w:val="none"/>
        </w:rPr>
        <w:t>galerija@arspanevezys.lt</w:t>
      </w:r>
    </w:hyperlink>
    <w:r>
      <w:rPr>
        <w:b w:val="0"/>
        <w:sz w:val="20"/>
        <w:szCs w:val="20"/>
      </w:rPr>
      <w:tab/>
    </w:r>
    <w:r w:rsidRPr="00536DAC">
      <w:rPr>
        <w:b w:val="0"/>
        <w:sz w:val="20"/>
        <w:szCs w:val="20"/>
      </w:rPr>
      <w:t>Juridinių asmenų registre</w:t>
    </w:r>
  </w:p>
  <w:p w14:paraId="68D97C8C" w14:textId="77777777" w:rsidR="00011DD8" w:rsidRPr="00536DAC" w:rsidRDefault="007515FC" w:rsidP="000C10C8">
    <w:pPr>
      <w:pStyle w:val="Antrat3"/>
      <w:ind w:left="2880" w:firstLine="720"/>
      <w:rPr>
        <w:b w:val="0"/>
        <w:sz w:val="20"/>
        <w:szCs w:val="20"/>
      </w:rPr>
    </w:pPr>
    <w:hyperlink r:id="rId2" w:history="1">
      <w:r w:rsidR="00011DD8" w:rsidRPr="00536DAC">
        <w:rPr>
          <w:rStyle w:val="Hipersaitas"/>
          <w:b w:val="0"/>
          <w:color w:val="auto"/>
          <w:sz w:val="20"/>
          <w:szCs w:val="20"/>
          <w:u w:val="none"/>
        </w:rPr>
        <w:t>www.arspanevezys.lt</w:t>
      </w:r>
    </w:hyperlink>
    <w:r w:rsidR="00011DD8">
      <w:rPr>
        <w:b w:val="0"/>
        <w:sz w:val="20"/>
        <w:szCs w:val="20"/>
      </w:rPr>
      <w:tab/>
    </w:r>
    <w:r w:rsidR="00011DD8">
      <w:rPr>
        <w:b w:val="0"/>
        <w:sz w:val="20"/>
        <w:szCs w:val="20"/>
      </w:rPr>
      <w:tab/>
    </w:r>
    <w:r w:rsidR="00011DD8" w:rsidRPr="00536DAC">
      <w:rPr>
        <w:b w:val="0"/>
        <w:sz w:val="20"/>
        <w:szCs w:val="20"/>
      </w:rPr>
      <w:t>Kodas 302477544</w:t>
    </w:r>
  </w:p>
  <w:p w14:paraId="7A8BF48D" w14:textId="77777777" w:rsidR="00011DD8" w:rsidRDefault="00011DD8">
    <w:pPr>
      <w:pStyle w:val="Por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2809C" w14:textId="77777777" w:rsidR="00C87231" w:rsidRDefault="00C87231">
      <w:r>
        <w:separator/>
      </w:r>
    </w:p>
  </w:footnote>
  <w:footnote w:type="continuationSeparator" w:id="0">
    <w:p w14:paraId="1DA1D58F" w14:textId="77777777" w:rsidR="00C87231" w:rsidRDefault="00C87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12A"/>
    <w:multiLevelType w:val="hybridMultilevel"/>
    <w:tmpl w:val="6D024C82"/>
    <w:lvl w:ilvl="0" w:tplc="8DE88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B345C"/>
    <w:multiLevelType w:val="multilevel"/>
    <w:tmpl w:val="D35626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29C4C49"/>
    <w:multiLevelType w:val="multilevel"/>
    <w:tmpl w:val="C7EE7BDA"/>
    <w:lvl w:ilvl="0">
      <w:start w:val="1"/>
      <w:numFmt w:val="decimal"/>
      <w:lvlText w:val="%1."/>
      <w:lvlJc w:val="left"/>
      <w:pPr>
        <w:tabs>
          <w:tab w:val="num" w:pos="405"/>
        </w:tabs>
        <w:ind w:left="405" w:hanging="405"/>
      </w:pPr>
      <w:rPr>
        <w:rFonts w:hint="default"/>
        <w:sz w:val="20"/>
      </w:rPr>
    </w:lvl>
    <w:lvl w:ilvl="1">
      <w:start w:val="2"/>
      <w:numFmt w:val="decimal"/>
      <w:lvlText w:val="%1.%2."/>
      <w:lvlJc w:val="left"/>
      <w:pPr>
        <w:tabs>
          <w:tab w:val="num" w:pos="405"/>
        </w:tabs>
        <w:ind w:left="405" w:hanging="4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 w15:restartNumberingAfterBreak="0">
    <w:nsid w:val="067B41B2"/>
    <w:multiLevelType w:val="hybridMultilevel"/>
    <w:tmpl w:val="DA2AF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054F9"/>
    <w:multiLevelType w:val="multilevel"/>
    <w:tmpl w:val="3056C6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68"/>
        </w:tabs>
        <w:ind w:left="768" w:hanging="360"/>
      </w:pPr>
      <w:rPr>
        <w:rFonts w:hint="default"/>
      </w:rPr>
    </w:lvl>
    <w:lvl w:ilvl="2">
      <w:start w:val="1"/>
      <w:numFmt w:val="decimal"/>
      <w:lvlText w:val="%1.%2.%3."/>
      <w:lvlJc w:val="left"/>
      <w:pPr>
        <w:tabs>
          <w:tab w:val="num" w:pos="1536"/>
        </w:tabs>
        <w:ind w:left="1536" w:hanging="720"/>
      </w:pPr>
      <w:rPr>
        <w:rFonts w:hint="default"/>
      </w:rPr>
    </w:lvl>
    <w:lvl w:ilvl="3">
      <w:start w:val="1"/>
      <w:numFmt w:val="decimal"/>
      <w:lvlText w:val="%1.%2.%3.%4."/>
      <w:lvlJc w:val="left"/>
      <w:pPr>
        <w:tabs>
          <w:tab w:val="num" w:pos="1944"/>
        </w:tabs>
        <w:ind w:left="1944" w:hanging="720"/>
      </w:pPr>
      <w:rPr>
        <w:rFonts w:hint="default"/>
      </w:rPr>
    </w:lvl>
    <w:lvl w:ilvl="4">
      <w:start w:val="1"/>
      <w:numFmt w:val="decimal"/>
      <w:lvlText w:val="%1.%2.%3.%4.%5."/>
      <w:lvlJc w:val="left"/>
      <w:pPr>
        <w:tabs>
          <w:tab w:val="num" w:pos="2712"/>
        </w:tabs>
        <w:ind w:left="2712" w:hanging="1080"/>
      </w:pPr>
      <w:rPr>
        <w:rFonts w:hint="default"/>
      </w:rPr>
    </w:lvl>
    <w:lvl w:ilvl="5">
      <w:start w:val="1"/>
      <w:numFmt w:val="decimal"/>
      <w:lvlText w:val="%1.%2.%3.%4.%5.%6."/>
      <w:lvlJc w:val="left"/>
      <w:pPr>
        <w:tabs>
          <w:tab w:val="num" w:pos="3120"/>
        </w:tabs>
        <w:ind w:left="3120" w:hanging="1080"/>
      </w:pPr>
      <w:rPr>
        <w:rFonts w:hint="default"/>
      </w:rPr>
    </w:lvl>
    <w:lvl w:ilvl="6">
      <w:start w:val="1"/>
      <w:numFmt w:val="decimal"/>
      <w:lvlText w:val="%1.%2.%3.%4.%5.%6.%7."/>
      <w:lvlJc w:val="left"/>
      <w:pPr>
        <w:tabs>
          <w:tab w:val="num" w:pos="3888"/>
        </w:tabs>
        <w:ind w:left="3888" w:hanging="1440"/>
      </w:pPr>
      <w:rPr>
        <w:rFonts w:hint="default"/>
      </w:rPr>
    </w:lvl>
    <w:lvl w:ilvl="7">
      <w:start w:val="1"/>
      <w:numFmt w:val="decimal"/>
      <w:lvlText w:val="%1.%2.%3.%4.%5.%6.%7.%8."/>
      <w:lvlJc w:val="left"/>
      <w:pPr>
        <w:tabs>
          <w:tab w:val="num" w:pos="4296"/>
        </w:tabs>
        <w:ind w:left="4296" w:hanging="1440"/>
      </w:pPr>
      <w:rPr>
        <w:rFonts w:hint="default"/>
      </w:rPr>
    </w:lvl>
    <w:lvl w:ilvl="8">
      <w:start w:val="1"/>
      <w:numFmt w:val="decimal"/>
      <w:lvlText w:val="%1.%2.%3.%4.%5.%6.%7.%8.%9."/>
      <w:lvlJc w:val="left"/>
      <w:pPr>
        <w:tabs>
          <w:tab w:val="num" w:pos="5064"/>
        </w:tabs>
        <w:ind w:left="5064" w:hanging="1800"/>
      </w:pPr>
      <w:rPr>
        <w:rFonts w:hint="default"/>
      </w:rPr>
    </w:lvl>
  </w:abstractNum>
  <w:abstractNum w:abstractNumId="5" w15:restartNumberingAfterBreak="0">
    <w:nsid w:val="21B316BA"/>
    <w:multiLevelType w:val="hybridMultilevel"/>
    <w:tmpl w:val="15A6E9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204C50"/>
    <w:multiLevelType w:val="hybridMultilevel"/>
    <w:tmpl w:val="309C424E"/>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445A59"/>
    <w:multiLevelType w:val="hybridMultilevel"/>
    <w:tmpl w:val="4A8A0712"/>
    <w:lvl w:ilvl="0" w:tplc="8DE88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E5282"/>
    <w:multiLevelType w:val="hybridMultilevel"/>
    <w:tmpl w:val="2C181562"/>
    <w:lvl w:ilvl="0" w:tplc="0409000F">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A3A5B"/>
    <w:multiLevelType w:val="hybridMultilevel"/>
    <w:tmpl w:val="3F0ABF06"/>
    <w:lvl w:ilvl="0" w:tplc="BDAC22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5D1CF9"/>
    <w:multiLevelType w:val="hybridMultilevel"/>
    <w:tmpl w:val="5502BC02"/>
    <w:lvl w:ilvl="0" w:tplc="166450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3A824850"/>
    <w:multiLevelType w:val="hybridMultilevel"/>
    <w:tmpl w:val="AC0A6A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D73B25"/>
    <w:multiLevelType w:val="hybridMultilevel"/>
    <w:tmpl w:val="98102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465F35"/>
    <w:multiLevelType w:val="multilevel"/>
    <w:tmpl w:val="5C36F7E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66EE7C7C"/>
    <w:multiLevelType w:val="hybridMultilevel"/>
    <w:tmpl w:val="611A8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B54AC5"/>
    <w:multiLevelType w:val="hybridMultilevel"/>
    <w:tmpl w:val="70EC81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CC77FF"/>
    <w:multiLevelType w:val="hybridMultilevel"/>
    <w:tmpl w:val="A6F6C5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103621"/>
    <w:multiLevelType w:val="multilevel"/>
    <w:tmpl w:val="980443B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35D74B4"/>
    <w:multiLevelType w:val="hybridMultilevel"/>
    <w:tmpl w:val="3126FA00"/>
    <w:lvl w:ilvl="0" w:tplc="3982A9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6BD08D6"/>
    <w:multiLevelType w:val="multilevel"/>
    <w:tmpl w:val="534E5048"/>
    <w:lvl w:ilvl="0">
      <w:start w:val="1"/>
      <w:numFmt w:val="decimal"/>
      <w:lvlText w:val="%1."/>
      <w:lvlJc w:val="left"/>
      <w:pPr>
        <w:tabs>
          <w:tab w:val="num" w:pos="4521"/>
        </w:tabs>
        <w:ind w:left="4521" w:hanging="360"/>
      </w:pPr>
    </w:lvl>
    <w:lvl w:ilvl="1">
      <w:start w:val="1"/>
      <w:numFmt w:val="decimal"/>
      <w:lvlText w:val="%1.%2."/>
      <w:lvlJc w:val="left"/>
      <w:pPr>
        <w:tabs>
          <w:tab w:val="num" w:pos="5619"/>
        </w:tabs>
        <w:ind w:left="5619" w:hanging="432"/>
      </w:pPr>
    </w:lvl>
    <w:lvl w:ilvl="2">
      <w:start w:val="1"/>
      <w:numFmt w:val="decimal"/>
      <w:lvlText w:val="%1.%2.%3."/>
      <w:lvlJc w:val="left"/>
      <w:pPr>
        <w:tabs>
          <w:tab w:val="num" w:pos="5601"/>
        </w:tabs>
        <w:ind w:left="5385" w:hanging="504"/>
      </w:pPr>
    </w:lvl>
    <w:lvl w:ilvl="3">
      <w:start w:val="1"/>
      <w:numFmt w:val="decimal"/>
      <w:lvlText w:val="%1.%2.%3.%4."/>
      <w:lvlJc w:val="left"/>
      <w:pPr>
        <w:tabs>
          <w:tab w:val="num" w:pos="5961"/>
        </w:tabs>
        <w:ind w:left="5889" w:hanging="648"/>
      </w:pPr>
    </w:lvl>
    <w:lvl w:ilvl="4">
      <w:start w:val="1"/>
      <w:numFmt w:val="decimal"/>
      <w:lvlText w:val="%1.%2.%3.%4.%5."/>
      <w:lvlJc w:val="left"/>
      <w:pPr>
        <w:tabs>
          <w:tab w:val="num" w:pos="6681"/>
        </w:tabs>
        <w:ind w:left="6393" w:hanging="792"/>
      </w:pPr>
    </w:lvl>
    <w:lvl w:ilvl="5">
      <w:start w:val="1"/>
      <w:numFmt w:val="decimal"/>
      <w:lvlText w:val="%1.%2.%3.%4.%5.%6."/>
      <w:lvlJc w:val="left"/>
      <w:pPr>
        <w:tabs>
          <w:tab w:val="num" w:pos="7041"/>
        </w:tabs>
        <w:ind w:left="6897" w:hanging="936"/>
      </w:pPr>
    </w:lvl>
    <w:lvl w:ilvl="6">
      <w:start w:val="1"/>
      <w:numFmt w:val="decimal"/>
      <w:lvlText w:val="%1.%2.%3.%4.%5.%6.%7."/>
      <w:lvlJc w:val="left"/>
      <w:pPr>
        <w:tabs>
          <w:tab w:val="num" w:pos="7761"/>
        </w:tabs>
        <w:ind w:left="7401" w:hanging="1080"/>
      </w:pPr>
    </w:lvl>
    <w:lvl w:ilvl="7">
      <w:start w:val="1"/>
      <w:numFmt w:val="decimal"/>
      <w:lvlText w:val="%1.%2.%3.%4.%5.%6.%7.%8."/>
      <w:lvlJc w:val="left"/>
      <w:pPr>
        <w:tabs>
          <w:tab w:val="num" w:pos="8121"/>
        </w:tabs>
        <w:ind w:left="7905" w:hanging="1224"/>
      </w:pPr>
    </w:lvl>
    <w:lvl w:ilvl="8">
      <w:start w:val="1"/>
      <w:numFmt w:val="decimal"/>
      <w:lvlText w:val="%1.%2.%3.%4.%5.%6.%7.%8.%9."/>
      <w:lvlJc w:val="left"/>
      <w:pPr>
        <w:tabs>
          <w:tab w:val="num" w:pos="8841"/>
        </w:tabs>
        <w:ind w:left="8481" w:hanging="1440"/>
      </w:pPr>
    </w:lvl>
  </w:abstractNum>
  <w:abstractNum w:abstractNumId="20" w15:restartNumberingAfterBreak="0">
    <w:nsid w:val="791732BB"/>
    <w:multiLevelType w:val="multilevel"/>
    <w:tmpl w:val="C1E64D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9BA2AE2"/>
    <w:multiLevelType w:val="multilevel"/>
    <w:tmpl w:val="D54EB2E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7C8265D0"/>
    <w:multiLevelType w:val="hybridMultilevel"/>
    <w:tmpl w:val="CCCEB0DA"/>
    <w:lvl w:ilvl="0" w:tplc="D89C9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15"/>
  </w:num>
  <w:num w:numId="3">
    <w:abstractNumId w:val="19"/>
  </w:num>
  <w:num w:numId="4">
    <w:abstractNumId w:val="7"/>
  </w:num>
  <w:num w:numId="5">
    <w:abstractNumId w:val="20"/>
  </w:num>
  <w:num w:numId="6">
    <w:abstractNumId w:val="1"/>
  </w:num>
  <w:num w:numId="7">
    <w:abstractNumId w:val="21"/>
  </w:num>
  <w:num w:numId="8">
    <w:abstractNumId w:val="17"/>
  </w:num>
  <w:num w:numId="9">
    <w:abstractNumId w:val="13"/>
  </w:num>
  <w:num w:numId="10">
    <w:abstractNumId w:val="0"/>
  </w:num>
  <w:num w:numId="11">
    <w:abstractNumId w:val="2"/>
  </w:num>
  <w:num w:numId="12">
    <w:abstractNumId w:val="4"/>
  </w:num>
  <w:num w:numId="13">
    <w:abstractNumId w:val="9"/>
  </w:num>
  <w:num w:numId="14">
    <w:abstractNumId w:val="3"/>
  </w:num>
  <w:num w:numId="15">
    <w:abstractNumId w:val="6"/>
  </w:num>
  <w:num w:numId="16">
    <w:abstractNumId w:val="12"/>
  </w:num>
  <w:num w:numId="17">
    <w:abstractNumId w:val="5"/>
  </w:num>
  <w:num w:numId="18">
    <w:abstractNumId w:val="8"/>
  </w:num>
  <w:num w:numId="19">
    <w:abstractNumId w:val="18"/>
  </w:num>
  <w:num w:numId="20">
    <w:abstractNumId w:val="11"/>
  </w:num>
  <w:num w:numId="21">
    <w:abstractNumId w:val="10"/>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4C"/>
    <w:rsid w:val="00002D87"/>
    <w:rsid w:val="000062B0"/>
    <w:rsid w:val="00010776"/>
    <w:rsid w:val="00011DD8"/>
    <w:rsid w:val="00016727"/>
    <w:rsid w:val="00016F24"/>
    <w:rsid w:val="00017D98"/>
    <w:rsid w:val="00025905"/>
    <w:rsid w:val="00026083"/>
    <w:rsid w:val="00026AAD"/>
    <w:rsid w:val="0003039B"/>
    <w:rsid w:val="00030FD0"/>
    <w:rsid w:val="000312E7"/>
    <w:rsid w:val="00031366"/>
    <w:rsid w:val="00031C14"/>
    <w:rsid w:val="00036AAF"/>
    <w:rsid w:val="00040803"/>
    <w:rsid w:val="00042360"/>
    <w:rsid w:val="000425B3"/>
    <w:rsid w:val="00045B08"/>
    <w:rsid w:val="00045D98"/>
    <w:rsid w:val="000510F5"/>
    <w:rsid w:val="00054354"/>
    <w:rsid w:val="00060570"/>
    <w:rsid w:val="00060FC9"/>
    <w:rsid w:val="00061D88"/>
    <w:rsid w:val="0006255D"/>
    <w:rsid w:val="00063705"/>
    <w:rsid w:val="000662F2"/>
    <w:rsid w:val="0006671F"/>
    <w:rsid w:val="0006797D"/>
    <w:rsid w:val="0007143D"/>
    <w:rsid w:val="00072AB0"/>
    <w:rsid w:val="00073761"/>
    <w:rsid w:val="00076853"/>
    <w:rsid w:val="000800ED"/>
    <w:rsid w:val="00085092"/>
    <w:rsid w:val="00085979"/>
    <w:rsid w:val="000867A7"/>
    <w:rsid w:val="00093CD1"/>
    <w:rsid w:val="00096C06"/>
    <w:rsid w:val="000A0B4F"/>
    <w:rsid w:val="000A35D6"/>
    <w:rsid w:val="000B08EB"/>
    <w:rsid w:val="000B352D"/>
    <w:rsid w:val="000B5AF5"/>
    <w:rsid w:val="000B5B77"/>
    <w:rsid w:val="000B7A3A"/>
    <w:rsid w:val="000B7CD7"/>
    <w:rsid w:val="000C042C"/>
    <w:rsid w:val="000C0632"/>
    <w:rsid w:val="000C10C8"/>
    <w:rsid w:val="000C112D"/>
    <w:rsid w:val="000C2928"/>
    <w:rsid w:val="000C604A"/>
    <w:rsid w:val="000D0F4B"/>
    <w:rsid w:val="000D3F37"/>
    <w:rsid w:val="000D4042"/>
    <w:rsid w:val="000D7204"/>
    <w:rsid w:val="000E1107"/>
    <w:rsid w:val="000E2037"/>
    <w:rsid w:val="000E5012"/>
    <w:rsid w:val="000F04CF"/>
    <w:rsid w:val="000F0BBF"/>
    <w:rsid w:val="000F1DD0"/>
    <w:rsid w:val="000F7533"/>
    <w:rsid w:val="001027A9"/>
    <w:rsid w:val="0010393A"/>
    <w:rsid w:val="00104F4D"/>
    <w:rsid w:val="0010692A"/>
    <w:rsid w:val="001129F4"/>
    <w:rsid w:val="00113D06"/>
    <w:rsid w:val="00120533"/>
    <w:rsid w:val="0012209C"/>
    <w:rsid w:val="00122B12"/>
    <w:rsid w:val="001239D2"/>
    <w:rsid w:val="0012740F"/>
    <w:rsid w:val="00133695"/>
    <w:rsid w:val="0013705D"/>
    <w:rsid w:val="00141847"/>
    <w:rsid w:val="00142956"/>
    <w:rsid w:val="00143BC4"/>
    <w:rsid w:val="00145E5E"/>
    <w:rsid w:val="00147820"/>
    <w:rsid w:val="00153334"/>
    <w:rsid w:val="001552E2"/>
    <w:rsid w:val="001617AB"/>
    <w:rsid w:val="00161A0A"/>
    <w:rsid w:val="00164C69"/>
    <w:rsid w:val="001674AA"/>
    <w:rsid w:val="00167AC1"/>
    <w:rsid w:val="0017166D"/>
    <w:rsid w:val="00172165"/>
    <w:rsid w:val="001762E7"/>
    <w:rsid w:val="00176901"/>
    <w:rsid w:val="00176A9D"/>
    <w:rsid w:val="00176BBB"/>
    <w:rsid w:val="001802B1"/>
    <w:rsid w:val="00191C65"/>
    <w:rsid w:val="00194252"/>
    <w:rsid w:val="001A5596"/>
    <w:rsid w:val="001A6ECE"/>
    <w:rsid w:val="001B618F"/>
    <w:rsid w:val="001C053C"/>
    <w:rsid w:val="001D1CB7"/>
    <w:rsid w:val="001D214F"/>
    <w:rsid w:val="001D23B5"/>
    <w:rsid w:val="001D5527"/>
    <w:rsid w:val="001D7995"/>
    <w:rsid w:val="001E10B5"/>
    <w:rsid w:val="001E11CF"/>
    <w:rsid w:val="001E686A"/>
    <w:rsid w:val="001F25DA"/>
    <w:rsid w:val="001F3851"/>
    <w:rsid w:val="001F43FC"/>
    <w:rsid w:val="001F5BA2"/>
    <w:rsid w:val="00201BA6"/>
    <w:rsid w:val="00207B82"/>
    <w:rsid w:val="00207C5E"/>
    <w:rsid w:val="00207CE9"/>
    <w:rsid w:val="00211DFE"/>
    <w:rsid w:val="00215784"/>
    <w:rsid w:val="002248E7"/>
    <w:rsid w:val="00230FD5"/>
    <w:rsid w:val="0023141A"/>
    <w:rsid w:val="00235466"/>
    <w:rsid w:val="002374DF"/>
    <w:rsid w:val="0024005D"/>
    <w:rsid w:val="00241ACD"/>
    <w:rsid w:val="00242E23"/>
    <w:rsid w:val="00244140"/>
    <w:rsid w:val="00244581"/>
    <w:rsid w:val="00244C6D"/>
    <w:rsid w:val="002465FE"/>
    <w:rsid w:val="00246C06"/>
    <w:rsid w:val="002473CE"/>
    <w:rsid w:val="002475F3"/>
    <w:rsid w:val="00252485"/>
    <w:rsid w:val="00253DAB"/>
    <w:rsid w:val="00261F9D"/>
    <w:rsid w:val="00266EE8"/>
    <w:rsid w:val="002675EC"/>
    <w:rsid w:val="00270930"/>
    <w:rsid w:val="00275ABA"/>
    <w:rsid w:val="00286DD9"/>
    <w:rsid w:val="00290B5B"/>
    <w:rsid w:val="002955E5"/>
    <w:rsid w:val="00295B6E"/>
    <w:rsid w:val="00296C31"/>
    <w:rsid w:val="002977B7"/>
    <w:rsid w:val="002A57DF"/>
    <w:rsid w:val="002B30D4"/>
    <w:rsid w:val="002B5292"/>
    <w:rsid w:val="002B726F"/>
    <w:rsid w:val="002C25F9"/>
    <w:rsid w:val="002C4AD6"/>
    <w:rsid w:val="002C5CDB"/>
    <w:rsid w:val="002D12F7"/>
    <w:rsid w:val="002D725F"/>
    <w:rsid w:val="002E014B"/>
    <w:rsid w:val="002E3CFE"/>
    <w:rsid w:val="002E4384"/>
    <w:rsid w:val="002F18BD"/>
    <w:rsid w:val="002F204E"/>
    <w:rsid w:val="002F449A"/>
    <w:rsid w:val="002F5424"/>
    <w:rsid w:val="002F68FF"/>
    <w:rsid w:val="00302FE9"/>
    <w:rsid w:val="00304BFF"/>
    <w:rsid w:val="003058AB"/>
    <w:rsid w:val="003074FA"/>
    <w:rsid w:val="003119A7"/>
    <w:rsid w:val="0031439A"/>
    <w:rsid w:val="003203B3"/>
    <w:rsid w:val="0033067E"/>
    <w:rsid w:val="0033121B"/>
    <w:rsid w:val="00331BEB"/>
    <w:rsid w:val="00333195"/>
    <w:rsid w:val="0033667D"/>
    <w:rsid w:val="003370CF"/>
    <w:rsid w:val="0034133F"/>
    <w:rsid w:val="003414F5"/>
    <w:rsid w:val="00350AAE"/>
    <w:rsid w:val="00355DFB"/>
    <w:rsid w:val="00356500"/>
    <w:rsid w:val="00357020"/>
    <w:rsid w:val="0036342E"/>
    <w:rsid w:val="00364E7B"/>
    <w:rsid w:val="0037725F"/>
    <w:rsid w:val="00380411"/>
    <w:rsid w:val="00381E0D"/>
    <w:rsid w:val="0038231C"/>
    <w:rsid w:val="0038523C"/>
    <w:rsid w:val="00390AD1"/>
    <w:rsid w:val="00391D95"/>
    <w:rsid w:val="00391EDD"/>
    <w:rsid w:val="0039608F"/>
    <w:rsid w:val="003962B9"/>
    <w:rsid w:val="003A0455"/>
    <w:rsid w:val="003A1B35"/>
    <w:rsid w:val="003A1E99"/>
    <w:rsid w:val="003A3717"/>
    <w:rsid w:val="003A71BC"/>
    <w:rsid w:val="003B19B5"/>
    <w:rsid w:val="003B26C7"/>
    <w:rsid w:val="003B7C12"/>
    <w:rsid w:val="003C1A23"/>
    <w:rsid w:val="003C4BD4"/>
    <w:rsid w:val="003C5081"/>
    <w:rsid w:val="003C5867"/>
    <w:rsid w:val="003C775C"/>
    <w:rsid w:val="003D64B2"/>
    <w:rsid w:val="003D6886"/>
    <w:rsid w:val="003E356F"/>
    <w:rsid w:val="003E5165"/>
    <w:rsid w:val="003F4F14"/>
    <w:rsid w:val="003F62AC"/>
    <w:rsid w:val="003F74BA"/>
    <w:rsid w:val="00402053"/>
    <w:rsid w:val="00403417"/>
    <w:rsid w:val="004140A7"/>
    <w:rsid w:val="0042190C"/>
    <w:rsid w:val="00425465"/>
    <w:rsid w:val="00432D7E"/>
    <w:rsid w:val="004368BC"/>
    <w:rsid w:val="00436C4A"/>
    <w:rsid w:val="00440CAE"/>
    <w:rsid w:val="00441509"/>
    <w:rsid w:val="00442A47"/>
    <w:rsid w:val="004434A9"/>
    <w:rsid w:val="004437A7"/>
    <w:rsid w:val="00451654"/>
    <w:rsid w:val="0046271F"/>
    <w:rsid w:val="004629C7"/>
    <w:rsid w:val="0046447D"/>
    <w:rsid w:val="00466E1E"/>
    <w:rsid w:val="00467435"/>
    <w:rsid w:val="00472638"/>
    <w:rsid w:val="00473F34"/>
    <w:rsid w:val="00480242"/>
    <w:rsid w:val="004833E5"/>
    <w:rsid w:val="00485C52"/>
    <w:rsid w:val="00486B76"/>
    <w:rsid w:val="00487BD1"/>
    <w:rsid w:val="004946BF"/>
    <w:rsid w:val="00494CC7"/>
    <w:rsid w:val="00497F7F"/>
    <w:rsid w:val="004A146F"/>
    <w:rsid w:val="004A1F81"/>
    <w:rsid w:val="004A2A04"/>
    <w:rsid w:val="004A7510"/>
    <w:rsid w:val="004B2CB4"/>
    <w:rsid w:val="004B6A93"/>
    <w:rsid w:val="004B73C5"/>
    <w:rsid w:val="004C088B"/>
    <w:rsid w:val="004C195F"/>
    <w:rsid w:val="004C2287"/>
    <w:rsid w:val="004C2C27"/>
    <w:rsid w:val="004C7D26"/>
    <w:rsid w:val="004D6CF9"/>
    <w:rsid w:val="004E2521"/>
    <w:rsid w:val="004E4967"/>
    <w:rsid w:val="004E574D"/>
    <w:rsid w:val="004F3A9B"/>
    <w:rsid w:val="004F541F"/>
    <w:rsid w:val="005008F5"/>
    <w:rsid w:val="00503403"/>
    <w:rsid w:val="00506392"/>
    <w:rsid w:val="005078EA"/>
    <w:rsid w:val="005141B0"/>
    <w:rsid w:val="005160FD"/>
    <w:rsid w:val="0051652F"/>
    <w:rsid w:val="00516559"/>
    <w:rsid w:val="00522F40"/>
    <w:rsid w:val="00525D77"/>
    <w:rsid w:val="0053107A"/>
    <w:rsid w:val="005320E7"/>
    <w:rsid w:val="00534B3D"/>
    <w:rsid w:val="00535683"/>
    <w:rsid w:val="00536589"/>
    <w:rsid w:val="00536DAC"/>
    <w:rsid w:val="00541667"/>
    <w:rsid w:val="005472C5"/>
    <w:rsid w:val="00551D0D"/>
    <w:rsid w:val="00552C5C"/>
    <w:rsid w:val="00554C61"/>
    <w:rsid w:val="00555E30"/>
    <w:rsid w:val="005568AB"/>
    <w:rsid w:val="005623C4"/>
    <w:rsid w:val="00564202"/>
    <w:rsid w:val="00565CC9"/>
    <w:rsid w:val="00566E4D"/>
    <w:rsid w:val="00570873"/>
    <w:rsid w:val="00572670"/>
    <w:rsid w:val="00582675"/>
    <w:rsid w:val="0058386B"/>
    <w:rsid w:val="00583CFC"/>
    <w:rsid w:val="0058454B"/>
    <w:rsid w:val="005851F0"/>
    <w:rsid w:val="0058600F"/>
    <w:rsid w:val="00593D8D"/>
    <w:rsid w:val="00594337"/>
    <w:rsid w:val="005A0EE1"/>
    <w:rsid w:val="005A3190"/>
    <w:rsid w:val="005A477C"/>
    <w:rsid w:val="005A7FD6"/>
    <w:rsid w:val="005B0DFC"/>
    <w:rsid w:val="005B26E4"/>
    <w:rsid w:val="005B330E"/>
    <w:rsid w:val="005B741C"/>
    <w:rsid w:val="005C4171"/>
    <w:rsid w:val="005D021A"/>
    <w:rsid w:val="005D021D"/>
    <w:rsid w:val="005D06D8"/>
    <w:rsid w:val="005D234E"/>
    <w:rsid w:val="005D3D2D"/>
    <w:rsid w:val="005E056C"/>
    <w:rsid w:val="005E6146"/>
    <w:rsid w:val="005E6C7A"/>
    <w:rsid w:val="005F476B"/>
    <w:rsid w:val="005F6749"/>
    <w:rsid w:val="00610EDF"/>
    <w:rsid w:val="00611D49"/>
    <w:rsid w:val="00612AAC"/>
    <w:rsid w:val="00614A1E"/>
    <w:rsid w:val="00616D34"/>
    <w:rsid w:val="00620A94"/>
    <w:rsid w:val="00622314"/>
    <w:rsid w:val="0062375F"/>
    <w:rsid w:val="00625D36"/>
    <w:rsid w:val="00626461"/>
    <w:rsid w:val="00631AFE"/>
    <w:rsid w:val="0063308B"/>
    <w:rsid w:val="00633336"/>
    <w:rsid w:val="00634D11"/>
    <w:rsid w:val="00637DB6"/>
    <w:rsid w:val="00640C7E"/>
    <w:rsid w:val="00640D84"/>
    <w:rsid w:val="00642E04"/>
    <w:rsid w:val="006473E7"/>
    <w:rsid w:val="00650207"/>
    <w:rsid w:val="0065308A"/>
    <w:rsid w:val="006545E3"/>
    <w:rsid w:val="00662D29"/>
    <w:rsid w:val="0066468B"/>
    <w:rsid w:val="006675E9"/>
    <w:rsid w:val="006705C3"/>
    <w:rsid w:val="006732E4"/>
    <w:rsid w:val="00674F22"/>
    <w:rsid w:val="006753B2"/>
    <w:rsid w:val="00677288"/>
    <w:rsid w:val="0067771B"/>
    <w:rsid w:val="00683F8A"/>
    <w:rsid w:val="00686467"/>
    <w:rsid w:val="00686BFA"/>
    <w:rsid w:val="006A01F1"/>
    <w:rsid w:val="006A0308"/>
    <w:rsid w:val="006A1728"/>
    <w:rsid w:val="006A2B13"/>
    <w:rsid w:val="006A3553"/>
    <w:rsid w:val="006A3798"/>
    <w:rsid w:val="006A7268"/>
    <w:rsid w:val="006B155E"/>
    <w:rsid w:val="006B27AC"/>
    <w:rsid w:val="006B7BC8"/>
    <w:rsid w:val="006C42E1"/>
    <w:rsid w:val="006D1BFB"/>
    <w:rsid w:val="006D2915"/>
    <w:rsid w:val="006D45DA"/>
    <w:rsid w:val="006D5929"/>
    <w:rsid w:val="006D6503"/>
    <w:rsid w:val="006F08C6"/>
    <w:rsid w:val="006F0BD8"/>
    <w:rsid w:val="006F3DC6"/>
    <w:rsid w:val="006F4986"/>
    <w:rsid w:val="006F6650"/>
    <w:rsid w:val="006F6A7E"/>
    <w:rsid w:val="006F6ADD"/>
    <w:rsid w:val="00700527"/>
    <w:rsid w:val="00700685"/>
    <w:rsid w:val="007013C8"/>
    <w:rsid w:val="00701BDA"/>
    <w:rsid w:val="00705262"/>
    <w:rsid w:val="00705A00"/>
    <w:rsid w:val="00710FFF"/>
    <w:rsid w:val="007110A7"/>
    <w:rsid w:val="007141BD"/>
    <w:rsid w:val="0072296E"/>
    <w:rsid w:val="00722D68"/>
    <w:rsid w:val="007230F6"/>
    <w:rsid w:val="007231BB"/>
    <w:rsid w:val="00727C37"/>
    <w:rsid w:val="00730739"/>
    <w:rsid w:val="00735699"/>
    <w:rsid w:val="00736A09"/>
    <w:rsid w:val="007405C1"/>
    <w:rsid w:val="007470B1"/>
    <w:rsid w:val="00750DE5"/>
    <w:rsid w:val="007515CB"/>
    <w:rsid w:val="007515FC"/>
    <w:rsid w:val="00751CDD"/>
    <w:rsid w:val="00754C33"/>
    <w:rsid w:val="00756308"/>
    <w:rsid w:val="00760980"/>
    <w:rsid w:val="00764F08"/>
    <w:rsid w:val="00767A95"/>
    <w:rsid w:val="007706FD"/>
    <w:rsid w:val="00770C1C"/>
    <w:rsid w:val="007801C0"/>
    <w:rsid w:val="00780611"/>
    <w:rsid w:val="007863EE"/>
    <w:rsid w:val="007866F1"/>
    <w:rsid w:val="00793D4D"/>
    <w:rsid w:val="00794360"/>
    <w:rsid w:val="0079477B"/>
    <w:rsid w:val="007970AE"/>
    <w:rsid w:val="007A3AEF"/>
    <w:rsid w:val="007B1597"/>
    <w:rsid w:val="007C0092"/>
    <w:rsid w:val="007C0127"/>
    <w:rsid w:val="007C0EC2"/>
    <w:rsid w:val="007C32A8"/>
    <w:rsid w:val="007D0967"/>
    <w:rsid w:val="007D3681"/>
    <w:rsid w:val="007D3961"/>
    <w:rsid w:val="007D70E6"/>
    <w:rsid w:val="007E207B"/>
    <w:rsid w:val="007E2679"/>
    <w:rsid w:val="007E4AC6"/>
    <w:rsid w:val="007E4BFC"/>
    <w:rsid w:val="007E5580"/>
    <w:rsid w:val="007F38E4"/>
    <w:rsid w:val="007F3C1F"/>
    <w:rsid w:val="007F7E49"/>
    <w:rsid w:val="0080016E"/>
    <w:rsid w:val="00803BD0"/>
    <w:rsid w:val="00807C32"/>
    <w:rsid w:val="00814A3C"/>
    <w:rsid w:val="00816AD1"/>
    <w:rsid w:val="008201A7"/>
    <w:rsid w:val="008204AB"/>
    <w:rsid w:val="008214F5"/>
    <w:rsid w:val="008235E4"/>
    <w:rsid w:val="00826DF2"/>
    <w:rsid w:val="008327D0"/>
    <w:rsid w:val="00832865"/>
    <w:rsid w:val="00835FCE"/>
    <w:rsid w:val="008415E3"/>
    <w:rsid w:val="00842E9E"/>
    <w:rsid w:val="00846F65"/>
    <w:rsid w:val="008477B0"/>
    <w:rsid w:val="00847E6E"/>
    <w:rsid w:val="00851AC8"/>
    <w:rsid w:val="00854F0B"/>
    <w:rsid w:val="00857B1D"/>
    <w:rsid w:val="00857BBC"/>
    <w:rsid w:val="00865023"/>
    <w:rsid w:val="00870753"/>
    <w:rsid w:val="0087284A"/>
    <w:rsid w:val="008739EF"/>
    <w:rsid w:val="008770ED"/>
    <w:rsid w:val="00877509"/>
    <w:rsid w:val="00884588"/>
    <w:rsid w:val="00886A4A"/>
    <w:rsid w:val="0088764A"/>
    <w:rsid w:val="008877B2"/>
    <w:rsid w:val="008908FE"/>
    <w:rsid w:val="0089156D"/>
    <w:rsid w:val="00894918"/>
    <w:rsid w:val="008A3A31"/>
    <w:rsid w:val="008A42BD"/>
    <w:rsid w:val="008A4722"/>
    <w:rsid w:val="008A5731"/>
    <w:rsid w:val="008A6018"/>
    <w:rsid w:val="008B11A0"/>
    <w:rsid w:val="008B2326"/>
    <w:rsid w:val="008B29F4"/>
    <w:rsid w:val="008B3347"/>
    <w:rsid w:val="008C0FFF"/>
    <w:rsid w:val="008C10D0"/>
    <w:rsid w:val="008C29E2"/>
    <w:rsid w:val="008C6068"/>
    <w:rsid w:val="008C6524"/>
    <w:rsid w:val="008D298A"/>
    <w:rsid w:val="008D77F0"/>
    <w:rsid w:val="008E350F"/>
    <w:rsid w:val="008E37C7"/>
    <w:rsid w:val="008E3DC6"/>
    <w:rsid w:val="008F3D9D"/>
    <w:rsid w:val="008F470B"/>
    <w:rsid w:val="008F7E15"/>
    <w:rsid w:val="00900E67"/>
    <w:rsid w:val="00910D89"/>
    <w:rsid w:val="0091192B"/>
    <w:rsid w:val="009153E0"/>
    <w:rsid w:val="009155E7"/>
    <w:rsid w:val="00916C7E"/>
    <w:rsid w:val="00917480"/>
    <w:rsid w:val="00924B2E"/>
    <w:rsid w:val="00925D09"/>
    <w:rsid w:val="00925E43"/>
    <w:rsid w:val="00935207"/>
    <w:rsid w:val="00937073"/>
    <w:rsid w:val="00937EC1"/>
    <w:rsid w:val="009402BD"/>
    <w:rsid w:val="00942DB1"/>
    <w:rsid w:val="0094584C"/>
    <w:rsid w:val="00952190"/>
    <w:rsid w:val="00953B5D"/>
    <w:rsid w:val="00953BDE"/>
    <w:rsid w:val="00957304"/>
    <w:rsid w:val="00960A39"/>
    <w:rsid w:val="00961294"/>
    <w:rsid w:val="00962999"/>
    <w:rsid w:val="00972296"/>
    <w:rsid w:val="00975D34"/>
    <w:rsid w:val="00975F18"/>
    <w:rsid w:val="009763E2"/>
    <w:rsid w:val="00982136"/>
    <w:rsid w:val="009909C5"/>
    <w:rsid w:val="00990D48"/>
    <w:rsid w:val="00991ACE"/>
    <w:rsid w:val="009936DA"/>
    <w:rsid w:val="00995990"/>
    <w:rsid w:val="009975EA"/>
    <w:rsid w:val="00997D07"/>
    <w:rsid w:val="00997E38"/>
    <w:rsid w:val="009A063B"/>
    <w:rsid w:val="009B7245"/>
    <w:rsid w:val="009C05CB"/>
    <w:rsid w:val="009C47BF"/>
    <w:rsid w:val="009C5E38"/>
    <w:rsid w:val="009D0711"/>
    <w:rsid w:val="009D69CA"/>
    <w:rsid w:val="009E026D"/>
    <w:rsid w:val="009E1230"/>
    <w:rsid w:val="009E18A4"/>
    <w:rsid w:val="009E7E5D"/>
    <w:rsid w:val="009F1651"/>
    <w:rsid w:val="009F16B5"/>
    <w:rsid w:val="009F2C23"/>
    <w:rsid w:val="009F4A25"/>
    <w:rsid w:val="009F544D"/>
    <w:rsid w:val="00A02C65"/>
    <w:rsid w:val="00A03550"/>
    <w:rsid w:val="00A039E3"/>
    <w:rsid w:val="00A04E50"/>
    <w:rsid w:val="00A06B97"/>
    <w:rsid w:val="00A07030"/>
    <w:rsid w:val="00A0704E"/>
    <w:rsid w:val="00A073F1"/>
    <w:rsid w:val="00A120B3"/>
    <w:rsid w:val="00A13B0A"/>
    <w:rsid w:val="00A1580A"/>
    <w:rsid w:val="00A15BBE"/>
    <w:rsid w:val="00A22C1F"/>
    <w:rsid w:val="00A235C9"/>
    <w:rsid w:val="00A31DFC"/>
    <w:rsid w:val="00A41925"/>
    <w:rsid w:val="00A41C05"/>
    <w:rsid w:val="00A43271"/>
    <w:rsid w:val="00A45A51"/>
    <w:rsid w:val="00A465A4"/>
    <w:rsid w:val="00A500D7"/>
    <w:rsid w:val="00A5029F"/>
    <w:rsid w:val="00A513CB"/>
    <w:rsid w:val="00A525C0"/>
    <w:rsid w:val="00A608B3"/>
    <w:rsid w:val="00A60B8E"/>
    <w:rsid w:val="00A67FAB"/>
    <w:rsid w:val="00A70129"/>
    <w:rsid w:val="00A71A87"/>
    <w:rsid w:val="00A72261"/>
    <w:rsid w:val="00A72986"/>
    <w:rsid w:val="00A72F59"/>
    <w:rsid w:val="00A7461B"/>
    <w:rsid w:val="00A74B27"/>
    <w:rsid w:val="00A7525E"/>
    <w:rsid w:val="00A82614"/>
    <w:rsid w:val="00A84AA7"/>
    <w:rsid w:val="00A87460"/>
    <w:rsid w:val="00A87A10"/>
    <w:rsid w:val="00A91033"/>
    <w:rsid w:val="00A97A25"/>
    <w:rsid w:val="00A97B1C"/>
    <w:rsid w:val="00AA3E59"/>
    <w:rsid w:val="00AA621A"/>
    <w:rsid w:val="00AB06B2"/>
    <w:rsid w:val="00AB3819"/>
    <w:rsid w:val="00AB7EEE"/>
    <w:rsid w:val="00AC186F"/>
    <w:rsid w:val="00AD174A"/>
    <w:rsid w:val="00AD3AED"/>
    <w:rsid w:val="00AE1048"/>
    <w:rsid w:val="00AE4410"/>
    <w:rsid w:val="00AE55D2"/>
    <w:rsid w:val="00AE5786"/>
    <w:rsid w:val="00AE5E7E"/>
    <w:rsid w:val="00AE76E0"/>
    <w:rsid w:val="00AF2779"/>
    <w:rsid w:val="00AF3B96"/>
    <w:rsid w:val="00AF4AB7"/>
    <w:rsid w:val="00AF7C5F"/>
    <w:rsid w:val="00B06BD7"/>
    <w:rsid w:val="00B1086C"/>
    <w:rsid w:val="00B11683"/>
    <w:rsid w:val="00B152DF"/>
    <w:rsid w:val="00B17020"/>
    <w:rsid w:val="00B20D7A"/>
    <w:rsid w:val="00B218E5"/>
    <w:rsid w:val="00B22301"/>
    <w:rsid w:val="00B23D7B"/>
    <w:rsid w:val="00B24221"/>
    <w:rsid w:val="00B24B5A"/>
    <w:rsid w:val="00B301A5"/>
    <w:rsid w:val="00B32063"/>
    <w:rsid w:val="00B32637"/>
    <w:rsid w:val="00B37427"/>
    <w:rsid w:val="00B4153C"/>
    <w:rsid w:val="00B42D3F"/>
    <w:rsid w:val="00B46A6B"/>
    <w:rsid w:val="00B47913"/>
    <w:rsid w:val="00B47B6B"/>
    <w:rsid w:val="00B51D8D"/>
    <w:rsid w:val="00B530D6"/>
    <w:rsid w:val="00B534C3"/>
    <w:rsid w:val="00B60032"/>
    <w:rsid w:val="00B6131C"/>
    <w:rsid w:val="00B708FA"/>
    <w:rsid w:val="00B714C4"/>
    <w:rsid w:val="00B71AD6"/>
    <w:rsid w:val="00B72F4D"/>
    <w:rsid w:val="00B75520"/>
    <w:rsid w:val="00B76C47"/>
    <w:rsid w:val="00B779B9"/>
    <w:rsid w:val="00B839A5"/>
    <w:rsid w:val="00B869CF"/>
    <w:rsid w:val="00B93173"/>
    <w:rsid w:val="00B97D96"/>
    <w:rsid w:val="00BA2350"/>
    <w:rsid w:val="00BA3133"/>
    <w:rsid w:val="00BA3DDB"/>
    <w:rsid w:val="00BB0D22"/>
    <w:rsid w:val="00BB3114"/>
    <w:rsid w:val="00BB337E"/>
    <w:rsid w:val="00BB54E4"/>
    <w:rsid w:val="00BC2253"/>
    <w:rsid w:val="00BC23B6"/>
    <w:rsid w:val="00BC29D3"/>
    <w:rsid w:val="00BC3FB2"/>
    <w:rsid w:val="00BC4396"/>
    <w:rsid w:val="00BC5268"/>
    <w:rsid w:val="00BC57E9"/>
    <w:rsid w:val="00BC5FFE"/>
    <w:rsid w:val="00BC685F"/>
    <w:rsid w:val="00BC6B38"/>
    <w:rsid w:val="00BC6C89"/>
    <w:rsid w:val="00BD2F2F"/>
    <w:rsid w:val="00BD3658"/>
    <w:rsid w:val="00BD5966"/>
    <w:rsid w:val="00BE3A62"/>
    <w:rsid w:val="00BE598F"/>
    <w:rsid w:val="00BF0092"/>
    <w:rsid w:val="00BF02D7"/>
    <w:rsid w:val="00BF0C2C"/>
    <w:rsid w:val="00BF5FEF"/>
    <w:rsid w:val="00BF7970"/>
    <w:rsid w:val="00BF7CA5"/>
    <w:rsid w:val="00C0231C"/>
    <w:rsid w:val="00C108A6"/>
    <w:rsid w:val="00C10B69"/>
    <w:rsid w:val="00C159CE"/>
    <w:rsid w:val="00C16BF5"/>
    <w:rsid w:val="00C208C2"/>
    <w:rsid w:val="00C20CA2"/>
    <w:rsid w:val="00C21BCF"/>
    <w:rsid w:val="00C24158"/>
    <w:rsid w:val="00C24D54"/>
    <w:rsid w:val="00C3261B"/>
    <w:rsid w:val="00C3294D"/>
    <w:rsid w:val="00C341EE"/>
    <w:rsid w:val="00C34206"/>
    <w:rsid w:val="00C37CF8"/>
    <w:rsid w:val="00C43982"/>
    <w:rsid w:val="00C44925"/>
    <w:rsid w:val="00C4772D"/>
    <w:rsid w:val="00C724C0"/>
    <w:rsid w:val="00C734A5"/>
    <w:rsid w:val="00C73734"/>
    <w:rsid w:val="00C75828"/>
    <w:rsid w:val="00C75FB6"/>
    <w:rsid w:val="00C80A75"/>
    <w:rsid w:val="00C8256C"/>
    <w:rsid w:val="00C87231"/>
    <w:rsid w:val="00C94778"/>
    <w:rsid w:val="00C97A2E"/>
    <w:rsid w:val="00CA078F"/>
    <w:rsid w:val="00CA0BDC"/>
    <w:rsid w:val="00CA5E1A"/>
    <w:rsid w:val="00CA7FB2"/>
    <w:rsid w:val="00CB1842"/>
    <w:rsid w:val="00CB6F40"/>
    <w:rsid w:val="00CC0BA2"/>
    <w:rsid w:val="00CC3A12"/>
    <w:rsid w:val="00CC4036"/>
    <w:rsid w:val="00CC527B"/>
    <w:rsid w:val="00CC5627"/>
    <w:rsid w:val="00CC6EF8"/>
    <w:rsid w:val="00CD1DDB"/>
    <w:rsid w:val="00CD33E2"/>
    <w:rsid w:val="00CD4A09"/>
    <w:rsid w:val="00CD7691"/>
    <w:rsid w:val="00CD7ACA"/>
    <w:rsid w:val="00CE4D13"/>
    <w:rsid w:val="00CE754D"/>
    <w:rsid w:val="00CF1629"/>
    <w:rsid w:val="00CF19DC"/>
    <w:rsid w:val="00CF212C"/>
    <w:rsid w:val="00CF2F87"/>
    <w:rsid w:val="00CF39E5"/>
    <w:rsid w:val="00CF3F36"/>
    <w:rsid w:val="00CF5D82"/>
    <w:rsid w:val="00D01D36"/>
    <w:rsid w:val="00D02C15"/>
    <w:rsid w:val="00D04576"/>
    <w:rsid w:val="00D15751"/>
    <w:rsid w:val="00D201BE"/>
    <w:rsid w:val="00D2255F"/>
    <w:rsid w:val="00D2579E"/>
    <w:rsid w:val="00D25BA5"/>
    <w:rsid w:val="00D278E5"/>
    <w:rsid w:val="00D308EC"/>
    <w:rsid w:val="00D33644"/>
    <w:rsid w:val="00D3580D"/>
    <w:rsid w:val="00D35E12"/>
    <w:rsid w:val="00D42BBC"/>
    <w:rsid w:val="00D44B22"/>
    <w:rsid w:val="00D44D1C"/>
    <w:rsid w:val="00D453FB"/>
    <w:rsid w:val="00D47147"/>
    <w:rsid w:val="00D5418A"/>
    <w:rsid w:val="00D55E42"/>
    <w:rsid w:val="00D60A27"/>
    <w:rsid w:val="00D6337F"/>
    <w:rsid w:val="00D641F4"/>
    <w:rsid w:val="00D64C69"/>
    <w:rsid w:val="00D66075"/>
    <w:rsid w:val="00D71037"/>
    <w:rsid w:val="00D72567"/>
    <w:rsid w:val="00D805CB"/>
    <w:rsid w:val="00D8132E"/>
    <w:rsid w:val="00D85028"/>
    <w:rsid w:val="00D914D5"/>
    <w:rsid w:val="00D9187E"/>
    <w:rsid w:val="00D92EC3"/>
    <w:rsid w:val="00D951E4"/>
    <w:rsid w:val="00D9601E"/>
    <w:rsid w:val="00D96A0C"/>
    <w:rsid w:val="00D96D39"/>
    <w:rsid w:val="00DA042F"/>
    <w:rsid w:val="00DA0E45"/>
    <w:rsid w:val="00DA25B1"/>
    <w:rsid w:val="00DA5C0C"/>
    <w:rsid w:val="00DA7FD7"/>
    <w:rsid w:val="00DB3C7A"/>
    <w:rsid w:val="00DC0369"/>
    <w:rsid w:val="00DC0498"/>
    <w:rsid w:val="00DC11F1"/>
    <w:rsid w:val="00DC29A6"/>
    <w:rsid w:val="00DC2EC1"/>
    <w:rsid w:val="00DD2FAE"/>
    <w:rsid w:val="00DD3B63"/>
    <w:rsid w:val="00DE19E0"/>
    <w:rsid w:val="00DE57DC"/>
    <w:rsid w:val="00DE6128"/>
    <w:rsid w:val="00DF4360"/>
    <w:rsid w:val="00DF4B55"/>
    <w:rsid w:val="00DF62EB"/>
    <w:rsid w:val="00E00F19"/>
    <w:rsid w:val="00E1097E"/>
    <w:rsid w:val="00E11C34"/>
    <w:rsid w:val="00E11E3B"/>
    <w:rsid w:val="00E1203C"/>
    <w:rsid w:val="00E1400C"/>
    <w:rsid w:val="00E171A8"/>
    <w:rsid w:val="00E20475"/>
    <w:rsid w:val="00E215FC"/>
    <w:rsid w:val="00E21FE3"/>
    <w:rsid w:val="00E26174"/>
    <w:rsid w:val="00E26614"/>
    <w:rsid w:val="00E2674C"/>
    <w:rsid w:val="00E31DE0"/>
    <w:rsid w:val="00E32E69"/>
    <w:rsid w:val="00E3520D"/>
    <w:rsid w:val="00E36BD4"/>
    <w:rsid w:val="00E37501"/>
    <w:rsid w:val="00E40673"/>
    <w:rsid w:val="00E41DAA"/>
    <w:rsid w:val="00E4295B"/>
    <w:rsid w:val="00E45D91"/>
    <w:rsid w:val="00E50352"/>
    <w:rsid w:val="00E517CB"/>
    <w:rsid w:val="00E519B8"/>
    <w:rsid w:val="00E552D7"/>
    <w:rsid w:val="00E55CE2"/>
    <w:rsid w:val="00E62789"/>
    <w:rsid w:val="00E62821"/>
    <w:rsid w:val="00E63075"/>
    <w:rsid w:val="00E63E14"/>
    <w:rsid w:val="00E640FF"/>
    <w:rsid w:val="00E64942"/>
    <w:rsid w:val="00E67337"/>
    <w:rsid w:val="00E7326E"/>
    <w:rsid w:val="00E753B2"/>
    <w:rsid w:val="00E778B5"/>
    <w:rsid w:val="00E81FDD"/>
    <w:rsid w:val="00E83EC8"/>
    <w:rsid w:val="00E85887"/>
    <w:rsid w:val="00E85940"/>
    <w:rsid w:val="00E8595A"/>
    <w:rsid w:val="00E915E5"/>
    <w:rsid w:val="00E91A62"/>
    <w:rsid w:val="00E93376"/>
    <w:rsid w:val="00E95C7F"/>
    <w:rsid w:val="00EA2CE8"/>
    <w:rsid w:val="00EA39BB"/>
    <w:rsid w:val="00EB1B8D"/>
    <w:rsid w:val="00EB56ED"/>
    <w:rsid w:val="00EC1098"/>
    <w:rsid w:val="00EC36DA"/>
    <w:rsid w:val="00EC4290"/>
    <w:rsid w:val="00EC51B3"/>
    <w:rsid w:val="00EC525B"/>
    <w:rsid w:val="00ED0B4E"/>
    <w:rsid w:val="00ED6EC7"/>
    <w:rsid w:val="00EE1F6B"/>
    <w:rsid w:val="00EE22B9"/>
    <w:rsid w:val="00EE2518"/>
    <w:rsid w:val="00EE3B7B"/>
    <w:rsid w:val="00EE3BB1"/>
    <w:rsid w:val="00EE7277"/>
    <w:rsid w:val="00EF0998"/>
    <w:rsid w:val="00F129C7"/>
    <w:rsid w:val="00F12B5F"/>
    <w:rsid w:val="00F20EC5"/>
    <w:rsid w:val="00F24BCE"/>
    <w:rsid w:val="00F37DEF"/>
    <w:rsid w:val="00F419BE"/>
    <w:rsid w:val="00F41E78"/>
    <w:rsid w:val="00F440B7"/>
    <w:rsid w:val="00F45C17"/>
    <w:rsid w:val="00F477C5"/>
    <w:rsid w:val="00F52AA5"/>
    <w:rsid w:val="00F54DBB"/>
    <w:rsid w:val="00F54DE0"/>
    <w:rsid w:val="00F55083"/>
    <w:rsid w:val="00F60C42"/>
    <w:rsid w:val="00F61CDA"/>
    <w:rsid w:val="00F62894"/>
    <w:rsid w:val="00F709B0"/>
    <w:rsid w:val="00F84B55"/>
    <w:rsid w:val="00F85559"/>
    <w:rsid w:val="00F85FD8"/>
    <w:rsid w:val="00F86344"/>
    <w:rsid w:val="00F864B0"/>
    <w:rsid w:val="00F8658F"/>
    <w:rsid w:val="00F90D58"/>
    <w:rsid w:val="00F938BA"/>
    <w:rsid w:val="00F94445"/>
    <w:rsid w:val="00FA1967"/>
    <w:rsid w:val="00FB0A0B"/>
    <w:rsid w:val="00FB0D58"/>
    <w:rsid w:val="00FB3288"/>
    <w:rsid w:val="00FB46B7"/>
    <w:rsid w:val="00FB505C"/>
    <w:rsid w:val="00FB6E78"/>
    <w:rsid w:val="00FB7F36"/>
    <w:rsid w:val="00FC2DCA"/>
    <w:rsid w:val="00FC5204"/>
    <w:rsid w:val="00FC7CCE"/>
    <w:rsid w:val="00FD1B63"/>
    <w:rsid w:val="00FE3C0C"/>
    <w:rsid w:val="00FE4789"/>
    <w:rsid w:val="00FE7941"/>
    <w:rsid w:val="00FF0EC4"/>
    <w:rsid w:val="00FF1467"/>
    <w:rsid w:val="00FF22B7"/>
    <w:rsid w:val="00FF5DA3"/>
    <w:rsid w:val="00FF5DBC"/>
    <w:rsid w:val="00FF7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942082"/>
  <w15:docId w15:val="{25833D84-9830-4306-8880-42AEC117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lang w:val="en-US"/>
    </w:rPr>
  </w:style>
  <w:style w:type="paragraph" w:styleId="Antrat2">
    <w:name w:val="heading 2"/>
    <w:basedOn w:val="prastasis"/>
    <w:next w:val="prastasis"/>
    <w:qFormat/>
    <w:pPr>
      <w:keepNext/>
      <w:tabs>
        <w:tab w:val="left" w:pos="374"/>
      </w:tabs>
      <w:jc w:val="both"/>
      <w:outlineLvl w:val="1"/>
    </w:pPr>
    <w:rPr>
      <w:b/>
      <w:bCs/>
    </w:rPr>
  </w:style>
  <w:style w:type="paragraph" w:styleId="Antrat3">
    <w:name w:val="heading 3"/>
    <w:basedOn w:val="prastasis"/>
    <w:next w:val="prastasis"/>
    <w:qFormat/>
    <w:pPr>
      <w:keepNext/>
      <w:outlineLvl w:val="2"/>
    </w:pPr>
    <w:rPr>
      <w:b/>
      <w:bCs/>
      <w:sz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overflowPunct w:val="0"/>
      <w:autoSpaceDE w:val="0"/>
      <w:autoSpaceDN w:val="0"/>
      <w:adjustRightInd w:val="0"/>
      <w:jc w:val="center"/>
      <w:textAlignment w:val="baseline"/>
    </w:pPr>
    <w:rPr>
      <w:b/>
      <w:szCs w:val="20"/>
      <w:lang w:val="en-US"/>
    </w:rPr>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Cs w:val="20"/>
      <w:lang w:val="en-US"/>
    </w:rPr>
  </w:style>
  <w:style w:type="paragraph" w:styleId="Antrats">
    <w:name w:val="header"/>
    <w:basedOn w:val="prastasis"/>
    <w:pPr>
      <w:tabs>
        <w:tab w:val="center" w:pos="4320"/>
        <w:tab w:val="right" w:pos="8640"/>
      </w:tabs>
    </w:pPr>
  </w:style>
  <w:style w:type="paragraph" w:styleId="Pagrindinistekstas">
    <w:name w:val="Body Text"/>
    <w:basedOn w:val="prastasis"/>
    <w:pPr>
      <w:jc w:val="both"/>
    </w:pPr>
  </w:style>
  <w:style w:type="paragraph" w:styleId="Pagrindiniotekstotrauka">
    <w:name w:val="Body Text Indent"/>
    <w:basedOn w:val="prastasis"/>
    <w:pPr>
      <w:spacing w:after="120"/>
      <w:ind w:left="283"/>
    </w:pPr>
  </w:style>
  <w:style w:type="paragraph" w:styleId="Pagrindinistekstas3">
    <w:name w:val="Body Text 3"/>
    <w:basedOn w:val="prastasis"/>
    <w:pPr>
      <w:jc w:val="both"/>
    </w:pPr>
    <w:rPr>
      <w:sz w:val="20"/>
      <w:lang w:val="en-GB"/>
    </w:rPr>
  </w:style>
  <w:style w:type="character" w:styleId="Hipersaitas">
    <w:name w:val="Hyperlink"/>
    <w:rPr>
      <w:color w:val="0000FF"/>
      <w:u w:val="single"/>
    </w:rPr>
  </w:style>
  <w:style w:type="paragraph" w:styleId="Pagrindinistekstas2">
    <w:name w:val="Body Text 2"/>
    <w:basedOn w:val="prastasis"/>
    <w:pPr>
      <w:spacing w:after="120" w:line="480" w:lineRule="auto"/>
    </w:pPr>
  </w:style>
  <w:style w:type="paragraph" w:styleId="Pagrindiniotekstotrauka2">
    <w:name w:val="Body Text Indent 2"/>
    <w:basedOn w:val="prastasis"/>
    <w:pPr>
      <w:ind w:left="4320" w:hanging="4320"/>
    </w:pPr>
    <w:rPr>
      <w:color w:val="000000"/>
    </w:rPr>
  </w:style>
  <w:style w:type="paragraph" w:styleId="Pavadinimas">
    <w:name w:val="Title"/>
    <w:basedOn w:val="prastasis"/>
    <w:qFormat/>
    <w:rsid w:val="000C0632"/>
    <w:pPr>
      <w:widowControl w:val="0"/>
      <w:shd w:val="clear" w:color="auto" w:fill="FFFFFF"/>
      <w:autoSpaceDE w:val="0"/>
      <w:autoSpaceDN w:val="0"/>
      <w:adjustRightInd w:val="0"/>
      <w:ind w:right="48"/>
      <w:jc w:val="center"/>
    </w:pPr>
    <w:rPr>
      <w:color w:val="000000"/>
      <w:spacing w:val="3"/>
      <w:sz w:val="40"/>
      <w:szCs w:val="30"/>
    </w:rPr>
  </w:style>
  <w:style w:type="character" w:styleId="Emfaz">
    <w:name w:val="Emphasis"/>
    <w:qFormat/>
    <w:rsid w:val="002F449A"/>
    <w:rPr>
      <w:i/>
      <w:iCs/>
    </w:rPr>
  </w:style>
  <w:style w:type="paragraph" w:styleId="Debesliotekstas">
    <w:name w:val="Balloon Text"/>
    <w:basedOn w:val="prastasis"/>
    <w:link w:val="DebesliotekstasDiagrama"/>
    <w:rsid w:val="00EB1B8D"/>
    <w:rPr>
      <w:rFonts w:ascii="Tahoma" w:hAnsi="Tahoma" w:cs="Tahoma"/>
      <w:sz w:val="16"/>
      <w:szCs w:val="16"/>
    </w:rPr>
  </w:style>
  <w:style w:type="character" w:customStyle="1" w:styleId="DebesliotekstasDiagrama">
    <w:name w:val="Debesėlio tekstas Diagrama"/>
    <w:link w:val="Debesliotekstas"/>
    <w:rsid w:val="00EB1B8D"/>
    <w:rPr>
      <w:rFonts w:ascii="Tahoma" w:hAnsi="Tahoma" w:cs="Tahoma"/>
      <w:sz w:val="16"/>
      <w:szCs w:val="16"/>
      <w:lang w:eastAsia="en-US"/>
    </w:rPr>
  </w:style>
  <w:style w:type="character" w:customStyle="1" w:styleId="Neapdorotaspaminjimas1">
    <w:name w:val="Neapdorotas paminėjimas1"/>
    <w:basedOn w:val="Numatytasispastraiposriftas"/>
    <w:uiPriority w:val="99"/>
    <w:semiHidden/>
    <w:unhideWhenUsed/>
    <w:rsid w:val="00B4153C"/>
    <w:rPr>
      <w:color w:val="605E5C"/>
      <w:shd w:val="clear" w:color="auto" w:fill="E1DFDD"/>
    </w:rPr>
  </w:style>
  <w:style w:type="paragraph" w:customStyle="1" w:styleId="Char1CharCharChar">
    <w:name w:val="Char1 Char Char Char"/>
    <w:basedOn w:val="prastasis"/>
    <w:rsid w:val="00B4153C"/>
    <w:pPr>
      <w:spacing w:after="160" w:line="240" w:lineRule="exact"/>
    </w:pPr>
    <w:rPr>
      <w:rFonts w:ascii="Tahoma" w:hAnsi="Tahoma"/>
      <w:sz w:val="20"/>
      <w:szCs w:val="20"/>
      <w:lang w:val="en-US"/>
    </w:rPr>
  </w:style>
  <w:style w:type="paragraph" w:styleId="Sraopastraipa">
    <w:name w:val="List Paragraph"/>
    <w:basedOn w:val="prastasis"/>
    <w:uiPriority w:val="34"/>
    <w:qFormat/>
    <w:rsid w:val="005568AB"/>
    <w:pPr>
      <w:ind w:left="720"/>
      <w:contextualSpacing/>
    </w:pPr>
  </w:style>
  <w:style w:type="paragraph" w:styleId="prastasiniatinklio">
    <w:name w:val="Normal (Web)"/>
    <w:basedOn w:val="prastasis"/>
    <w:uiPriority w:val="99"/>
    <w:semiHidden/>
    <w:unhideWhenUsed/>
    <w:rsid w:val="002374DF"/>
    <w:pPr>
      <w:spacing w:before="100" w:beforeAutospacing="1" w:after="100" w:afterAutospacing="1"/>
    </w:pPr>
    <w:rPr>
      <w:lang w:eastAsia="lt-LT"/>
    </w:rPr>
  </w:style>
  <w:style w:type="table" w:styleId="Lentelstinklelis">
    <w:name w:val="Table Grid"/>
    <w:basedOn w:val="prastojilentel"/>
    <w:uiPriority w:val="99"/>
    <w:rsid w:val="008C29E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43438">
      <w:bodyDiv w:val="1"/>
      <w:marLeft w:val="0"/>
      <w:marRight w:val="0"/>
      <w:marTop w:val="0"/>
      <w:marBottom w:val="0"/>
      <w:divBdr>
        <w:top w:val="none" w:sz="0" w:space="0" w:color="auto"/>
        <w:left w:val="none" w:sz="0" w:space="0" w:color="auto"/>
        <w:bottom w:val="none" w:sz="0" w:space="0" w:color="auto"/>
        <w:right w:val="none" w:sz="0" w:space="0" w:color="auto"/>
      </w:divBdr>
    </w:div>
    <w:div w:id="1372917908">
      <w:bodyDiv w:val="1"/>
      <w:marLeft w:val="0"/>
      <w:marRight w:val="0"/>
      <w:marTop w:val="0"/>
      <w:marBottom w:val="0"/>
      <w:divBdr>
        <w:top w:val="none" w:sz="0" w:space="0" w:color="auto"/>
        <w:left w:val="none" w:sz="0" w:space="0" w:color="auto"/>
        <w:bottom w:val="none" w:sz="0" w:space="0" w:color="auto"/>
        <w:right w:val="none" w:sz="0" w:space="0" w:color="auto"/>
      </w:divBdr>
    </w:div>
    <w:div w:id="19524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s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now.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noapklaus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spanevezys.lt" TargetMode="External"/><Relationship Id="rId1" Type="http://schemas.openxmlformats.org/officeDocument/2006/relationships/hyperlink" Target="mailto:galerija@ars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FF5CB-0190-4118-8080-DBD4C514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6446</Words>
  <Characters>3675</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Dailes galerija</Company>
  <LinksUpToDate>false</LinksUpToDate>
  <CharactersWithSpaces>10101</CharactersWithSpaces>
  <SharedDoc>false</SharedDoc>
  <HLinks>
    <vt:vector size="12" baseType="variant">
      <vt:variant>
        <vt:i4>8060975</vt:i4>
      </vt:variant>
      <vt:variant>
        <vt:i4>3</vt:i4>
      </vt:variant>
      <vt:variant>
        <vt:i4>0</vt:i4>
      </vt:variant>
      <vt:variant>
        <vt:i4>5</vt:i4>
      </vt:variant>
      <vt:variant>
        <vt:lpwstr>http://www.arspanevezys.lt/</vt:lpwstr>
      </vt:variant>
      <vt:variant>
        <vt:lpwstr/>
      </vt:variant>
      <vt:variant>
        <vt:i4>5111906</vt:i4>
      </vt:variant>
      <vt:variant>
        <vt:i4>0</vt:i4>
      </vt:variant>
      <vt:variant>
        <vt:i4>0</vt:i4>
      </vt:variant>
      <vt:variant>
        <vt:i4>5</vt:i4>
      </vt:variant>
      <vt:variant>
        <vt:lpwstr>mailto:galerija@arspanevezys.lt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Diana Brazdžiunienė</cp:lastModifiedBy>
  <cp:revision>2</cp:revision>
  <cp:lastPrinted>2019-11-21T13:42:00Z</cp:lastPrinted>
  <dcterms:created xsi:type="dcterms:W3CDTF">2022-03-14T09:26:00Z</dcterms:created>
  <dcterms:modified xsi:type="dcterms:W3CDTF">2022-03-14T09:26:00Z</dcterms:modified>
</cp:coreProperties>
</file>