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C5C2" w14:textId="77777777" w:rsidR="00356765" w:rsidRPr="00F66E2C" w:rsidRDefault="00356765" w:rsidP="00356765">
      <w:pPr>
        <w:ind w:firstLine="0"/>
        <w:jc w:val="center"/>
        <w:rPr>
          <w:sz w:val="24"/>
          <w:szCs w:val="24"/>
        </w:rPr>
      </w:pPr>
      <w:bookmarkStart w:id="0" w:name="_GoBack"/>
      <w:bookmarkEnd w:id="0"/>
      <w:r w:rsidRPr="00F66E2C">
        <w:rPr>
          <w:noProof/>
          <w:sz w:val="24"/>
          <w:lang w:eastAsia="lt-LT"/>
        </w:rPr>
        <w:drawing>
          <wp:inline distT="0" distB="0" distL="0" distR="0" wp14:anchorId="3757C768" wp14:editId="3757C769">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7C5C3" w14:textId="77777777" w:rsidR="00356765" w:rsidRPr="00F66E2C" w:rsidRDefault="00356765" w:rsidP="00356765">
      <w:pPr>
        <w:ind w:firstLine="0"/>
        <w:jc w:val="center"/>
        <w:rPr>
          <w:sz w:val="24"/>
          <w:szCs w:val="24"/>
        </w:rPr>
      </w:pPr>
    </w:p>
    <w:p w14:paraId="3757C5C4" w14:textId="77777777" w:rsidR="00356765" w:rsidRPr="00F66E2C" w:rsidRDefault="00356765" w:rsidP="00356765">
      <w:pPr>
        <w:ind w:firstLine="0"/>
        <w:jc w:val="center"/>
        <w:rPr>
          <w:b/>
          <w:sz w:val="28"/>
        </w:rPr>
      </w:pPr>
      <w:r w:rsidRPr="00F66E2C">
        <w:rPr>
          <w:b/>
          <w:sz w:val="28"/>
        </w:rPr>
        <w:t>PANEVĖŽIO MIESTO SAVIVALDYBĖS TARYBA</w:t>
      </w:r>
    </w:p>
    <w:p w14:paraId="3757C5C5" w14:textId="77777777" w:rsidR="00356765" w:rsidRPr="00F66E2C" w:rsidRDefault="00356765" w:rsidP="00356765">
      <w:pPr>
        <w:keepNext/>
        <w:ind w:firstLine="0"/>
        <w:jc w:val="center"/>
        <w:outlineLvl w:val="1"/>
        <w:rPr>
          <w:sz w:val="24"/>
        </w:rPr>
      </w:pPr>
    </w:p>
    <w:p w14:paraId="3757C5C6" w14:textId="77777777" w:rsidR="00356765" w:rsidRPr="00F66E2C" w:rsidRDefault="00356765" w:rsidP="00356765">
      <w:pPr>
        <w:keepNext/>
        <w:ind w:firstLine="0"/>
        <w:jc w:val="center"/>
        <w:outlineLvl w:val="1"/>
        <w:rPr>
          <w:sz w:val="24"/>
        </w:rPr>
      </w:pPr>
    </w:p>
    <w:p w14:paraId="3757C5C7" w14:textId="77777777" w:rsidR="00356765" w:rsidRPr="00F66E2C" w:rsidRDefault="00356765" w:rsidP="00356765">
      <w:pPr>
        <w:keepNext/>
        <w:ind w:firstLine="0"/>
        <w:jc w:val="center"/>
        <w:outlineLvl w:val="1"/>
        <w:rPr>
          <w:b/>
          <w:sz w:val="24"/>
        </w:rPr>
      </w:pPr>
      <w:r w:rsidRPr="00F66E2C">
        <w:rPr>
          <w:b/>
          <w:sz w:val="24"/>
        </w:rPr>
        <w:t>SPRENDIMAS</w:t>
      </w:r>
    </w:p>
    <w:p w14:paraId="3757C5C8" w14:textId="5EA4BF53" w:rsidR="00356765" w:rsidRPr="00F66E2C" w:rsidRDefault="00356765" w:rsidP="00C8781C">
      <w:pPr>
        <w:ind w:firstLine="0"/>
        <w:jc w:val="center"/>
        <w:rPr>
          <w:b/>
          <w:sz w:val="24"/>
          <w:szCs w:val="24"/>
        </w:rPr>
      </w:pPr>
      <w:r w:rsidRPr="00F66E2C">
        <w:rPr>
          <w:b/>
          <w:sz w:val="24"/>
          <w:szCs w:val="24"/>
        </w:rPr>
        <w:t xml:space="preserve">DĖL </w:t>
      </w:r>
      <w:r w:rsidR="001F3A09" w:rsidRPr="00F66E2C">
        <w:rPr>
          <w:b/>
          <w:sz w:val="24"/>
          <w:szCs w:val="24"/>
        </w:rPr>
        <w:t>ASMENŲ, DIRBANČIŲ PANEVĖŽIO MIESTO SAVIVALDYBĖJE, ELGESIO TAISYKLIŲ</w:t>
      </w:r>
      <w:r w:rsidRPr="00F66E2C">
        <w:rPr>
          <w:b/>
          <w:sz w:val="24"/>
          <w:szCs w:val="24"/>
        </w:rPr>
        <w:t xml:space="preserve"> </w:t>
      </w:r>
      <w:r w:rsidR="00D3572B" w:rsidRPr="00F66E2C">
        <w:rPr>
          <w:b/>
          <w:sz w:val="24"/>
          <w:szCs w:val="24"/>
        </w:rPr>
        <w:t>PATVIRTINIMO</w:t>
      </w:r>
      <w:r w:rsidR="00B06F3C" w:rsidRPr="00F66E2C">
        <w:rPr>
          <w:b/>
          <w:sz w:val="24"/>
          <w:szCs w:val="24"/>
        </w:rPr>
        <w:t xml:space="preserve"> IR</w:t>
      </w:r>
      <w:r w:rsidR="00B06F3C" w:rsidRPr="00F66E2C">
        <w:rPr>
          <w:sz w:val="24"/>
          <w:szCs w:val="24"/>
        </w:rPr>
        <w:t xml:space="preserve"> </w:t>
      </w:r>
      <w:r w:rsidR="00B06F3C" w:rsidRPr="00F66E2C">
        <w:rPr>
          <w:b/>
          <w:sz w:val="24"/>
          <w:szCs w:val="24"/>
        </w:rPr>
        <w:t>SAVIVALDYBĖS TARYBOS 20</w:t>
      </w:r>
      <w:r w:rsidR="0074251E" w:rsidRPr="00F66E2C">
        <w:rPr>
          <w:b/>
          <w:sz w:val="24"/>
          <w:szCs w:val="24"/>
        </w:rPr>
        <w:t>06</w:t>
      </w:r>
      <w:r w:rsidR="00B06F3C" w:rsidRPr="00F66E2C">
        <w:rPr>
          <w:b/>
          <w:sz w:val="24"/>
          <w:szCs w:val="24"/>
        </w:rPr>
        <w:t xml:space="preserve"> M. </w:t>
      </w:r>
      <w:r w:rsidR="0074251E" w:rsidRPr="00F66E2C">
        <w:rPr>
          <w:b/>
          <w:sz w:val="24"/>
          <w:szCs w:val="24"/>
        </w:rPr>
        <w:t>LAPKRIČIO</w:t>
      </w:r>
      <w:r w:rsidR="00B06F3C" w:rsidRPr="00F66E2C">
        <w:rPr>
          <w:b/>
          <w:sz w:val="24"/>
          <w:szCs w:val="24"/>
        </w:rPr>
        <w:t xml:space="preserve"> 2</w:t>
      </w:r>
      <w:r w:rsidR="0074251E" w:rsidRPr="00F66E2C">
        <w:rPr>
          <w:b/>
          <w:sz w:val="24"/>
          <w:szCs w:val="24"/>
        </w:rPr>
        <w:t>3 </w:t>
      </w:r>
      <w:r w:rsidR="00B06F3C" w:rsidRPr="00F66E2C">
        <w:rPr>
          <w:b/>
          <w:sz w:val="24"/>
          <w:szCs w:val="24"/>
        </w:rPr>
        <w:t>D. SPRENDIMO NR. 1-</w:t>
      </w:r>
      <w:r w:rsidR="0074251E" w:rsidRPr="00F66E2C">
        <w:rPr>
          <w:b/>
          <w:sz w:val="24"/>
          <w:szCs w:val="24"/>
        </w:rPr>
        <w:t>57</w:t>
      </w:r>
      <w:r w:rsidR="00B06F3C" w:rsidRPr="00F66E2C">
        <w:rPr>
          <w:b/>
          <w:sz w:val="24"/>
          <w:szCs w:val="24"/>
        </w:rPr>
        <w:t>-</w:t>
      </w:r>
      <w:r w:rsidR="0074251E" w:rsidRPr="00F66E2C">
        <w:rPr>
          <w:b/>
          <w:sz w:val="24"/>
          <w:szCs w:val="24"/>
        </w:rPr>
        <w:t>4</w:t>
      </w:r>
      <w:r w:rsidR="00B06F3C" w:rsidRPr="00F66E2C">
        <w:rPr>
          <w:b/>
          <w:sz w:val="24"/>
          <w:szCs w:val="24"/>
        </w:rPr>
        <w:t xml:space="preserve"> PRIPAŽINIMO NETEKUSIU GALIOS</w:t>
      </w:r>
    </w:p>
    <w:p w14:paraId="3757C5C9" w14:textId="77777777" w:rsidR="00D3572B" w:rsidRPr="00F66E2C" w:rsidRDefault="00D3572B" w:rsidP="00356765">
      <w:pPr>
        <w:ind w:firstLine="567"/>
        <w:jc w:val="center"/>
        <w:rPr>
          <w:b/>
          <w:sz w:val="24"/>
          <w:szCs w:val="24"/>
        </w:rPr>
      </w:pPr>
    </w:p>
    <w:p w14:paraId="4120A53B" w14:textId="49505AC8" w:rsidR="009B5FE7" w:rsidRPr="00F66E2C" w:rsidRDefault="0074251E" w:rsidP="009B5FE7">
      <w:pPr>
        <w:jc w:val="center"/>
        <w:rPr>
          <w:sz w:val="24"/>
          <w:szCs w:val="24"/>
        </w:rPr>
      </w:pPr>
      <w:r w:rsidRPr="00F66E2C">
        <w:rPr>
          <w:rStyle w:val="Style3"/>
          <w:szCs w:val="24"/>
        </w:rPr>
        <w:fldChar w:fldCharType="begin">
          <w:ffData>
            <w:name w:val="registravimoDataIlga"/>
            <w:enabled w:val="0"/>
            <w:calcOnExit w:val="0"/>
            <w:textInput/>
          </w:ffData>
        </w:fldChar>
      </w:r>
      <w:bookmarkStart w:id="1" w:name="registravimoDataIlga"/>
      <w:r w:rsidRPr="00F66E2C">
        <w:rPr>
          <w:rStyle w:val="Style3"/>
          <w:szCs w:val="24"/>
        </w:rPr>
        <w:instrText xml:space="preserve"> FORMTEXT </w:instrText>
      </w:r>
      <w:r w:rsidRPr="00F66E2C">
        <w:rPr>
          <w:rStyle w:val="Style3"/>
          <w:szCs w:val="24"/>
        </w:rPr>
      </w:r>
      <w:r w:rsidRPr="00F66E2C">
        <w:rPr>
          <w:rStyle w:val="Style3"/>
          <w:szCs w:val="24"/>
        </w:rPr>
        <w:fldChar w:fldCharType="separate"/>
      </w:r>
      <w:r w:rsidRPr="00F66E2C">
        <w:rPr>
          <w:rStyle w:val="Style3"/>
          <w:szCs w:val="24"/>
        </w:rPr>
        <w:t>2022 m. kovo 16 d.</w:t>
      </w:r>
      <w:r w:rsidRPr="00F66E2C">
        <w:rPr>
          <w:rStyle w:val="Style3"/>
          <w:szCs w:val="24"/>
        </w:rPr>
        <w:fldChar w:fldCharType="end"/>
      </w:r>
      <w:bookmarkEnd w:id="1"/>
      <w:r w:rsidR="009B5FE7" w:rsidRPr="00F66E2C">
        <w:rPr>
          <w:sz w:val="24"/>
          <w:szCs w:val="24"/>
        </w:rPr>
        <w:t xml:space="preserve"> Nr. </w:t>
      </w:r>
      <w:r w:rsidRPr="00F66E2C">
        <w:rPr>
          <w:sz w:val="24"/>
          <w:szCs w:val="24"/>
        </w:rPr>
        <w:fldChar w:fldCharType="begin">
          <w:ffData>
            <w:name w:val="registravimoNr"/>
            <w:enabled w:val="0"/>
            <w:calcOnExit w:val="0"/>
            <w:textInput/>
          </w:ffData>
        </w:fldChar>
      </w:r>
      <w:bookmarkStart w:id="2" w:name="registravimoNr"/>
      <w:r w:rsidRPr="00F66E2C">
        <w:rPr>
          <w:sz w:val="24"/>
          <w:szCs w:val="24"/>
        </w:rPr>
        <w:instrText xml:space="preserve"> FORMTEXT </w:instrText>
      </w:r>
      <w:r w:rsidRPr="00F66E2C">
        <w:rPr>
          <w:sz w:val="24"/>
          <w:szCs w:val="24"/>
        </w:rPr>
      </w:r>
      <w:r w:rsidRPr="00F66E2C">
        <w:rPr>
          <w:sz w:val="24"/>
          <w:szCs w:val="24"/>
        </w:rPr>
        <w:fldChar w:fldCharType="separate"/>
      </w:r>
      <w:r w:rsidRPr="00F66E2C">
        <w:rPr>
          <w:sz w:val="24"/>
          <w:szCs w:val="24"/>
        </w:rPr>
        <w:t>TSP-102</w:t>
      </w:r>
      <w:r w:rsidRPr="00F66E2C">
        <w:rPr>
          <w:sz w:val="24"/>
          <w:szCs w:val="24"/>
        </w:rPr>
        <w:fldChar w:fldCharType="end"/>
      </w:r>
      <w:bookmarkEnd w:id="2"/>
    </w:p>
    <w:p w14:paraId="1C6FAE43" w14:textId="77777777" w:rsidR="009B5FE7" w:rsidRPr="00F66E2C" w:rsidRDefault="009B5FE7" w:rsidP="009B5FE7">
      <w:pPr>
        <w:keepNext/>
        <w:jc w:val="center"/>
        <w:outlineLvl w:val="2"/>
        <w:rPr>
          <w:b/>
          <w:sz w:val="24"/>
          <w:szCs w:val="24"/>
        </w:rPr>
      </w:pPr>
      <w:r w:rsidRPr="00F66E2C">
        <w:rPr>
          <w:sz w:val="24"/>
          <w:szCs w:val="24"/>
        </w:rPr>
        <w:t>Panevėžys</w:t>
      </w:r>
    </w:p>
    <w:p w14:paraId="3757C5CC" w14:textId="77777777" w:rsidR="00356765" w:rsidRPr="00F66E2C" w:rsidRDefault="00356765" w:rsidP="009B5FE7">
      <w:pPr>
        <w:ind w:firstLine="0"/>
        <w:jc w:val="center"/>
        <w:rPr>
          <w:sz w:val="24"/>
        </w:rPr>
      </w:pPr>
    </w:p>
    <w:p w14:paraId="3757C5CD" w14:textId="77777777" w:rsidR="00356765" w:rsidRPr="00F66E2C" w:rsidRDefault="00356765" w:rsidP="009B5FE7">
      <w:pPr>
        <w:ind w:firstLine="0"/>
        <w:jc w:val="center"/>
        <w:rPr>
          <w:sz w:val="24"/>
        </w:rPr>
      </w:pPr>
    </w:p>
    <w:p w14:paraId="3757C5CE" w14:textId="0AD74DA4" w:rsidR="00356765" w:rsidRPr="00F66E2C" w:rsidRDefault="00356765" w:rsidP="009B5FE7">
      <w:pPr>
        <w:spacing w:line="360" w:lineRule="auto"/>
        <w:ind w:firstLine="851"/>
        <w:rPr>
          <w:sz w:val="24"/>
        </w:rPr>
      </w:pPr>
      <w:r w:rsidRPr="00F66E2C">
        <w:rPr>
          <w:sz w:val="24"/>
        </w:rPr>
        <w:t xml:space="preserve">Vadovaudamasi Lietuvos Respublikos vietos savivaldos įstatymo </w:t>
      </w:r>
      <w:r w:rsidR="00041563" w:rsidRPr="00F66E2C">
        <w:rPr>
          <w:sz w:val="24"/>
        </w:rPr>
        <w:t>1</w:t>
      </w:r>
      <w:r w:rsidRPr="00F66E2C">
        <w:rPr>
          <w:sz w:val="24"/>
        </w:rPr>
        <w:t>6 straipsnio 2</w:t>
      </w:r>
      <w:r w:rsidR="00041563" w:rsidRPr="00F66E2C">
        <w:rPr>
          <w:sz w:val="24"/>
        </w:rPr>
        <w:t xml:space="preserve"> dalies 36</w:t>
      </w:r>
      <w:r w:rsidRPr="00F66E2C">
        <w:rPr>
          <w:sz w:val="24"/>
        </w:rPr>
        <w:t xml:space="preserve"> punktu, 18 straipsnio</w:t>
      </w:r>
      <w:r w:rsidR="00D204CA" w:rsidRPr="00F66E2C">
        <w:rPr>
          <w:sz w:val="24"/>
        </w:rPr>
        <w:t xml:space="preserve"> 1 dalimi, </w:t>
      </w:r>
      <w:r w:rsidRPr="00F66E2C">
        <w:rPr>
          <w:sz w:val="24"/>
        </w:rPr>
        <w:t>Panevėžio miesto savivaldybės taryba n u s p r e n d ž i a:</w:t>
      </w:r>
    </w:p>
    <w:p w14:paraId="3757C5CF" w14:textId="7463562B" w:rsidR="00D3572B" w:rsidRPr="00F66E2C" w:rsidRDefault="00D3572B" w:rsidP="00BD1C28">
      <w:pPr>
        <w:pStyle w:val="Sraopastraipa"/>
        <w:numPr>
          <w:ilvl w:val="0"/>
          <w:numId w:val="20"/>
        </w:numPr>
        <w:tabs>
          <w:tab w:val="left" w:pos="1134"/>
        </w:tabs>
        <w:spacing w:line="360" w:lineRule="auto"/>
        <w:ind w:left="0" w:firstLine="851"/>
        <w:rPr>
          <w:sz w:val="24"/>
        </w:rPr>
      </w:pPr>
      <w:r w:rsidRPr="00F66E2C">
        <w:rPr>
          <w:sz w:val="24"/>
        </w:rPr>
        <w:t xml:space="preserve">Patvirtinti </w:t>
      </w:r>
      <w:r w:rsidR="0074251E" w:rsidRPr="00F66E2C">
        <w:rPr>
          <w:sz w:val="24"/>
        </w:rPr>
        <w:t>Asmenų, dirbančių Panevėžio miesto savivaldybėje, elgesio</w:t>
      </w:r>
      <w:r w:rsidRPr="00F66E2C">
        <w:rPr>
          <w:sz w:val="24"/>
        </w:rPr>
        <w:t xml:space="preserve"> taisykles (pridedama).</w:t>
      </w:r>
    </w:p>
    <w:p w14:paraId="3757C5D0" w14:textId="1FD2AE86" w:rsidR="00356765" w:rsidRPr="00F66E2C" w:rsidRDefault="00D3572B" w:rsidP="00BD1C28">
      <w:pPr>
        <w:pStyle w:val="Sraopastraipa"/>
        <w:numPr>
          <w:ilvl w:val="0"/>
          <w:numId w:val="20"/>
        </w:numPr>
        <w:tabs>
          <w:tab w:val="left" w:pos="1134"/>
        </w:tabs>
        <w:spacing w:line="360" w:lineRule="auto"/>
        <w:ind w:left="0" w:firstLine="851"/>
        <w:rPr>
          <w:sz w:val="24"/>
        </w:rPr>
      </w:pPr>
      <w:r w:rsidRPr="00F66E2C">
        <w:rPr>
          <w:sz w:val="24"/>
          <w:szCs w:val="24"/>
        </w:rPr>
        <w:t>Pripažinti netekus</w:t>
      </w:r>
      <w:r w:rsidR="002062AC" w:rsidRPr="00F66E2C">
        <w:rPr>
          <w:sz w:val="24"/>
          <w:szCs w:val="24"/>
        </w:rPr>
        <w:t>iu</w:t>
      </w:r>
      <w:r w:rsidRPr="00F66E2C">
        <w:rPr>
          <w:sz w:val="24"/>
          <w:szCs w:val="24"/>
        </w:rPr>
        <w:t xml:space="preserve"> galios</w:t>
      </w:r>
      <w:r w:rsidRPr="00F66E2C">
        <w:t xml:space="preserve"> </w:t>
      </w:r>
      <w:r w:rsidR="00356765" w:rsidRPr="00F66E2C">
        <w:rPr>
          <w:sz w:val="24"/>
        </w:rPr>
        <w:t xml:space="preserve">Panevėžio miesto </w:t>
      </w:r>
      <w:r w:rsidR="009B5FE7" w:rsidRPr="00F66E2C">
        <w:rPr>
          <w:sz w:val="24"/>
        </w:rPr>
        <w:t xml:space="preserve">savivaldybės </w:t>
      </w:r>
      <w:r w:rsidR="00356765" w:rsidRPr="00F66E2C">
        <w:rPr>
          <w:sz w:val="24"/>
        </w:rPr>
        <w:t>tarybos 2</w:t>
      </w:r>
      <w:r w:rsidRPr="00F66E2C">
        <w:rPr>
          <w:sz w:val="24"/>
        </w:rPr>
        <w:t>0</w:t>
      </w:r>
      <w:r w:rsidR="0074251E" w:rsidRPr="00F66E2C">
        <w:rPr>
          <w:sz w:val="24"/>
        </w:rPr>
        <w:t>06</w:t>
      </w:r>
      <w:r w:rsidRPr="00F66E2C">
        <w:rPr>
          <w:sz w:val="24"/>
        </w:rPr>
        <w:t xml:space="preserve"> m. </w:t>
      </w:r>
      <w:r w:rsidR="0074251E" w:rsidRPr="00F66E2C">
        <w:rPr>
          <w:sz w:val="24"/>
        </w:rPr>
        <w:t>lapkričio</w:t>
      </w:r>
      <w:r w:rsidRPr="00F66E2C">
        <w:rPr>
          <w:sz w:val="24"/>
        </w:rPr>
        <w:t xml:space="preserve"> 2</w:t>
      </w:r>
      <w:r w:rsidR="0074251E" w:rsidRPr="00F66E2C">
        <w:rPr>
          <w:sz w:val="24"/>
        </w:rPr>
        <w:t>3</w:t>
      </w:r>
      <w:r w:rsidRPr="00F66E2C">
        <w:rPr>
          <w:sz w:val="24"/>
        </w:rPr>
        <w:t xml:space="preserve"> d. sprendimą</w:t>
      </w:r>
      <w:r w:rsidR="00356765" w:rsidRPr="00F66E2C">
        <w:rPr>
          <w:sz w:val="24"/>
        </w:rPr>
        <w:t xml:space="preserve"> Nr. 1-</w:t>
      </w:r>
      <w:r w:rsidR="0074251E" w:rsidRPr="00F66E2C">
        <w:rPr>
          <w:sz w:val="24"/>
        </w:rPr>
        <w:t>57</w:t>
      </w:r>
      <w:r w:rsidR="00356765" w:rsidRPr="00F66E2C">
        <w:rPr>
          <w:sz w:val="24"/>
        </w:rPr>
        <w:t>-</w:t>
      </w:r>
      <w:r w:rsidR="0074251E" w:rsidRPr="00F66E2C">
        <w:rPr>
          <w:sz w:val="24"/>
        </w:rPr>
        <w:t>4</w:t>
      </w:r>
      <w:r w:rsidR="00356765" w:rsidRPr="00F66E2C">
        <w:rPr>
          <w:sz w:val="24"/>
        </w:rPr>
        <w:t xml:space="preserve"> „Dėl </w:t>
      </w:r>
      <w:r w:rsidR="0074251E" w:rsidRPr="00F66E2C">
        <w:rPr>
          <w:sz w:val="24"/>
        </w:rPr>
        <w:t>Asmenų, dirbančių Panevėžio miesto savivaldybėje, elgesio taisyklių patvirtinimo</w:t>
      </w:r>
      <w:r w:rsidRPr="00F66E2C">
        <w:rPr>
          <w:sz w:val="24"/>
        </w:rPr>
        <w:t>“</w:t>
      </w:r>
      <w:r w:rsidR="00356765" w:rsidRPr="00F66E2C">
        <w:rPr>
          <w:sz w:val="24"/>
        </w:rPr>
        <w:t xml:space="preserve"> </w:t>
      </w:r>
      <w:r w:rsidR="002062AC" w:rsidRPr="00F66E2C">
        <w:rPr>
          <w:sz w:val="24"/>
        </w:rPr>
        <w:t>su vėlesniais pakeitimais.</w:t>
      </w:r>
    </w:p>
    <w:p w14:paraId="5203A488" w14:textId="5805AABF" w:rsidR="004224F6" w:rsidRPr="00F66E2C" w:rsidRDefault="004224F6" w:rsidP="00BD1C28">
      <w:pPr>
        <w:pStyle w:val="Sraopastraipa"/>
        <w:numPr>
          <w:ilvl w:val="0"/>
          <w:numId w:val="20"/>
        </w:numPr>
        <w:tabs>
          <w:tab w:val="left" w:pos="1134"/>
        </w:tabs>
        <w:spacing w:line="360" w:lineRule="auto"/>
        <w:ind w:left="0" w:firstLine="851"/>
        <w:rPr>
          <w:sz w:val="24"/>
        </w:rPr>
      </w:pPr>
      <w:r w:rsidRPr="00F66E2C">
        <w:rPr>
          <w:sz w:val="24"/>
        </w:rPr>
        <w:t>Pavesti:</w:t>
      </w:r>
    </w:p>
    <w:p w14:paraId="4E48B697" w14:textId="2EDC0A03" w:rsidR="004224F6" w:rsidRPr="00F66E2C" w:rsidRDefault="004224F6" w:rsidP="00BD1C28">
      <w:pPr>
        <w:pStyle w:val="Sraopastraipa"/>
        <w:numPr>
          <w:ilvl w:val="1"/>
          <w:numId w:val="20"/>
        </w:numPr>
        <w:spacing w:line="360" w:lineRule="auto"/>
        <w:ind w:left="0" w:firstLine="851"/>
        <w:rPr>
          <w:sz w:val="24"/>
        </w:rPr>
      </w:pPr>
      <w:r w:rsidRPr="00F66E2C">
        <w:rPr>
          <w:sz w:val="24"/>
        </w:rPr>
        <w:t xml:space="preserve">Savivaldybės tarybos ir mero sekretoriato ir Savivaldybės administracijos struktūrinių padalinių vadovams supažindinti su </w:t>
      </w:r>
      <w:r w:rsidR="00BD1C28" w:rsidRPr="00F66E2C">
        <w:rPr>
          <w:sz w:val="24"/>
        </w:rPr>
        <w:t>1 punkte minimomis t</w:t>
      </w:r>
      <w:r w:rsidRPr="00F66E2C">
        <w:rPr>
          <w:sz w:val="24"/>
        </w:rPr>
        <w:t>aisyklėmis pavaldžius valstybės tarnautojus ir darbuotojus;</w:t>
      </w:r>
    </w:p>
    <w:p w14:paraId="73C6999A" w14:textId="3BC8F04F" w:rsidR="004224F6" w:rsidRPr="00F66E2C" w:rsidRDefault="004224F6" w:rsidP="00BD1C28">
      <w:pPr>
        <w:pStyle w:val="Sraopastraipa"/>
        <w:numPr>
          <w:ilvl w:val="1"/>
          <w:numId w:val="20"/>
        </w:numPr>
        <w:spacing w:line="360" w:lineRule="auto"/>
        <w:ind w:left="0" w:firstLine="851"/>
        <w:rPr>
          <w:sz w:val="24"/>
        </w:rPr>
      </w:pPr>
      <w:r w:rsidRPr="00F66E2C">
        <w:rPr>
          <w:sz w:val="24"/>
        </w:rPr>
        <w:t>Savivaldybės administracijos skyrių, kurių kompetencijos sričiai priskirta</w:t>
      </w:r>
      <w:r w:rsidR="00A45579">
        <w:rPr>
          <w:sz w:val="24"/>
        </w:rPr>
        <w:t xml:space="preserve"> </w:t>
      </w:r>
      <w:r w:rsidR="00A45579" w:rsidRPr="00F66E2C">
        <w:rPr>
          <w:sz w:val="24"/>
        </w:rPr>
        <w:t>1 punkte mini</w:t>
      </w:r>
      <w:r w:rsidR="00510281">
        <w:rPr>
          <w:sz w:val="24"/>
        </w:rPr>
        <w:t>mų</w:t>
      </w:r>
      <w:r w:rsidRPr="00F66E2C">
        <w:rPr>
          <w:sz w:val="24"/>
        </w:rPr>
        <w:t xml:space="preserve"> </w:t>
      </w:r>
      <w:r w:rsidR="00BD1C28" w:rsidRPr="00F66E2C">
        <w:rPr>
          <w:sz w:val="24"/>
        </w:rPr>
        <w:t>t</w:t>
      </w:r>
      <w:r w:rsidRPr="00F66E2C">
        <w:rPr>
          <w:sz w:val="24"/>
        </w:rPr>
        <w:t>aisyklių 4.3 p</w:t>
      </w:r>
      <w:r w:rsidR="00BD1C28" w:rsidRPr="00F66E2C">
        <w:rPr>
          <w:sz w:val="24"/>
        </w:rPr>
        <w:t>apunktyje</w:t>
      </w:r>
      <w:r w:rsidRPr="00F66E2C">
        <w:rPr>
          <w:sz w:val="24"/>
        </w:rPr>
        <w:t xml:space="preserve"> nurodytų įstaigų, įmonių ir bendrovių priežiūra ir (ar) kontrolė, vadovams pasirašytinai supažindinti su </w:t>
      </w:r>
      <w:r w:rsidR="00BD1C28" w:rsidRPr="00F66E2C">
        <w:rPr>
          <w:sz w:val="24"/>
        </w:rPr>
        <w:t>t</w:t>
      </w:r>
      <w:r w:rsidRPr="00F66E2C">
        <w:rPr>
          <w:sz w:val="24"/>
        </w:rPr>
        <w:t>aisyklėmis kuruojamų įstaigų, įmonių ir bendrovių vadovus</w:t>
      </w:r>
      <w:r w:rsidR="00510281">
        <w:rPr>
          <w:sz w:val="24"/>
        </w:rPr>
        <w:t>.</w:t>
      </w:r>
    </w:p>
    <w:p w14:paraId="3757C5D1" w14:textId="77777777" w:rsidR="00B06F3C" w:rsidRPr="00F66E2C" w:rsidRDefault="00B06F3C" w:rsidP="00BD1C28">
      <w:pPr>
        <w:pStyle w:val="Sraopastraipa"/>
        <w:numPr>
          <w:ilvl w:val="0"/>
          <w:numId w:val="20"/>
        </w:numPr>
        <w:tabs>
          <w:tab w:val="left" w:pos="1134"/>
        </w:tabs>
        <w:spacing w:line="360" w:lineRule="auto"/>
        <w:ind w:left="0" w:firstLine="851"/>
        <w:rPr>
          <w:sz w:val="24"/>
          <w:szCs w:val="24"/>
        </w:rPr>
      </w:pPr>
      <w:r w:rsidRPr="00F66E2C">
        <w:rPr>
          <w:sz w:val="24"/>
          <w:szCs w:val="24"/>
        </w:rPr>
        <w:t>Nustatyti, kad sprendimas skelbiamas Teisės aktų registre ir Panevėžio miesto savivaldybės interneto svetainėje www.panevezys.lt.</w:t>
      </w:r>
    </w:p>
    <w:p w14:paraId="3D9D3E05" w14:textId="77777777" w:rsidR="00CA58E0" w:rsidRPr="00F66E2C" w:rsidRDefault="00CA58E0" w:rsidP="00356765">
      <w:pPr>
        <w:ind w:firstLine="0"/>
        <w:rPr>
          <w:sz w:val="24"/>
          <w:szCs w:val="24"/>
        </w:rPr>
      </w:pPr>
    </w:p>
    <w:p w14:paraId="3757C5D3" w14:textId="77777777" w:rsidR="00356765" w:rsidRPr="00F66E2C" w:rsidRDefault="00356765" w:rsidP="00356765">
      <w:pPr>
        <w:tabs>
          <w:tab w:val="left" w:pos="8165"/>
        </w:tabs>
        <w:ind w:firstLine="0"/>
        <w:rPr>
          <w:rFonts w:eastAsia="Calibri"/>
          <w:sz w:val="24"/>
          <w:szCs w:val="24"/>
        </w:rPr>
      </w:pPr>
    </w:p>
    <w:p w14:paraId="3757C5D4" w14:textId="77777777" w:rsidR="00356765" w:rsidRPr="00F66E2C" w:rsidRDefault="00356765" w:rsidP="00356765">
      <w:pPr>
        <w:ind w:firstLine="0"/>
        <w:rPr>
          <w:rFonts w:eastAsia="Calibri"/>
          <w:sz w:val="24"/>
          <w:szCs w:val="24"/>
        </w:rPr>
      </w:pPr>
      <w:r w:rsidRPr="00F66E2C">
        <w:rPr>
          <w:rFonts w:eastAsia="Calibri"/>
          <w:sz w:val="24"/>
          <w:szCs w:val="24"/>
        </w:rPr>
        <w:t>Savivaldybės meras</w:t>
      </w:r>
      <w:r w:rsidRPr="00F66E2C">
        <w:rPr>
          <w:rFonts w:eastAsia="Calibri"/>
          <w:sz w:val="24"/>
          <w:szCs w:val="24"/>
        </w:rPr>
        <w:tab/>
      </w:r>
      <w:r w:rsidRPr="00F66E2C">
        <w:rPr>
          <w:rFonts w:eastAsia="Calibri"/>
          <w:sz w:val="24"/>
          <w:szCs w:val="24"/>
        </w:rPr>
        <w:tab/>
      </w:r>
      <w:r w:rsidRPr="00F66E2C">
        <w:rPr>
          <w:rFonts w:eastAsia="Calibri"/>
          <w:sz w:val="24"/>
          <w:szCs w:val="24"/>
        </w:rPr>
        <w:tab/>
      </w:r>
      <w:r w:rsidRPr="00F66E2C">
        <w:rPr>
          <w:rFonts w:eastAsia="Calibri"/>
          <w:sz w:val="24"/>
          <w:szCs w:val="24"/>
        </w:rPr>
        <w:tab/>
        <w:t xml:space="preserve">       Rytis Mykolas Račkauskas</w:t>
      </w:r>
    </w:p>
    <w:p w14:paraId="3757C5D5" w14:textId="77777777" w:rsidR="00356765" w:rsidRPr="00F66E2C" w:rsidRDefault="00356765" w:rsidP="00D204CA">
      <w:pPr>
        <w:ind w:firstLine="0"/>
        <w:jc w:val="left"/>
        <w:rPr>
          <w:rFonts w:eastAsia="Calibri"/>
          <w:sz w:val="24"/>
          <w:szCs w:val="24"/>
        </w:rPr>
      </w:pPr>
      <w:r w:rsidRPr="00F66E2C">
        <w:rPr>
          <w:rFonts w:eastAsia="Calibri"/>
          <w:sz w:val="24"/>
          <w:szCs w:val="24"/>
        </w:rPr>
        <w:br w:type="page"/>
      </w:r>
    </w:p>
    <w:p w14:paraId="3757C5D6" w14:textId="77777777" w:rsidR="00932D3E" w:rsidRPr="00F66E2C" w:rsidRDefault="00932D3E" w:rsidP="002B5C66">
      <w:pPr>
        <w:ind w:firstLine="5103"/>
        <w:jc w:val="left"/>
        <w:outlineLvl w:val="0"/>
        <w:rPr>
          <w:sz w:val="24"/>
          <w:szCs w:val="24"/>
        </w:rPr>
      </w:pPr>
      <w:r w:rsidRPr="00F66E2C">
        <w:rPr>
          <w:sz w:val="24"/>
          <w:szCs w:val="24"/>
        </w:rPr>
        <w:lastRenderedPageBreak/>
        <w:t>PATVIRTINTA</w:t>
      </w:r>
    </w:p>
    <w:p w14:paraId="3757C5D7" w14:textId="561BA6CC" w:rsidR="00932D3E" w:rsidRPr="00F66E2C" w:rsidRDefault="00932D3E" w:rsidP="002B5C66">
      <w:pPr>
        <w:ind w:firstLine="5103"/>
        <w:outlineLvl w:val="0"/>
        <w:rPr>
          <w:sz w:val="24"/>
          <w:szCs w:val="24"/>
        </w:rPr>
      </w:pPr>
      <w:r w:rsidRPr="00F66E2C">
        <w:rPr>
          <w:sz w:val="24"/>
          <w:szCs w:val="24"/>
        </w:rPr>
        <w:t xml:space="preserve">Panevėžio miesto savivaldybės tarybos </w:t>
      </w:r>
    </w:p>
    <w:p w14:paraId="3757C5D8" w14:textId="09D8D594" w:rsidR="00932D3E" w:rsidRPr="00F66E2C" w:rsidRDefault="009A7EB7" w:rsidP="002B5C66">
      <w:pPr>
        <w:tabs>
          <w:tab w:val="left" w:pos="5103"/>
        </w:tabs>
        <w:ind w:firstLine="5103"/>
        <w:outlineLvl w:val="0"/>
        <w:rPr>
          <w:sz w:val="24"/>
          <w:szCs w:val="24"/>
        </w:rPr>
      </w:pPr>
      <w:r w:rsidRPr="00F66E2C">
        <w:rPr>
          <w:sz w:val="24"/>
          <w:szCs w:val="24"/>
        </w:rPr>
        <w:t>2022</w:t>
      </w:r>
      <w:r w:rsidR="00932D3E" w:rsidRPr="00F66E2C">
        <w:rPr>
          <w:sz w:val="24"/>
          <w:szCs w:val="24"/>
        </w:rPr>
        <w:t xml:space="preserve"> m. </w:t>
      </w:r>
      <w:r w:rsidR="006B7D69" w:rsidRPr="00F66E2C">
        <w:rPr>
          <w:sz w:val="24"/>
          <w:szCs w:val="24"/>
        </w:rPr>
        <w:t>kovo</w:t>
      </w:r>
      <w:r w:rsidR="00D31895" w:rsidRPr="00F66E2C">
        <w:rPr>
          <w:sz w:val="24"/>
          <w:szCs w:val="24"/>
        </w:rPr>
        <w:t xml:space="preserve">     d. sprendimu Nr.    </w:t>
      </w:r>
    </w:p>
    <w:p w14:paraId="3757C5D9" w14:textId="77777777" w:rsidR="00932D3E" w:rsidRPr="00F66E2C" w:rsidRDefault="00932D3E" w:rsidP="002B5C66">
      <w:pPr>
        <w:ind w:firstLine="0"/>
        <w:jc w:val="center"/>
        <w:rPr>
          <w:sz w:val="24"/>
          <w:szCs w:val="24"/>
        </w:rPr>
      </w:pPr>
    </w:p>
    <w:p w14:paraId="3757C5DB" w14:textId="5AD6059D" w:rsidR="00932D3E" w:rsidRPr="00F66E2C" w:rsidRDefault="006B7D69" w:rsidP="002B5C66">
      <w:pPr>
        <w:ind w:firstLine="0"/>
        <w:jc w:val="center"/>
        <w:outlineLvl w:val="0"/>
        <w:rPr>
          <w:b/>
          <w:sz w:val="24"/>
          <w:szCs w:val="24"/>
        </w:rPr>
      </w:pPr>
      <w:r w:rsidRPr="00F66E2C">
        <w:rPr>
          <w:b/>
          <w:sz w:val="24"/>
          <w:szCs w:val="24"/>
        </w:rPr>
        <w:t>ASMENŲ, DIRBANČIŲ PANEVĖŽIO MIESTO SAVIVALDYBĖJE, ELGESIO</w:t>
      </w:r>
      <w:r w:rsidR="00932D3E" w:rsidRPr="00F66E2C">
        <w:rPr>
          <w:b/>
          <w:sz w:val="24"/>
          <w:szCs w:val="24"/>
        </w:rPr>
        <w:t xml:space="preserve"> TAISYKLĖS</w:t>
      </w:r>
    </w:p>
    <w:p w14:paraId="5B306A1F" w14:textId="77777777" w:rsidR="00F66E2C" w:rsidRPr="00F66E2C" w:rsidRDefault="00F66E2C" w:rsidP="00F66E2C">
      <w:pPr>
        <w:tabs>
          <w:tab w:val="left" w:pos="180"/>
        </w:tabs>
        <w:ind w:firstLine="0"/>
        <w:rPr>
          <w:b/>
          <w:sz w:val="24"/>
          <w:szCs w:val="24"/>
        </w:rPr>
      </w:pPr>
    </w:p>
    <w:p w14:paraId="7E90895B" w14:textId="5E220BED" w:rsidR="006B7D69" w:rsidRPr="00F66E2C" w:rsidRDefault="006B7D69" w:rsidP="00F66E2C">
      <w:pPr>
        <w:tabs>
          <w:tab w:val="left" w:pos="180"/>
        </w:tabs>
        <w:ind w:firstLine="0"/>
        <w:jc w:val="center"/>
        <w:rPr>
          <w:b/>
          <w:sz w:val="24"/>
          <w:szCs w:val="24"/>
        </w:rPr>
      </w:pPr>
      <w:r w:rsidRPr="00F66E2C">
        <w:rPr>
          <w:b/>
          <w:sz w:val="24"/>
          <w:szCs w:val="24"/>
        </w:rPr>
        <w:t>I SKYRIUS</w:t>
      </w:r>
    </w:p>
    <w:p w14:paraId="09F26F4F" w14:textId="4CF7BBA6" w:rsidR="006B7D69" w:rsidRPr="00F66E2C" w:rsidRDefault="006B7D69" w:rsidP="002B5C66">
      <w:pPr>
        <w:tabs>
          <w:tab w:val="left" w:pos="180"/>
        </w:tabs>
        <w:ind w:firstLine="0"/>
        <w:jc w:val="center"/>
        <w:rPr>
          <w:b/>
          <w:sz w:val="24"/>
          <w:szCs w:val="24"/>
        </w:rPr>
      </w:pPr>
      <w:r w:rsidRPr="00F66E2C">
        <w:rPr>
          <w:b/>
          <w:sz w:val="24"/>
          <w:szCs w:val="24"/>
        </w:rPr>
        <w:t>BENDROSIOS NUOSTATOS</w:t>
      </w:r>
    </w:p>
    <w:p w14:paraId="34A4D7EE" w14:textId="77777777" w:rsidR="006B7D69" w:rsidRPr="00F66E2C" w:rsidRDefault="006B7D69" w:rsidP="002B5C66">
      <w:pPr>
        <w:ind w:firstLine="720"/>
        <w:rPr>
          <w:sz w:val="24"/>
          <w:szCs w:val="24"/>
        </w:rPr>
      </w:pPr>
    </w:p>
    <w:p w14:paraId="32FCA213" w14:textId="0D2E8A2C" w:rsidR="006B7D69" w:rsidRPr="00F66E2C" w:rsidRDefault="006B7D69" w:rsidP="002B5C66">
      <w:pPr>
        <w:shd w:val="clear" w:color="auto" w:fill="FFFFFF"/>
        <w:ind w:firstLine="851"/>
        <w:rPr>
          <w:sz w:val="24"/>
          <w:szCs w:val="24"/>
          <w:lang w:eastAsia="lt-LT"/>
        </w:rPr>
      </w:pPr>
      <w:r w:rsidRPr="00F66E2C">
        <w:rPr>
          <w:sz w:val="24"/>
          <w:szCs w:val="24"/>
        </w:rPr>
        <w:t>1. Asmenų, dirbančių Panevėžio miesto savivaldybėje, elgesio taisyklių (toliau – Taisyklės) paskirtis – apibrėžti visų Panevėžio miesto savivaldybės (toliau – Savivaldybė) valstybės tarnautojų ir darbuotojų, dirbančių pagal darbo sutartis</w:t>
      </w:r>
      <w:r w:rsidR="001E3647" w:rsidRPr="00F66E2C">
        <w:rPr>
          <w:sz w:val="24"/>
          <w:szCs w:val="24"/>
        </w:rPr>
        <w:t>,</w:t>
      </w:r>
      <w:r w:rsidRPr="00F66E2C">
        <w:rPr>
          <w:sz w:val="24"/>
          <w:szCs w:val="24"/>
        </w:rPr>
        <w:t xml:space="preserve"> elgesio ir etikos normas, kurių pagrindu užtikrinamas konstitucinio valdžios įstaigų tarnavimo žmonėms principas, tobulinama korupcinių nusižengimų prevencija, stiprinamas </w:t>
      </w:r>
      <w:r w:rsidR="001E3647" w:rsidRPr="008A7A71">
        <w:rPr>
          <w:sz w:val="24"/>
          <w:szCs w:val="24"/>
        </w:rPr>
        <w:t>asmenų</w:t>
      </w:r>
      <w:r w:rsidRPr="00F66E2C">
        <w:rPr>
          <w:sz w:val="24"/>
          <w:szCs w:val="24"/>
        </w:rPr>
        <w:t xml:space="preserve">, dirbančių Savivaldybėje, nepriklausomumas, autoritetas, skatinama atsakomybė už savo veiksmus, ugdoma pagarba bendradarbiams ir kitiems asmenims, didinamas Savivaldybės autoritetas visuomenėje ir formuojamas teigiamas vietos valdžios įvaizdis, užkertamas kelias </w:t>
      </w:r>
      <w:r w:rsidR="00510281" w:rsidRPr="00F66E2C">
        <w:rPr>
          <w:sz w:val="24"/>
          <w:szCs w:val="24"/>
        </w:rPr>
        <w:t xml:space="preserve">korupcijai </w:t>
      </w:r>
      <w:r w:rsidRPr="00F66E2C">
        <w:rPr>
          <w:sz w:val="24"/>
          <w:szCs w:val="24"/>
        </w:rPr>
        <w:t>atsirasti ir plisti.</w:t>
      </w:r>
    </w:p>
    <w:p w14:paraId="20E279DD" w14:textId="244BBDB6" w:rsidR="006B7D69" w:rsidRPr="00F66E2C" w:rsidRDefault="006B7D69" w:rsidP="002B5C66">
      <w:pPr>
        <w:shd w:val="clear" w:color="auto" w:fill="FFFFFF"/>
        <w:ind w:firstLine="851"/>
        <w:rPr>
          <w:sz w:val="24"/>
          <w:szCs w:val="24"/>
          <w:lang w:eastAsia="lt-LT"/>
        </w:rPr>
      </w:pPr>
      <w:r w:rsidRPr="00F66E2C">
        <w:rPr>
          <w:sz w:val="24"/>
          <w:szCs w:val="24"/>
        </w:rPr>
        <w:t xml:space="preserve">2. Taisyklės nustato elgesio normas, kurių privalo laikytis visi Savivaldybėje dirbantys </w:t>
      </w:r>
      <w:r w:rsidRPr="008A7A71">
        <w:rPr>
          <w:sz w:val="24"/>
          <w:szCs w:val="24"/>
        </w:rPr>
        <w:t>asmenys</w:t>
      </w:r>
      <w:r w:rsidRPr="00F66E2C">
        <w:rPr>
          <w:sz w:val="24"/>
          <w:szCs w:val="24"/>
        </w:rPr>
        <w:t>, atlikdami tarnybines pareigas ir veikdami ne tarnybos ir ne darbo metu, kad išvengtų situacijų, galinčių padaryti neigiamą poveikį valstybės ir vietos savivaldos interesams, sukelti viešųjų ir privačių interesų konflikt</w:t>
      </w:r>
      <w:r w:rsidR="00510281">
        <w:rPr>
          <w:sz w:val="24"/>
          <w:szCs w:val="24"/>
        </w:rPr>
        <w:t>ų</w:t>
      </w:r>
      <w:r w:rsidRPr="00F66E2C">
        <w:rPr>
          <w:sz w:val="24"/>
          <w:szCs w:val="24"/>
        </w:rPr>
        <w:t xml:space="preserve">, taip pat įtvirtina draudimus vykdyti su viešuoju interesu nesuderinamą veiklą, siekti neteisėtos naudos sau ir (ar) sau artimiems asmenims arba sudaryti tokias galimybes kitiems asmenims. </w:t>
      </w:r>
    </w:p>
    <w:p w14:paraId="2B69C749" w14:textId="5DA338B6" w:rsidR="006B7D69" w:rsidRPr="00F66E2C" w:rsidRDefault="006B7D69" w:rsidP="002B5C66">
      <w:pPr>
        <w:shd w:val="clear" w:color="auto" w:fill="FFFFFF"/>
        <w:ind w:firstLine="851"/>
        <w:rPr>
          <w:sz w:val="24"/>
          <w:szCs w:val="24"/>
        </w:rPr>
      </w:pPr>
      <w:r w:rsidRPr="00F66E2C">
        <w:rPr>
          <w:sz w:val="24"/>
          <w:szCs w:val="24"/>
        </w:rPr>
        <w:t xml:space="preserve">3. Savivaldybėje dirbančių </w:t>
      </w:r>
      <w:r w:rsidRPr="008A7A71">
        <w:rPr>
          <w:sz w:val="24"/>
          <w:szCs w:val="24"/>
        </w:rPr>
        <w:t xml:space="preserve">asmenų </w:t>
      </w:r>
      <w:r w:rsidRPr="00F66E2C">
        <w:rPr>
          <w:sz w:val="24"/>
          <w:szCs w:val="24"/>
        </w:rPr>
        <w:t xml:space="preserve">elgesys grindžiamas </w:t>
      </w:r>
      <w:r w:rsidRPr="00F66E2C">
        <w:rPr>
          <w:rFonts w:eastAsia="TimesNewRomanPSMT"/>
          <w:sz w:val="24"/>
          <w:szCs w:val="24"/>
        </w:rPr>
        <w:t xml:space="preserve">šiais </w:t>
      </w:r>
      <w:r w:rsidRPr="00F66E2C">
        <w:rPr>
          <w:sz w:val="24"/>
          <w:szCs w:val="24"/>
        </w:rPr>
        <w:t xml:space="preserve">etikos principais: </w:t>
      </w:r>
      <w:r w:rsidRPr="00F66E2C">
        <w:rPr>
          <w:rFonts w:eastAsia="TimesNewRomanPSMT"/>
          <w:sz w:val="24"/>
          <w:szCs w:val="24"/>
        </w:rPr>
        <w:t xml:space="preserve">atsakomybės, atvirumo, efektyvumo, kūrybingumo, lankstumo, </w:t>
      </w:r>
      <w:r w:rsidRPr="00F66E2C">
        <w:rPr>
          <w:sz w:val="24"/>
          <w:szCs w:val="24"/>
        </w:rPr>
        <w:t xml:space="preserve">lojalumo valstybei, </w:t>
      </w:r>
      <w:r w:rsidRPr="00F66E2C">
        <w:rPr>
          <w:rFonts w:eastAsia="TimesNewRomanPSMT"/>
          <w:sz w:val="24"/>
          <w:szCs w:val="24"/>
        </w:rPr>
        <w:t xml:space="preserve">nesavanaudiškumo, sąžiningumo ir nešališkumo, </w:t>
      </w:r>
      <w:r w:rsidRPr="00F66E2C">
        <w:rPr>
          <w:sz w:val="24"/>
          <w:szCs w:val="24"/>
        </w:rPr>
        <w:t xml:space="preserve">padorumo, </w:t>
      </w:r>
      <w:r w:rsidRPr="00F66E2C">
        <w:rPr>
          <w:rFonts w:eastAsia="TimesNewRomanPSMT"/>
          <w:sz w:val="24"/>
          <w:szCs w:val="24"/>
        </w:rPr>
        <w:t xml:space="preserve">pagarbos žmogui ir </w:t>
      </w:r>
      <w:r w:rsidRPr="00F66E2C">
        <w:rPr>
          <w:sz w:val="24"/>
          <w:szCs w:val="24"/>
        </w:rPr>
        <w:t xml:space="preserve">valstybei, politinio neutralumo, profesionalumo, teisingumo, </w:t>
      </w:r>
      <w:r w:rsidRPr="00F66E2C">
        <w:rPr>
          <w:rFonts w:eastAsia="TimesNewRomanPSMT"/>
          <w:sz w:val="24"/>
          <w:szCs w:val="24"/>
        </w:rPr>
        <w:t>viešumo ir skaidrumo</w:t>
      </w:r>
      <w:r w:rsidRPr="00F66E2C">
        <w:rPr>
          <w:sz w:val="24"/>
          <w:szCs w:val="24"/>
        </w:rPr>
        <w:t>.</w:t>
      </w:r>
    </w:p>
    <w:p w14:paraId="140F179C" w14:textId="77777777" w:rsidR="006B7D69" w:rsidRPr="00F66E2C" w:rsidRDefault="006B7D69" w:rsidP="002B5C66">
      <w:pPr>
        <w:shd w:val="clear" w:color="auto" w:fill="FFFFFF"/>
        <w:ind w:firstLine="851"/>
        <w:rPr>
          <w:sz w:val="24"/>
          <w:szCs w:val="24"/>
        </w:rPr>
      </w:pPr>
      <w:r w:rsidRPr="00F66E2C">
        <w:rPr>
          <w:sz w:val="24"/>
          <w:szCs w:val="24"/>
        </w:rPr>
        <w:t>4. Taisyklės taikomos:</w:t>
      </w:r>
    </w:p>
    <w:p w14:paraId="22097837" w14:textId="77777777" w:rsidR="006B7D69" w:rsidRPr="00F66E2C" w:rsidRDefault="006B7D69" w:rsidP="002B5C66">
      <w:pPr>
        <w:shd w:val="clear" w:color="auto" w:fill="FFFFFF"/>
        <w:ind w:firstLine="851"/>
        <w:rPr>
          <w:sz w:val="24"/>
          <w:szCs w:val="24"/>
        </w:rPr>
      </w:pPr>
      <w:r w:rsidRPr="00F66E2C">
        <w:rPr>
          <w:sz w:val="24"/>
          <w:szCs w:val="24"/>
        </w:rPr>
        <w:t>4.1. Savivaldybės tarybos ir mero sekretoriato ir Savivaldybės administracijos valstybės tarnautojams;</w:t>
      </w:r>
    </w:p>
    <w:p w14:paraId="6055A6D4" w14:textId="77777777" w:rsidR="006B7D69" w:rsidRPr="00F66E2C" w:rsidRDefault="006B7D69" w:rsidP="002B5C66">
      <w:pPr>
        <w:shd w:val="clear" w:color="auto" w:fill="FFFFFF"/>
        <w:ind w:firstLine="851"/>
        <w:rPr>
          <w:sz w:val="24"/>
          <w:szCs w:val="24"/>
        </w:rPr>
      </w:pPr>
      <w:r w:rsidRPr="00F66E2C">
        <w:rPr>
          <w:sz w:val="24"/>
          <w:szCs w:val="24"/>
        </w:rPr>
        <w:t>4.2. Savivaldybės tarybos ir mero sekretoriato ir Savivaldybės administracijos darbuotojams, dirbantiems pagal darbo sutartis;</w:t>
      </w:r>
    </w:p>
    <w:p w14:paraId="50EDEC7B" w14:textId="77777777" w:rsidR="006B7D69" w:rsidRPr="00F66E2C" w:rsidRDefault="006B7D69" w:rsidP="002B5C66">
      <w:pPr>
        <w:shd w:val="clear" w:color="auto" w:fill="FFFFFF"/>
        <w:ind w:firstLine="851"/>
        <w:rPr>
          <w:sz w:val="24"/>
          <w:szCs w:val="24"/>
        </w:rPr>
      </w:pPr>
      <w:r w:rsidRPr="00F66E2C">
        <w:rPr>
          <w:sz w:val="24"/>
          <w:szCs w:val="24"/>
        </w:rPr>
        <w:t>4.3. biudžetinių įstaigų, viešųjų įstaigų, kurių steigėja yra Savivaldybės taryba, Savivaldybės valdomų įmonių vadovams.</w:t>
      </w:r>
    </w:p>
    <w:p w14:paraId="5295FFE0" w14:textId="77777777" w:rsidR="006B7D69" w:rsidRPr="00F66E2C" w:rsidRDefault="006B7D69" w:rsidP="002B5C66">
      <w:pPr>
        <w:shd w:val="clear" w:color="auto" w:fill="FFFFFF"/>
        <w:ind w:firstLine="851"/>
        <w:rPr>
          <w:sz w:val="24"/>
          <w:szCs w:val="24"/>
        </w:rPr>
      </w:pPr>
      <w:r w:rsidRPr="00F66E2C">
        <w:rPr>
          <w:sz w:val="24"/>
          <w:szCs w:val="24"/>
        </w:rPr>
        <w:t xml:space="preserve">5. </w:t>
      </w:r>
      <w:r w:rsidRPr="008A7A71">
        <w:rPr>
          <w:sz w:val="24"/>
          <w:szCs w:val="24"/>
        </w:rPr>
        <w:t>Asmenys</w:t>
      </w:r>
      <w:r w:rsidRPr="00F66E2C">
        <w:rPr>
          <w:sz w:val="24"/>
          <w:szCs w:val="24"/>
        </w:rPr>
        <w:t>, priimti į darbą Savivaldybėje ir pradėję dirbti, raštu pasižada laikytis Taisyklių reikalavimų.</w:t>
      </w:r>
    </w:p>
    <w:p w14:paraId="5F86225E" w14:textId="77777777" w:rsidR="006B7D69" w:rsidRPr="00F66E2C" w:rsidRDefault="006B7D69" w:rsidP="002B5C66">
      <w:pPr>
        <w:shd w:val="clear" w:color="auto" w:fill="FFFFFF"/>
        <w:ind w:firstLine="851"/>
        <w:rPr>
          <w:sz w:val="24"/>
          <w:szCs w:val="24"/>
        </w:rPr>
      </w:pPr>
      <w:r w:rsidRPr="00F66E2C">
        <w:rPr>
          <w:sz w:val="24"/>
          <w:szCs w:val="24"/>
        </w:rPr>
        <w:t>6. Taisyklėse vartojamos sąvokos:</w:t>
      </w:r>
    </w:p>
    <w:p w14:paraId="37E162DD" w14:textId="12926A46" w:rsidR="006B7D69" w:rsidRPr="00F66E2C" w:rsidRDefault="006B7D69" w:rsidP="002B5C66">
      <w:pPr>
        <w:shd w:val="clear" w:color="auto" w:fill="FFFFFF"/>
        <w:ind w:firstLine="851"/>
        <w:rPr>
          <w:sz w:val="24"/>
          <w:szCs w:val="24"/>
        </w:rPr>
      </w:pPr>
      <w:r w:rsidRPr="00F66E2C">
        <w:rPr>
          <w:sz w:val="24"/>
          <w:szCs w:val="24"/>
        </w:rPr>
        <w:t xml:space="preserve">6.1. </w:t>
      </w:r>
      <w:r w:rsidRPr="00F66E2C">
        <w:rPr>
          <w:b/>
          <w:bCs/>
          <w:sz w:val="24"/>
          <w:szCs w:val="24"/>
        </w:rPr>
        <w:t>Artimi asmenys</w:t>
      </w:r>
      <w:r w:rsidRPr="00F66E2C">
        <w:rPr>
          <w:sz w:val="24"/>
          <w:szCs w:val="24"/>
        </w:rPr>
        <w:t xml:space="preserve"> ‒ asmens, dirbančio Savivaldybėje, sutuoktinis, sugyventinis, partneris, kai partnerystė įregistruota įstatymų nustatyta tvarka, taip pat jų tėvai (įtėviai), vaikai (įvaikiai), broliai (įbroliai), seserys (įseserės), seneliai, vaikaičiai ir jų sutuoktiniai, sugyventiniai ar partneriai</w:t>
      </w:r>
      <w:r w:rsidR="002B5C66" w:rsidRPr="00F66E2C">
        <w:rPr>
          <w:sz w:val="24"/>
          <w:szCs w:val="24"/>
        </w:rPr>
        <w:t>.</w:t>
      </w:r>
    </w:p>
    <w:p w14:paraId="5C9A95A5" w14:textId="284F104E" w:rsidR="006B7D69" w:rsidRPr="00F66E2C" w:rsidRDefault="006B7D69" w:rsidP="002B5C66">
      <w:pPr>
        <w:shd w:val="clear" w:color="auto" w:fill="FFFFFF"/>
        <w:ind w:firstLine="851"/>
        <w:rPr>
          <w:sz w:val="24"/>
          <w:szCs w:val="24"/>
        </w:rPr>
      </w:pPr>
      <w:r w:rsidRPr="00F66E2C">
        <w:rPr>
          <w:sz w:val="24"/>
          <w:szCs w:val="24"/>
        </w:rPr>
        <w:t xml:space="preserve">6.2. </w:t>
      </w:r>
      <w:r w:rsidRPr="00F66E2C">
        <w:rPr>
          <w:b/>
          <w:bCs/>
          <w:sz w:val="24"/>
          <w:szCs w:val="24"/>
        </w:rPr>
        <w:t>Asmenys, dirbantys Savivaldybėje,</w:t>
      </w:r>
      <w:r w:rsidRPr="00F66E2C">
        <w:rPr>
          <w:sz w:val="24"/>
          <w:szCs w:val="24"/>
        </w:rPr>
        <w:t xml:space="preserve"> – Savivaldybės tarybos ir mero sekretoriato ir Savivaldybės administracijos darbuotojai, biudžetinių įstaigų, viešųjų įstaigų, kurių steigėja yra Savivaldybės taryba, Savivaldybės valdomų įmonių vadovai</w:t>
      </w:r>
      <w:r w:rsidR="002B5C66" w:rsidRPr="00F66E2C">
        <w:rPr>
          <w:sz w:val="24"/>
          <w:szCs w:val="24"/>
        </w:rPr>
        <w:t>.</w:t>
      </w:r>
    </w:p>
    <w:p w14:paraId="316BC138" w14:textId="0C4EE2AB" w:rsidR="006B7D69" w:rsidRPr="00F66E2C" w:rsidRDefault="006B7D69" w:rsidP="002B5C66">
      <w:pPr>
        <w:shd w:val="clear" w:color="auto" w:fill="FFFFFF"/>
        <w:ind w:firstLine="851"/>
        <w:rPr>
          <w:sz w:val="24"/>
          <w:szCs w:val="24"/>
        </w:rPr>
      </w:pPr>
      <w:r w:rsidRPr="00F66E2C">
        <w:rPr>
          <w:sz w:val="24"/>
          <w:szCs w:val="24"/>
        </w:rPr>
        <w:t xml:space="preserve">6.3. </w:t>
      </w:r>
      <w:r w:rsidRPr="00F66E2C">
        <w:rPr>
          <w:b/>
          <w:bCs/>
          <w:sz w:val="24"/>
          <w:szCs w:val="24"/>
        </w:rPr>
        <w:t>Asmeninis suinteresuotumas</w:t>
      </w:r>
      <w:r w:rsidRPr="00F66E2C">
        <w:rPr>
          <w:sz w:val="24"/>
          <w:szCs w:val="24"/>
        </w:rPr>
        <w:t xml:space="preserve"> – asmens, dirbančio Savivaldybėje (arba jam artimų asmenų), moralinė skola, moralinis įsipareigojimas, turtinė ar neturtinė nauda arba kitas panašaus pobūdžio interesas dalyvaujant sprendimų priėmimo procese</w:t>
      </w:r>
      <w:r w:rsidR="002B5C66" w:rsidRPr="00F66E2C">
        <w:rPr>
          <w:sz w:val="24"/>
          <w:szCs w:val="24"/>
        </w:rPr>
        <w:t>.</w:t>
      </w:r>
    </w:p>
    <w:p w14:paraId="0DE058DD" w14:textId="30337556" w:rsidR="006B7D69" w:rsidRPr="00F66E2C" w:rsidRDefault="006B7D69" w:rsidP="002B5C66">
      <w:pPr>
        <w:shd w:val="clear" w:color="auto" w:fill="FFFFFF"/>
        <w:ind w:firstLine="851"/>
        <w:rPr>
          <w:sz w:val="24"/>
          <w:szCs w:val="24"/>
        </w:rPr>
      </w:pPr>
      <w:r w:rsidRPr="00F66E2C">
        <w:rPr>
          <w:sz w:val="24"/>
          <w:szCs w:val="24"/>
        </w:rPr>
        <w:t xml:space="preserve">6.4. </w:t>
      </w:r>
      <w:r w:rsidRPr="00F66E2C">
        <w:rPr>
          <w:b/>
          <w:bCs/>
          <w:sz w:val="24"/>
          <w:szCs w:val="24"/>
        </w:rPr>
        <w:t>Asmens, dirbančio Savivaldybėje, elgesys</w:t>
      </w:r>
      <w:r w:rsidRPr="00F66E2C">
        <w:rPr>
          <w:sz w:val="24"/>
          <w:szCs w:val="24"/>
        </w:rPr>
        <w:t xml:space="preserve"> – darbuotojo tarnybinė veikla (veikimas arba neveikimas), einant įstatymuose ir kituose teisės aktuose nustatytas pareigas</w:t>
      </w:r>
      <w:r w:rsidR="002B5C66" w:rsidRPr="00F66E2C">
        <w:rPr>
          <w:sz w:val="24"/>
          <w:szCs w:val="24"/>
        </w:rPr>
        <w:t>.</w:t>
      </w:r>
    </w:p>
    <w:p w14:paraId="72BDCFC1" w14:textId="66287E55" w:rsidR="006B7D69" w:rsidRPr="00F66E2C" w:rsidRDefault="006B7D69" w:rsidP="002B5C66">
      <w:pPr>
        <w:shd w:val="clear" w:color="auto" w:fill="FFFFFF"/>
        <w:ind w:firstLine="851"/>
        <w:rPr>
          <w:sz w:val="24"/>
          <w:szCs w:val="24"/>
        </w:rPr>
      </w:pPr>
      <w:r w:rsidRPr="00F66E2C">
        <w:rPr>
          <w:sz w:val="24"/>
          <w:szCs w:val="24"/>
        </w:rPr>
        <w:t xml:space="preserve">6.5. </w:t>
      </w:r>
      <w:r w:rsidRPr="00F66E2C">
        <w:rPr>
          <w:b/>
          <w:bCs/>
          <w:sz w:val="24"/>
          <w:szCs w:val="24"/>
        </w:rPr>
        <w:t>Asmens, dirbančio Savivaldybėje, elgesys viešajame gyvenime</w:t>
      </w:r>
      <w:r w:rsidRPr="00F66E2C">
        <w:rPr>
          <w:sz w:val="24"/>
          <w:szCs w:val="24"/>
        </w:rPr>
        <w:t xml:space="preserve"> – darbuotojo elgesys ne tarnybos metu visuomenėje ir jo visuomeninė veikla</w:t>
      </w:r>
      <w:r w:rsidR="002B5C66" w:rsidRPr="00F66E2C">
        <w:rPr>
          <w:sz w:val="24"/>
          <w:szCs w:val="24"/>
        </w:rPr>
        <w:t>.</w:t>
      </w:r>
    </w:p>
    <w:p w14:paraId="76D8052A" w14:textId="61685863" w:rsidR="006B7D69" w:rsidRPr="00F66E2C" w:rsidRDefault="006B7D69" w:rsidP="002B5C66">
      <w:pPr>
        <w:shd w:val="clear" w:color="auto" w:fill="FFFFFF"/>
        <w:ind w:firstLine="851"/>
        <w:rPr>
          <w:sz w:val="24"/>
          <w:szCs w:val="24"/>
        </w:rPr>
      </w:pPr>
      <w:r w:rsidRPr="00F66E2C">
        <w:rPr>
          <w:sz w:val="24"/>
          <w:szCs w:val="24"/>
        </w:rPr>
        <w:lastRenderedPageBreak/>
        <w:t xml:space="preserve">6.6. </w:t>
      </w:r>
      <w:r w:rsidRPr="00F66E2C">
        <w:rPr>
          <w:b/>
          <w:bCs/>
          <w:sz w:val="24"/>
          <w:szCs w:val="24"/>
        </w:rPr>
        <w:t>Asmens, dirbančio Savivaldybėje, tarnybinė etika</w:t>
      </w:r>
      <w:r w:rsidRPr="00F66E2C">
        <w:rPr>
          <w:sz w:val="24"/>
          <w:szCs w:val="24"/>
        </w:rPr>
        <w:t xml:space="preserve"> – Taisyklėse, Lietuvos Respublikos įstatymuose ir kituose teisės aktuose nustatytų tarnautojų veiklos ir etiško elgesio normų visuma</w:t>
      </w:r>
      <w:r w:rsidR="002B5C66" w:rsidRPr="00F66E2C">
        <w:rPr>
          <w:sz w:val="24"/>
          <w:szCs w:val="24"/>
        </w:rPr>
        <w:t>.</w:t>
      </w:r>
    </w:p>
    <w:p w14:paraId="584B0562" w14:textId="3E35C332" w:rsidR="006B7D69" w:rsidRPr="00F66E2C" w:rsidRDefault="006B7D69" w:rsidP="002B5C66">
      <w:pPr>
        <w:shd w:val="clear" w:color="auto" w:fill="FFFFFF"/>
        <w:ind w:firstLine="851"/>
        <w:rPr>
          <w:sz w:val="24"/>
          <w:szCs w:val="24"/>
        </w:rPr>
      </w:pPr>
      <w:r w:rsidRPr="00F66E2C">
        <w:rPr>
          <w:sz w:val="24"/>
          <w:szCs w:val="24"/>
        </w:rPr>
        <w:t xml:space="preserve">6.7. </w:t>
      </w:r>
      <w:r w:rsidRPr="00F66E2C">
        <w:rPr>
          <w:b/>
          <w:bCs/>
          <w:sz w:val="24"/>
          <w:szCs w:val="24"/>
        </w:rPr>
        <w:t>Dovana</w:t>
      </w:r>
      <w:r w:rsidRPr="00F66E2C">
        <w:rPr>
          <w:sz w:val="24"/>
          <w:szCs w:val="24"/>
        </w:rPr>
        <w:t xml:space="preserve"> – bet kuris materialinę ir nematerialinę vertę turintis daiktas, paslauga, pramogos, vaišės, paskatinimas ar kita nauda, veltui ar už nerealiai mažą atlygį siūloma ar suteikiama asmeniui, dirbančiam Savivaldybėje, kai tai yra ar gali būti susiję su tiesioginiu ar netiesioginiu poveikiu jo sprendimams, veiksmams ar neveikimui</w:t>
      </w:r>
      <w:r w:rsidR="002B5C66" w:rsidRPr="00F66E2C">
        <w:rPr>
          <w:sz w:val="24"/>
          <w:szCs w:val="24"/>
        </w:rPr>
        <w:t>.</w:t>
      </w:r>
    </w:p>
    <w:p w14:paraId="511A5472" w14:textId="7B83187B" w:rsidR="006B7D69" w:rsidRPr="00F66E2C" w:rsidRDefault="006B7D69" w:rsidP="002B5C66">
      <w:pPr>
        <w:shd w:val="clear" w:color="auto" w:fill="FFFFFF"/>
        <w:ind w:firstLine="851"/>
        <w:rPr>
          <w:sz w:val="24"/>
          <w:szCs w:val="24"/>
        </w:rPr>
      </w:pPr>
      <w:r w:rsidRPr="00F66E2C">
        <w:rPr>
          <w:sz w:val="24"/>
          <w:szCs w:val="24"/>
        </w:rPr>
        <w:t xml:space="preserve">6.8. </w:t>
      </w:r>
      <w:r w:rsidRPr="00F66E2C">
        <w:rPr>
          <w:b/>
          <w:bCs/>
          <w:sz w:val="24"/>
          <w:szCs w:val="24"/>
        </w:rPr>
        <w:t>Interesų konfliktas</w:t>
      </w:r>
      <w:r w:rsidRPr="00F66E2C">
        <w:rPr>
          <w:sz w:val="24"/>
          <w:szCs w:val="24"/>
        </w:rPr>
        <w:t xml:space="preserve"> – situacija, kai asmuo, dirbantis Savivaldybėje, atlikdamas tarnybines pareigas </w:t>
      </w:r>
      <w:r w:rsidRPr="00F66E2C">
        <w:rPr>
          <w:sz w:val="24"/>
        </w:rPr>
        <w:t>ar vykdydamas tarnybinį pavedimą, turi priimti ar dalyvauti priimant sprendimą arba įvykdyti pavedimą, kurie susiję ir su jo privačiais interesais</w:t>
      </w:r>
      <w:r w:rsidR="002B5C66" w:rsidRPr="00F66E2C">
        <w:rPr>
          <w:sz w:val="24"/>
        </w:rPr>
        <w:t>.</w:t>
      </w:r>
    </w:p>
    <w:p w14:paraId="7A267D11" w14:textId="4B7F599B" w:rsidR="006B7D69" w:rsidRPr="00F66E2C" w:rsidRDefault="006B7D69" w:rsidP="002B5C66">
      <w:pPr>
        <w:shd w:val="clear" w:color="auto" w:fill="FFFFFF"/>
        <w:ind w:firstLine="851"/>
        <w:rPr>
          <w:sz w:val="24"/>
          <w:szCs w:val="24"/>
        </w:rPr>
      </w:pPr>
      <w:r w:rsidRPr="00F66E2C">
        <w:rPr>
          <w:sz w:val="24"/>
          <w:szCs w:val="24"/>
        </w:rPr>
        <w:t xml:space="preserve">6.9. </w:t>
      </w:r>
      <w:r w:rsidRPr="00F66E2C">
        <w:rPr>
          <w:b/>
          <w:bCs/>
          <w:sz w:val="24"/>
          <w:szCs w:val="24"/>
        </w:rPr>
        <w:t>Kyšis</w:t>
      </w:r>
      <w:r w:rsidRPr="00F66E2C">
        <w:rPr>
          <w:sz w:val="24"/>
          <w:szCs w:val="24"/>
        </w:rPr>
        <w:t xml:space="preserve"> ‒ bet kokia turtinės ar kitokios asmeninės naudos sau ar kitam asmeniui (materialios ar nematerialios, turinčios ekonominę vertę rinkoje ar tokios vertės neturinčios) forma išreikštas neteisėtas ar nepagrįstas atlygis už teisėtą veikimą ar neveikimą vykdant įgaliojimus</w:t>
      </w:r>
      <w:r w:rsidR="002B5C66" w:rsidRPr="00F66E2C">
        <w:rPr>
          <w:sz w:val="24"/>
          <w:szCs w:val="24"/>
        </w:rPr>
        <w:t>.</w:t>
      </w:r>
    </w:p>
    <w:p w14:paraId="3198E558" w14:textId="0EDD2A86" w:rsidR="006B7D69" w:rsidRPr="00D06214" w:rsidRDefault="006B7D69" w:rsidP="002B5C66">
      <w:pPr>
        <w:shd w:val="clear" w:color="auto" w:fill="FFFFFF"/>
        <w:ind w:firstLine="851"/>
        <w:rPr>
          <w:i/>
          <w:sz w:val="24"/>
          <w:szCs w:val="24"/>
        </w:rPr>
      </w:pPr>
      <w:r w:rsidRPr="00F66E2C">
        <w:rPr>
          <w:sz w:val="24"/>
          <w:szCs w:val="24"/>
        </w:rPr>
        <w:t xml:space="preserve">6.10. </w:t>
      </w:r>
      <w:r w:rsidRPr="00F66E2C">
        <w:rPr>
          <w:b/>
          <w:bCs/>
          <w:sz w:val="24"/>
          <w:szCs w:val="24"/>
        </w:rPr>
        <w:t>Taisyklių reikalavimų pažeidimas</w:t>
      </w:r>
      <w:r w:rsidRPr="00F66E2C">
        <w:rPr>
          <w:sz w:val="24"/>
          <w:szCs w:val="24"/>
        </w:rPr>
        <w:t xml:space="preserve"> – </w:t>
      </w:r>
      <w:r w:rsidR="00CB4F60" w:rsidRPr="00D06214">
        <w:rPr>
          <w:sz w:val="24"/>
          <w:szCs w:val="24"/>
        </w:rPr>
        <w:t>dėl asmens, dirbančio Savivaldybėje, kaltės padarytas nusižengimas Taisyklėse nustatytiems reikalavimams.</w:t>
      </w:r>
    </w:p>
    <w:p w14:paraId="51A337A9" w14:textId="562A3F0E" w:rsidR="006B7D69" w:rsidRPr="00F66E2C" w:rsidRDefault="006B7D69" w:rsidP="002B5C66">
      <w:pPr>
        <w:shd w:val="clear" w:color="auto" w:fill="FFFFFF"/>
        <w:ind w:firstLine="851"/>
        <w:rPr>
          <w:sz w:val="24"/>
          <w:szCs w:val="24"/>
        </w:rPr>
      </w:pPr>
      <w:r w:rsidRPr="00F66E2C">
        <w:rPr>
          <w:sz w:val="24"/>
          <w:szCs w:val="24"/>
        </w:rPr>
        <w:t xml:space="preserve">6.11. </w:t>
      </w:r>
      <w:r w:rsidRPr="00F66E2C">
        <w:rPr>
          <w:b/>
          <w:bCs/>
          <w:sz w:val="24"/>
          <w:szCs w:val="24"/>
        </w:rPr>
        <w:t xml:space="preserve">Privatūs interesai </w:t>
      </w:r>
      <w:r w:rsidRPr="00F66E2C">
        <w:rPr>
          <w:sz w:val="24"/>
          <w:szCs w:val="24"/>
        </w:rPr>
        <w:t>– darbuotojo, jo šeimos narių ir (ar) artimų asmenų asmeninis suinteresuotumas, galintis turėti įtaką sprendimams vykdant tarnybinę veiklą</w:t>
      </w:r>
      <w:r w:rsidR="002B5C66" w:rsidRPr="00F66E2C">
        <w:rPr>
          <w:sz w:val="24"/>
          <w:szCs w:val="24"/>
        </w:rPr>
        <w:t>.</w:t>
      </w:r>
    </w:p>
    <w:p w14:paraId="7D9B2E4D" w14:textId="0DE9DCDA" w:rsidR="006B7D69" w:rsidRPr="00F66E2C" w:rsidRDefault="006B7D69" w:rsidP="002B5C66">
      <w:pPr>
        <w:shd w:val="clear" w:color="auto" w:fill="FFFFFF"/>
        <w:ind w:firstLine="851"/>
        <w:rPr>
          <w:sz w:val="24"/>
          <w:szCs w:val="24"/>
        </w:rPr>
      </w:pPr>
      <w:r w:rsidRPr="00F66E2C">
        <w:rPr>
          <w:sz w:val="24"/>
          <w:szCs w:val="24"/>
        </w:rPr>
        <w:t xml:space="preserve">6.12. </w:t>
      </w:r>
      <w:r w:rsidRPr="00F66E2C">
        <w:rPr>
          <w:b/>
          <w:bCs/>
          <w:sz w:val="24"/>
          <w:szCs w:val="24"/>
        </w:rPr>
        <w:t xml:space="preserve">Viešieji interesai </w:t>
      </w:r>
      <w:r w:rsidRPr="00F66E2C">
        <w:rPr>
          <w:sz w:val="24"/>
          <w:szCs w:val="24"/>
        </w:rPr>
        <w:t>–</w:t>
      </w:r>
      <w:r w:rsidR="00CB4F60">
        <w:rPr>
          <w:sz w:val="24"/>
          <w:szCs w:val="24"/>
        </w:rPr>
        <w:t xml:space="preserve"> </w:t>
      </w:r>
      <w:r w:rsidRPr="00F66E2C">
        <w:rPr>
          <w:sz w:val="24"/>
          <w:szCs w:val="24"/>
        </w:rPr>
        <w:t>visuomenės suinteresuotumas, kad asmuo, dirbantis Savivaldybėje, tarnautų žmonėms sąžiningai, nešališkai ir teisingai</w:t>
      </w:r>
      <w:r w:rsidR="002B5C66" w:rsidRPr="00F66E2C">
        <w:rPr>
          <w:sz w:val="24"/>
          <w:szCs w:val="24"/>
        </w:rPr>
        <w:t>.</w:t>
      </w:r>
    </w:p>
    <w:p w14:paraId="454C2CFE" w14:textId="77777777" w:rsidR="006B7D69" w:rsidRPr="00F66E2C" w:rsidRDefault="006B7D69" w:rsidP="002B5C66">
      <w:pPr>
        <w:shd w:val="clear" w:color="auto" w:fill="FFFFFF"/>
        <w:ind w:firstLine="851"/>
        <w:rPr>
          <w:sz w:val="24"/>
          <w:szCs w:val="24"/>
        </w:rPr>
      </w:pPr>
      <w:r w:rsidRPr="00F66E2C">
        <w:rPr>
          <w:sz w:val="24"/>
          <w:szCs w:val="24"/>
        </w:rPr>
        <w:t xml:space="preserve">6.13. </w:t>
      </w:r>
      <w:r w:rsidRPr="00F66E2C">
        <w:rPr>
          <w:b/>
          <w:bCs/>
          <w:sz w:val="24"/>
          <w:szCs w:val="24"/>
        </w:rPr>
        <w:t>Tarnybos metas</w:t>
      </w:r>
      <w:r w:rsidRPr="00F66E2C">
        <w:rPr>
          <w:sz w:val="24"/>
          <w:szCs w:val="24"/>
        </w:rPr>
        <w:t xml:space="preserve"> – laikas, kai asmuo, dirbantis Savivaldybėje, privalo atlikti įstatymuose ir kituose teisės aktuose nustatytas pareigas, ir kiti jam prilyginti laikotarpiai.</w:t>
      </w:r>
    </w:p>
    <w:p w14:paraId="1666F134" w14:textId="77777777" w:rsidR="006B7D69" w:rsidRPr="00F66E2C" w:rsidRDefault="006B7D69" w:rsidP="002B5C66">
      <w:pPr>
        <w:shd w:val="clear" w:color="auto" w:fill="FFFFFF"/>
        <w:ind w:firstLine="336"/>
        <w:rPr>
          <w:sz w:val="24"/>
          <w:szCs w:val="24"/>
        </w:rPr>
      </w:pPr>
    </w:p>
    <w:p w14:paraId="06402512" w14:textId="77777777" w:rsidR="006B7D69" w:rsidRPr="00F66E2C" w:rsidRDefault="006B7D69" w:rsidP="00F66E2C">
      <w:pPr>
        <w:shd w:val="clear" w:color="auto" w:fill="FFFFFF"/>
        <w:ind w:firstLine="0"/>
        <w:jc w:val="center"/>
        <w:rPr>
          <w:sz w:val="24"/>
          <w:szCs w:val="24"/>
        </w:rPr>
      </w:pPr>
      <w:r w:rsidRPr="00F66E2C">
        <w:rPr>
          <w:b/>
          <w:bCs/>
          <w:sz w:val="24"/>
          <w:szCs w:val="24"/>
        </w:rPr>
        <w:t>II SKYRIUS</w:t>
      </w:r>
    </w:p>
    <w:p w14:paraId="65DADA76" w14:textId="77777777" w:rsidR="006B7D69" w:rsidRPr="00F66E2C" w:rsidRDefault="006B7D69" w:rsidP="00F66E2C">
      <w:pPr>
        <w:shd w:val="clear" w:color="auto" w:fill="FFFFFF"/>
        <w:ind w:firstLine="0"/>
        <w:jc w:val="center"/>
        <w:rPr>
          <w:sz w:val="24"/>
          <w:szCs w:val="24"/>
        </w:rPr>
      </w:pPr>
      <w:r w:rsidRPr="00F66E2C">
        <w:rPr>
          <w:b/>
          <w:bCs/>
          <w:sz w:val="24"/>
          <w:szCs w:val="24"/>
        </w:rPr>
        <w:t>TARNYBINIO ELGESIO REIKALAVIMAI</w:t>
      </w:r>
    </w:p>
    <w:p w14:paraId="17FBC02E" w14:textId="77777777" w:rsidR="006B7D69" w:rsidRPr="00F66E2C" w:rsidRDefault="006B7D69" w:rsidP="002B5C66">
      <w:pPr>
        <w:shd w:val="clear" w:color="auto" w:fill="FFFFFF"/>
        <w:ind w:left="360" w:firstLine="336"/>
        <w:jc w:val="center"/>
        <w:rPr>
          <w:sz w:val="24"/>
          <w:szCs w:val="24"/>
        </w:rPr>
      </w:pPr>
      <w:r w:rsidRPr="00F66E2C">
        <w:rPr>
          <w:b/>
          <w:bCs/>
          <w:sz w:val="24"/>
          <w:szCs w:val="24"/>
        </w:rPr>
        <w:t> </w:t>
      </w:r>
    </w:p>
    <w:p w14:paraId="300859FC" w14:textId="77777777" w:rsidR="006B7D69" w:rsidRPr="00F66E2C" w:rsidRDefault="006B7D69" w:rsidP="002B5C66">
      <w:pPr>
        <w:shd w:val="clear" w:color="auto" w:fill="FFFFFF"/>
        <w:ind w:firstLine="851"/>
        <w:rPr>
          <w:sz w:val="24"/>
          <w:szCs w:val="24"/>
        </w:rPr>
      </w:pPr>
      <w:r w:rsidRPr="00F66E2C">
        <w:rPr>
          <w:sz w:val="24"/>
          <w:szCs w:val="24"/>
        </w:rPr>
        <w:t xml:space="preserve">7. </w:t>
      </w:r>
      <w:r w:rsidRPr="00D06214">
        <w:rPr>
          <w:sz w:val="24"/>
          <w:szCs w:val="24"/>
        </w:rPr>
        <w:t>Asmuo</w:t>
      </w:r>
      <w:r w:rsidRPr="00F66E2C">
        <w:rPr>
          <w:sz w:val="24"/>
          <w:szCs w:val="24"/>
        </w:rPr>
        <w:t>, dirbantis Savivaldybėje, privalo:</w:t>
      </w:r>
    </w:p>
    <w:p w14:paraId="4B70F801" w14:textId="77777777" w:rsidR="006B7D69" w:rsidRPr="00F66E2C" w:rsidRDefault="006B7D69" w:rsidP="002B5C66">
      <w:pPr>
        <w:shd w:val="clear" w:color="auto" w:fill="FFFFFF"/>
        <w:ind w:firstLine="851"/>
        <w:rPr>
          <w:sz w:val="24"/>
          <w:szCs w:val="24"/>
        </w:rPr>
      </w:pPr>
      <w:r w:rsidRPr="00F66E2C">
        <w:rPr>
          <w:sz w:val="24"/>
          <w:szCs w:val="24"/>
        </w:rPr>
        <w:t>7.1. savo pareigas atlikti vadovaudamasis Savivaldybės ir valstybės valdžios institucijų suformuotais tikslais ir kryptimis ir elgtis politiškai neutraliai, nežlugdyti Savivaldybės ir valstybės valdžios institucijų sprendimų;</w:t>
      </w:r>
    </w:p>
    <w:p w14:paraId="47E727F0" w14:textId="3F8E0F1A" w:rsidR="006B7D69" w:rsidRPr="00F66E2C" w:rsidRDefault="006B7D69" w:rsidP="002B5C66">
      <w:pPr>
        <w:shd w:val="clear" w:color="auto" w:fill="FFFFFF"/>
        <w:ind w:firstLine="851"/>
        <w:rPr>
          <w:sz w:val="24"/>
          <w:szCs w:val="24"/>
        </w:rPr>
      </w:pPr>
      <w:r w:rsidRPr="00F66E2C">
        <w:rPr>
          <w:sz w:val="24"/>
          <w:szCs w:val="24"/>
        </w:rPr>
        <w:t>7.2. bendraudamas su fiziniais ir juridiniais asmenimis, derindamas ar atlikdamas bet kokius darbus, turi išlaikyti Savivaldybės institucijų veiklos laisvę ir savarankiškumą, nedaryti įtakos kitiems Savivaldybės darbuotojams dėl jų atliekamo darbo, jei t</w:t>
      </w:r>
      <w:r w:rsidR="00CB4F60">
        <w:rPr>
          <w:sz w:val="24"/>
          <w:szCs w:val="24"/>
        </w:rPr>
        <w:t>ai</w:t>
      </w:r>
      <w:r w:rsidRPr="00F66E2C">
        <w:rPr>
          <w:sz w:val="24"/>
          <w:szCs w:val="24"/>
        </w:rPr>
        <w:t xml:space="preserve"> nenustatyta įstatymuose ar kituose teisės aktuose;</w:t>
      </w:r>
    </w:p>
    <w:p w14:paraId="09F3F968" w14:textId="77777777" w:rsidR="006B7D69" w:rsidRPr="00F66E2C" w:rsidRDefault="006B7D69" w:rsidP="002B5C66">
      <w:pPr>
        <w:shd w:val="clear" w:color="auto" w:fill="FFFFFF"/>
        <w:ind w:firstLine="851"/>
        <w:rPr>
          <w:sz w:val="24"/>
          <w:szCs w:val="24"/>
        </w:rPr>
      </w:pPr>
      <w:r w:rsidRPr="00F66E2C">
        <w:rPr>
          <w:sz w:val="24"/>
          <w:szCs w:val="24"/>
        </w:rPr>
        <w:t>7.3. nepažeisti žmogaus teisių ir laisvių, susilaikyti nuo komentarų ir viešo požiūrio reiškimo, jei tai gali sukelti neigiamų padarinių, ir atlikdamas savo tarnybines pareigas nedaryti neteisėto poveikio kitiems asmenims reiškiant savo politinius, religinius, rasinius, seksualinės orientacijos, socialinės padėties ir kitus įsitikinimus;</w:t>
      </w:r>
    </w:p>
    <w:p w14:paraId="6FB3CEBD" w14:textId="77777777" w:rsidR="006B7D69" w:rsidRPr="00F66E2C" w:rsidRDefault="006B7D69" w:rsidP="002B5C66">
      <w:pPr>
        <w:shd w:val="clear" w:color="auto" w:fill="FFFFFF"/>
        <w:ind w:firstLine="851"/>
        <w:rPr>
          <w:sz w:val="24"/>
          <w:szCs w:val="24"/>
        </w:rPr>
      </w:pPr>
      <w:r w:rsidRPr="00F66E2C">
        <w:rPr>
          <w:sz w:val="24"/>
          <w:szCs w:val="24"/>
        </w:rPr>
        <w:t>7.4. vykdydamas pavestas užduotis, rengdamas ir teikdamas dokumentų projektus, įsigilinti į klausimo esmę, vengti skubotumo ir paviršutiniškumo, patikrinti, ar jie atitinka galiojančius įstatymus ir kitus teisės aktus;</w:t>
      </w:r>
    </w:p>
    <w:p w14:paraId="600F1F32" w14:textId="44A330FC" w:rsidR="006B7D69" w:rsidRPr="00F66E2C" w:rsidRDefault="006B7D69" w:rsidP="002B5C66">
      <w:pPr>
        <w:shd w:val="clear" w:color="auto" w:fill="FFFFFF"/>
        <w:ind w:firstLine="851"/>
        <w:rPr>
          <w:sz w:val="24"/>
          <w:szCs w:val="24"/>
        </w:rPr>
      </w:pPr>
      <w:r w:rsidRPr="00F66E2C">
        <w:rPr>
          <w:sz w:val="24"/>
          <w:szCs w:val="24"/>
        </w:rPr>
        <w:t>7.5. būti savikritiška</w:t>
      </w:r>
      <w:r w:rsidR="0051078F" w:rsidRPr="00F66E2C">
        <w:rPr>
          <w:sz w:val="24"/>
          <w:szCs w:val="24"/>
        </w:rPr>
        <w:t>s</w:t>
      </w:r>
      <w:r w:rsidRPr="00F66E2C">
        <w:rPr>
          <w:sz w:val="24"/>
          <w:szCs w:val="24"/>
        </w:rPr>
        <w:t>, nevengti asmeninės atsakomybės už padarytas klaidas, pripažinti jas ir stengtis kuo greičiau ištaisyti;</w:t>
      </w:r>
    </w:p>
    <w:p w14:paraId="3F2CA8CA" w14:textId="77777777" w:rsidR="006B7D69" w:rsidRPr="00F66E2C" w:rsidRDefault="006B7D69" w:rsidP="002B5C66">
      <w:pPr>
        <w:shd w:val="clear" w:color="auto" w:fill="FFFFFF"/>
        <w:ind w:firstLine="851"/>
        <w:rPr>
          <w:sz w:val="24"/>
          <w:szCs w:val="24"/>
        </w:rPr>
      </w:pPr>
      <w:r w:rsidRPr="00F66E2C">
        <w:rPr>
          <w:sz w:val="24"/>
          <w:szCs w:val="24"/>
        </w:rPr>
        <w:t>7.6. vengti netiesos sakymo ar kitokio apgaudinėjimo, nevartoti įžeidžiančių žodžių ar gestų;</w:t>
      </w:r>
    </w:p>
    <w:p w14:paraId="2F542F3E" w14:textId="77777777" w:rsidR="006B7D69" w:rsidRPr="00F66E2C" w:rsidRDefault="006B7D69" w:rsidP="002B5C66">
      <w:pPr>
        <w:shd w:val="clear" w:color="auto" w:fill="FFFFFF"/>
        <w:ind w:firstLine="851"/>
        <w:rPr>
          <w:sz w:val="24"/>
          <w:szCs w:val="24"/>
        </w:rPr>
      </w:pPr>
      <w:r w:rsidRPr="00F66E2C">
        <w:rPr>
          <w:sz w:val="24"/>
          <w:szCs w:val="24"/>
        </w:rPr>
        <w:t>7.7. savo elgesiu, sprendimais ir veiksmais būti pavyzdžiu;</w:t>
      </w:r>
    </w:p>
    <w:p w14:paraId="4BA5198A" w14:textId="67B7F3A9" w:rsidR="006B7D69" w:rsidRPr="00F66E2C" w:rsidRDefault="006B7D69" w:rsidP="002B5C66">
      <w:pPr>
        <w:shd w:val="clear" w:color="auto" w:fill="FFFFFF"/>
        <w:ind w:firstLine="851"/>
        <w:rPr>
          <w:sz w:val="24"/>
          <w:szCs w:val="24"/>
        </w:rPr>
      </w:pPr>
      <w:r w:rsidRPr="00F66E2C">
        <w:rPr>
          <w:sz w:val="24"/>
          <w:szCs w:val="24"/>
        </w:rPr>
        <w:t>7.8. tobulinti savo profesinę kompetenciją </w:t>
      </w:r>
      <w:bookmarkStart w:id="3" w:name="_Hlk29283189"/>
      <w:r w:rsidRPr="00F66E2C">
        <w:rPr>
          <w:sz w:val="24"/>
          <w:szCs w:val="24"/>
        </w:rPr>
        <w:t>savišvietos būdu ir</w:t>
      </w:r>
      <w:bookmarkEnd w:id="3"/>
      <w:r w:rsidR="00D06214">
        <w:rPr>
          <w:sz w:val="24"/>
          <w:szCs w:val="24"/>
        </w:rPr>
        <w:t xml:space="preserve"> </w:t>
      </w:r>
      <w:r w:rsidRPr="00F66E2C">
        <w:rPr>
          <w:sz w:val="24"/>
          <w:szCs w:val="24"/>
        </w:rPr>
        <w:t>dalyvau</w:t>
      </w:r>
      <w:r w:rsidR="00CB4F60">
        <w:rPr>
          <w:sz w:val="24"/>
          <w:szCs w:val="24"/>
        </w:rPr>
        <w:t>jant</w:t>
      </w:r>
      <w:r w:rsidRPr="00F66E2C">
        <w:rPr>
          <w:sz w:val="24"/>
          <w:szCs w:val="24"/>
        </w:rPr>
        <w:t xml:space="preserve"> mokymuose;</w:t>
      </w:r>
    </w:p>
    <w:p w14:paraId="17D1AFEE" w14:textId="77777777" w:rsidR="006B7D69" w:rsidRPr="00F66E2C" w:rsidRDefault="006B7D69" w:rsidP="002B5C66">
      <w:pPr>
        <w:shd w:val="clear" w:color="auto" w:fill="FFFFFF"/>
        <w:ind w:firstLine="851"/>
        <w:rPr>
          <w:sz w:val="24"/>
          <w:szCs w:val="24"/>
        </w:rPr>
      </w:pPr>
      <w:r w:rsidRPr="00F66E2C">
        <w:rPr>
          <w:sz w:val="24"/>
          <w:szCs w:val="24"/>
        </w:rPr>
        <w:t>7.9. spręsdamas pavestus uždavinius, geranoriškai bendradarbiauti su kitomis Lietuvos Respublikos institucijomis, įstaigomis, įmonėmis, organizacijomis;</w:t>
      </w:r>
    </w:p>
    <w:p w14:paraId="62570D68" w14:textId="77777777" w:rsidR="006B7D69" w:rsidRPr="00F66E2C" w:rsidRDefault="006B7D69" w:rsidP="002B5C66">
      <w:pPr>
        <w:shd w:val="clear" w:color="auto" w:fill="FFFFFF"/>
        <w:ind w:firstLine="851"/>
        <w:rPr>
          <w:sz w:val="24"/>
          <w:szCs w:val="24"/>
        </w:rPr>
      </w:pPr>
      <w:r w:rsidRPr="00F66E2C">
        <w:rPr>
          <w:sz w:val="24"/>
          <w:szCs w:val="24"/>
        </w:rPr>
        <w:t>7.10. savo elgesiu ir išvaizda tarnyboje ir viešajame gyvenime nediskredituoti Savivaldybės vardo, rodyti pavyzdį kitiems, laikytis visuotinai priimtų dorovės normų;</w:t>
      </w:r>
    </w:p>
    <w:p w14:paraId="40AA47B7" w14:textId="77777777" w:rsidR="006B7D69" w:rsidRPr="00F66E2C" w:rsidRDefault="006B7D69" w:rsidP="002B5C66">
      <w:pPr>
        <w:shd w:val="clear" w:color="auto" w:fill="FFFFFF"/>
        <w:ind w:firstLine="851"/>
        <w:rPr>
          <w:sz w:val="24"/>
          <w:szCs w:val="24"/>
        </w:rPr>
      </w:pPr>
      <w:r w:rsidRPr="00F66E2C">
        <w:rPr>
          <w:sz w:val="24"/>
          <w:szCs w:val="24"/>
        </w:rPr>
        <w:t>7.11. konfliktinėmis aplinkybėmis elgtis objektyviai ir nešališkai, išklausyti abiejų pusių argumentus ir ieškoti objektyviausio sprendimo;</w:t>
      </w:r>
    </w:p>
    <w:p w14:paraId="5F8E17C3" w14:textId="02A77D3C" w:rsidR="006B7D69" w:rsidRPr="00F66E2C" w:rsidRDefault="006B7D69" w:rsidP="002B5C66">
      <w:pPr>
        <w:shd w:val="clear" w:color="auto" w:fill="FFFFFF"/>
        <w:ind w:firstLine="851"/>
        <w:rPr>
          <w:sz w:val="24"/>
          <w:szCs w:val="24"/>
        </w:rPr>
      </w:pPr>
      <w:r w:rsidRPr="00F66E2C">
        <w:rPr>
          <w:sz w:val="24"/>
          <w:szCs w:val="24"/>
        </w:rPr>
        <w:t>7.12. suteikti žmonėms informaciją apie jų teises, pareigas, galimybes ir galimus padarinius, nedar</w:t>
      </w:r>
      <w:r w:rsidR="00CB4F60">
        <w:rPr>
          <w:sz w:val="24"/>
          <w:szCs w:val="24"/>
        </w:rPr>
        <w:t>ant</w:t>
      </w:r>
      <w:r w:rsidRPr="00F66E2C">
        <w:rPr>
          <w:sz w:val="24"/>
          <w:szCs w:val="24"/>
        </w:rPr>
        <w:t xml:space="preserve"> įtakos žmogaus apsisprendimui;</w:t>
      </w:r>
    </w:p>
    <w:p w14:paraId="69327D56" w14:textId="77777777" w:rsidR="006B7D69" w:rsidRPr="00F66E2C" w:rsidRDefault="006B7D69" w:rsidP="002B5C66">
      <w:pPr>
        <w:shd w:val="clear" w:color="auto" w:fill="FFFFFF"/>
        <w:ind w:firstLine="851"/>
        <w:rPr>
          <w:sz w:val="24"/>
          <w:szCs w:val="24"/>
        </w:rPr>
      </w:pPr>
      <w:r w:rsidRPr="00F66E2C">
        <w:rPr>
          <w:sz w:val="24"/>
          <w:szCs w:val="24"/>
        </w:rPr>
        <w:lastRenderedPageBreak/>
        <w:t>7.13. laikytis valstybinės kalbos reikalavimų, raštvedybos, dokumentų rengimo ir įforminimo taisyklių;</w:t>
      </w:r>
    </w:p>
    <w:p w14:paraId="50FF42DA" w14:textId="77777777" w:rsidR="006B7D69" w:rsidRPr="00F66E2C" w:rsidRDefault="006B7D69" w:rsidP="002B5C66">
      <w:pPr>
        <w:shd w:val="clear" w:color="auto" w:fill="FFFFFF"/>
        <w:ind w:firstLine="851"/>
        <w:rPr>
          <w:sz w:val="24"/>
          <w:szCs w:val="24"/>
        </w:rPr>
      </w:pPr>
      <w:r w:rsidRPr="00F66E2C">
        <w:rPr>
          <w:sz w:val="24"/>
          <w:szCs w:val="24"/>
        </w:rPr>
        <w:t>7.14. būti mandagus, paslaugus ir tvarkingas;</w:t>
      </w:r>
    </w:p>
    <w:p w14:paraId="6BB493A3" w14:textId="3E18B730" w:rsidR="006B7D69" w:rsidRPr="00F66E2C" w:rsidRDefault="006B7D69" w:rsidP="002B5C66">
      <w:pPr>
        <w:shd w:val="clear" w:color="auto" w:fill="FFFFFF"/>
        <w:ind w:firstLine="851"/>
        <w:rPr>
          <w:sz w:val="24"/>
          <w:szCs w:val="24"/>
        </w:rPr>
      </w:pPr>
      <w:r w:rsidRPr="00F66E2C">
        <w:rPr>
          <w:sz w:val="24"/>
          <w:szCs w:val="24"/>
        </w:rPr>
        <w:t>7.15. būti tolerantiškas, besąlygiškai gerbti visus asmenis, neatsižvelg</w:t>
      </w:r>
      <w:r w:rsidR="0051078F" w:rsidRPr="00F66E2C">
        <w:rPr>
          <w:sz w:val="24"/>
          <w:szCs w:val="24"/>
        </w:rPr>
        <w:t>iant</w:t>
      </w:r>
      <w:r w:rsidRPr="00F66E2C">
        <w:rPr>
          <w:sz w:val="24"/>
          <w:szCs w:val="24"/>
        </w:rPr>
        <w:t xml:space="preserve"> į jų tautybę ar kilmę, lytį, amžių, socialinę padėtį, politinius, religinius, filosofinius ar kitus įsitikinimus.</w:t>
      </w:r>
    </w:p>
    <w:p w14:paraId="0990CA61" w14:textId="77777777" w:rsidR="006B7D69" w:rsidRPr="00F66E2C" w:rsidRDefault="006B7D69" w:rsidP="002B5C66">
      <w:pPr>
        <w:shd w:val="clear" w:color="auto" w:fill="FFFFFF"/>
        <w:ind w:firstLine="336"/>
        <w:rPr>
          <w:sz w:val="24"/>
          <w:szCs w:val="24"/>
        </w:rPr>
      </w:pPr>
    </w:p>
    <w:p w14:paraId="12B0AFF3" w14:textId="77777777" w:rsidR="006B7D69" w:rsidRPr="00F66E2C" w:rsidRDefault="006B7D69" w:rsidP="00F66E2C">
      <w:pPr>
        <w:shd w:val="clear" w:color="auto" w:fill="FFFFFF"/>
        <w:ind w:firstLine="0"/>
        <w:jc w:val="center"/>
        <w:rPr>
          <w:sz w:val="24"/>
          <w:szCs w:val="24"/>
        </w:rPr>
      </w:pPr>
      <w:r w:rsidRPr="00F66E2C">
        <w:rPr>
          <w:b/>
          <w:bCs/>
          <w:sz w:val="24"/>
          <w:szCs w:val="24"/>
        </w:rPr>
        <w:t>III SKYRIUS</w:t>
      </w:r>
    </w:p>
    <w:p w14:paraId="1F5AC669" w14:textId="77777777" w:rsidR="006B7D69" w:rsidRPr="00D06214" w:rsidRDefault="006B7D69" w:rsidP="00F66E2C">
      <w:pPr>
        <w:shd w:val="clear" w:color="auto" w:fill="FFFFFF"/>
        <w:ind w:firstLine="0"/>
        <w:jc w:val="center"/>
        <w:rPr>
          <w:sz w:val="24"/>
          <w:szCs w:val="24"/>
        </w:rPr>
      </w:pPr>
      <w:r w:rsidRPr="00F66E2C">
        <w:rPr>
          <w:b/>
          <w:bCs/>
          <w:sz w:val="24"/>
          <w:szCs w:val="24"/>
        </w:rPr>
        <w:t xml:space="preserve">SĄŽININGUMO REIKALAVIMAI </w:t>
      </w:r>
      <w:r w:rsidRPr="00D06214">
        <w:rPr>
          <w:b/>
          <w:bCs/>
          <w:sz w:val="24"/>
          <w:szCs w:val="24"/>
        </w:rPr>
        <w:t>ASMENIUI, DIRBANČIAM SAVIVALDYBĖJE</w:t>
      </w:r>
    </w:p>
    <w:p w14:paraId="787A6868" w14:textId="77777777" w:rsidR="006B7D69" w:rsidRPr="00D06214" w:rsidRDefault="006B7D69" w:rsidP="002B5C66">
      <w:pPr>
        <w:shd w:val="clear" w:color="auto" w:fill="FFFFFF"/>
        <w:ind w:left="360" w:firstLine="336"/>
        <w:jc w:val="center"/>
        <w:rPr>
          <w:sz w:val="24"/>
          <w:szCs w:val="24"/>
        </w:rPr>
      </w:pPr>
    </w:p>
    <w:p w14:paraId="0B045BD0" w14:textId="77777777" w:rsidR="006B7D69" w:rsidRPr="00D06214" w:rsidRDefault="006B7D69" w:rsidP="002B5C66">
      <w:pPr>
        <w:shd w:val="clear" w:color="auto" w:fill="FFFFFF"/>
        <w:ind w:firstLine="851"/>
        <w:rPr>
          <w:sz w:val="24"/>
          <w:szCs w:val="24"/>
        </w:rPr>
      </w:pPr>
      <w:r w:rsidRPr="00D06214">
        <w:rPr>
          <w:sz w:val="24"/>
          <w:szCs w:val="24"/>
        </w:rPr>
        <w:t>8. Asmuo, dirbantis Savivaldybėje, privalo:</w:t>
      </w:r>
    </w:p>
    <w:p w14:paraId="4143021F" w14:textId="77777777" w:rsidR="006B7D69" w:rsidRPr="00F66E2C" w:rsidRDefault="006B7D69" w:rsidP="002B5C66">
      <w:pPr>
        <w:shd w:val="clear" w:color="auto" w:fill="FFFFFF"/>
        <w:ind w:firstLine="851"/>
        <w:rPr>
          <w:sz w:val="24"/>
          <w:szCs w:val="24"/>
        </w:rPr>
      </w:pPr>
      <w:r w:rsidRPr="00D06214">
        <w:rPr>
          <w:sz w:val="24"/>
          <w:szCs w:val="24"/>
        </w:rPr>
        <w:t xml:space="preserve">8.1. sąžiningai, dorai, nepriekaištingai ir </w:t>
      </w:r>
      <w:r w:rsidRPr="00F66E2C">
        <w:rPr>
          <w:sz w:val="24"/>
          <w:szCs w:val="24"/>
        </w:rPr>
        <w:t>atsakingai atlikti darbuotojo pareigas, nustatytas Lietuvos Respublikos valstybės tarnybos įstatyme, Lietuvos Respublikos darbo kodekse, Panevėžio miesto savivaldybės administracijos darbo tvarkos taisyklėse, pareigybės aprašyme ir kituose teisės aktuose;</w:t>
      </w:r>
    </w:p>
    <w:p w14:paraId="42B524A5" w14:textId="079C2053" w:rsidR="006B7D69" w:rsidRPr="00F66E2C" w:rsidRDefault="006B7D69" w:rsidP="002B5C66">
      <w:pPr>
        <w:shd w:val="clear" w:color="auto" w:fill="FFFFFF"/>
        <w:ind w:firstLine="851"/>
        <w:rPr>
          <w:sz w:val="24"/>
          <w:szCs w:val="24"/>
        </w:rPr>
      </w:pPr>
      <w:r w:rsidRPr="00F66E2C">
        <w:rPr>
          <w:sz w:val="24"/>
          <w:szCs w:val="24"/>
        </w:rPr>
        <w:t>8.2. atlikdamas savo tarnybines pareigas vadovautis Lietuvos Respublikos Konstitucija, tarptautinėmis sutartimis, įstatymais, Lietuvos Respublikos Vyriausybės nutarimais, Savivaldybės institucijų sprendimais, mero potvarkiais, administracijos direktoriaus įsakymais, tiesioginio vadovo pavedimais, užduotimis ir įpareigojimais, jei jie neprieštarauja įstatymams;</w:t>
      </w:r>
    </w:p>
    <w:p w14:paraId="3A4BAF6C" w14:textId="77777777" w:rsidR="006B7D69" w:rsidRPr="00F66E2C" w:rsidRDefault="006B7D69" w:rsidP="002B5C66">
      <w:pPr>
        <w:shd w:val="clear" w:color="auto" w:fill="FFFFFF"/>
        <w:ind w:firstLine="851"/>
        <w:rPr>
          <w:sz w:val="24"/>
          <w:szCs w:val="24"/>
        </w:rPr>
      </w:pPr>
      <w:r w:rsidRPr="00F66E2C">
        <w:rPr>
          <w:sz w:val="24"/>
          <w:szCs w:val="24"/>
        </w:rPr>
        <w:t>8.3. nenaudoti einamųjų pareigų prieš Savivaldybės viešuosius interesus įdarbinant</w:t>
      </w:r>
      <w:r w:rsidRPr="00AA2859">
        <w:rPr>
          <w:bCs/>
          <w:sz w:val="24"/>
          <w:szCs w:val="24"/>
        </w:rPr>
        <w:t xml:space="preserve"> </w:t>
      </w:r>
      <w:r w:rsidRPr="00F66E2C">
        <w:rPr>
          <w:sz w:val="24"/>
          <w:szCs w:val="24"/>
        </w:rPr>
        <w:t>asmenį, skiriant jį į tam tikras pareigas ar taikant skatinimo priemones, suteikiant jam bet kokią naudą arba sudarant su juo sandorius;</w:t>
      </w:r>
    </w:p>
    <w:p w14:paraId="0495A824" w14:textId="77777777" w:rsidR="006B7D69" w:rsidRPr="00F66E2C" w:rsidRDefault="006B7D69" w:rsidP="002B5C66">
      <w:pPr>
        <w:shd w:val="clear" w:color="auto" w:fill="FFFFFF"/>
        <w:ind w:firstLine="851"/>
        <w:rPr>
          <w:sz w:val="24"/>
          <w:szCs w:val="24"/>
        </w:rPr>
      </w:pPr>
      <w:r w:rsidRPr="00F66E2C">
        <w:rPr>
          <w:sz w:val="24"/>
          <w:szCs w:val="24"/>
        </w:rPr>
        <w:t>8.4. nesinaudoti tarnybinėmis pareigomis ar tarnybiniu statusu asmeninei naudai gauti;</w:t>
      </w:r>
    </w:p>
    <w:p w14:paraId="7C6021C0" w14:textId="77777777" w:rsidR="006B7D69" w:rsidRPr="00F66E2C" w:rsidRDefault="006B7D69" w:rsidP="002B5C66">
      <w:pPr>
        <w:shd w:val="clear" w:color="auto" w:fill="FFFFFF"/>
        <w:ind w:firstLine="851"/>
        <w:rPr>
          <w:sz w:val="24"/>
          <w:szCs w:val="24"/>
        </w:rPr>
      </w:pPr>
      <w:r w:rsidRPr="00F66E2C">
        <w:rPr>
          <w:sz w:val="24"/>
          <w:szCs w:val="24"/>
        </w:rPr>
        <w:t>8.5. nesinaudoti kitų žmonių klaidomis ar nežinojimu;</w:t>
      </w:r>
    </w:p>
    <w:p w14:paraId="0EFBB731" w14:textId="77777777" w:rsidR="006B7D69" w:rsidRPr="00F66E2C" w:rsidRDefault="006B7D69" w:rsidP="002B5C66">
      <w:pPr>
        <w:shd w:val="clear" w:color="auto" w:fill="FFFFFF"/>
        <w:ind w:firstLine="851"/>
        <w:rPr>
          <w:sz w:val="24"/>
          <w:szCs w:val="24"/>
        </w:rPr>
      </w:pPr>
      <w:r w:rsidRPr="00F66E2C">
        <w:rPr>
          <w:sz w:val="24"/>
          <w:szCs w:val="24"/>
        </w:rPr>
        <w:t>8.6. išklausyti ir teikti tokią informaciją, kuri padėtų asmeniui priimti tinkamiausią sprendimą.</w:t>
      </w:r>
    </w:p>
    <w:p w14:paraId="69AF90C4" w14:textId="77777777" w:rsidR="006B7D69" w:rsidRPr="00F66E2C" w:rsidRDefault="006B7D69" w:rsidP="002B5C66">
      <w:pPr>
        <w:shd w:val="clear" w:color="auto" w:fill="FFFFFF"/>
        <w:ind w:firstLine="336"/>
        <w:rPr>
          <w:sz w:val="24"/>
          <w:szCs w:val="24"/>
        </w:rPr>
      </w:pPr>
    </w:p>
    <w:p w14:paraId="0F51915D" w14:textId="77777777" w:rsidR="006B7D69" w:rsidRPr="00F66E2C" w:rsidRDefault="006B7D69" w:rsidP="00F66E2C">
      <w:pPr>
        <w:shd w:val="clear" w:color="auto" w:fill="FFFFFF"/>
        <w:ind w:firstLine="0"/>
        <w:jc w:val="center"/>
        <w:rPr>
          <w:sz w:val="24"/>
          <w:szCs w:val="24"/>
        </w:rPr>
      </w:pPr>
      <w:r w:rsidRPr="00F66E2C">
        <w:rPr>
          <w:b/>
          <w:bCs/>
          <w:sz w:val="24"/>
          <w:szCs w:val="24"/>
        </w:rPr>
        <w:t>IV SKYRIUS</w:t>
      </w:r>
    </w:p>
    <w:p w14:paraId="47424E50" w14:textId="2CCBAF87" w:rsidR="006B7D69" w:rsidRPr="00D06214" w:rsidRDefault="006B7D69" w:rsidP="00F66E2C">
      <w:pPr>
        <w:shd w:val="clear" w:color="auto" w:fill="FFFFFF"/>
        <w:ind w:firstLine="0"/>
        <w:jc w:val="center"/>
        <w:rPr>
          <w:sz w:val="24"/>
          <w:szCs w:val="24"/>
        </w:rPr>
      </w:pPr>
      <w:r w:rsidRPr="00D06214">
        <w:rPr>
          <w:b/>
          <w:bCs/>
          <w:sz w:val="24"/>
          <w:szCs w:val="24"/>
        </w:rPr>
        <w:t>ASMENS, DIRBANČIO SAVIVALDYBĖJE,</w:t>
      </w:r>
      <w:r w:rsidR="00F66E2C" w:rsidRPr="00D06214">
        <w:rPr>
          <w:sz w:val="24"/>
          <w:szCs w:val="24"/>
        </w:rPr>
        <w:t xml:space="preserve"> </w:t>
      </w:r>
      <w:r w:rsidRPr="00D06214">
        <w:rPr>
          <w:b/>
          <w:bCs/>
          <w:sz w:val="24"/>
          <w:szCs w:val="24"/>
        </w:rPr>
        <w:t>ELGESYS BENDRAUJANT</w:t>
      </w:r>
      <w:r w:rsidR="00F66E2C" w:rsidRPr="00D06214">
        <w:rPr>
          <w:b/>
          <w:bCs/>
          <w:sz w:val="24"/>
          <w:szCs w:val="24"/>
        </w:rPr>
        <w:t xml:space="preserve"> </w:t>
      </w:r>
      <w:r w:rsidRPr="00D06214">
        <w:rPr>
          <w:b/>
          <w:bCs/>
          <w:sz w:val="24"/>
          <w:szCs w:val="24"/>
        </w:rPr>
        <w:t>SU BENDRADARBIAIS IR PAVALDINIAIS</w:t>
      </w:r>
    </w:p>
    <w:p w14:paraId="55C32F60" w14:textId="77777777" w:rsidR="006B7D69" w:rsidRPr="00D06214" w:rsidRDefault="006B7D69" w:rsidP="002B5C66">
      <w:pPr>
        <w:shd w:val="clear" w:color="auto" w:fill="FFFFFF"/>
        <w:ind w:left="360" w:firstLine="336"/>
        <w:jc w:val="center"/>
        <w:rPr>
          <w:sz w:val="24"/>
          <w:szCs w:val="24"/>
        </w:rPr>
      </w:pPr>
    </w:p>
    <w:p w14:paraId="3BFD4753" w14:textId="77777777" w:rsidR="006B7D69" w:rsidRPr="00D06214" w:rsidRDefault="006B7D69" w:rsidP="002B5C66">
      <w:pPr>
        <w:shd w:val="clear" w:color="auto" w:fill="FFFFFF"/>
        <w:ind w:firstLine="851"/>
        <w:jc w:val="left"/>
        <w:rPr>
          <w:sz w:val="24"/>
          <w:szCs w:val="24"/>
        </w:rPr>
      </w:pPr>
      <w:r w:rsidRPr="00D06214">
        <w:rPr>
          <w:sz w:val="24"/>
          <w:szCs w:val="24"/>
        </w:rPr>
        <w:t>9. Asmuo, dirbantis Savivaldybėje, tarnybos metu ir viešajame gyvenime privalo:</w:t>
      </w:r>
    </w:p>
    <w:p w14:paraId="7EA5FFA2" w14:textId="77777777" w:rsidR="006B7D69" w:rsidRPr="00F66E2C" w:rsidRDefault="006B7D69" w:rsidP="002B5C66">
      <w:pPr>
        <w:shd w:val="clear" w:color="auto" w:fill="FFFFFF"/>
        <w:ind w:firstLine="851"/>
        <w:rPr>
          <w:sz w:val="24"/>
          <w:szCs w:val="24"/>
        </w:rPr>
      </w:pPr>
      <w:r w:rsidRPr="00D06214">
        <w:rPr>
          <w:sz w:val="24"/>
          <w:szCs w:val="24"/>
        </w:rPr>
        <w:t xml:space="preserve">9.1. su bendradarbiais bendrauti pagarbiai ir taktiškai, vadovaudamasis principu, kad kiekvienas asmuo turi </w:t>
      </w:r>
      <w:r w:rsidRPr="00F66E2C">
        <w:rPr>
          <w:sz w:val="24"/>
          <w:szCs w:val="24"/>
        </w:rPr>
        <w:t>teisę turėti savo nuomonę visais klausimais;</w:t>
      </w:r>
    </w:p>
    <w:p w14:paraId="414CEACE" w14:textId="77777777" w:rsidR="006B7D69" w:rsidRPr="00F66E2C" w:rsidRDefault="006B7D69" w:rsidP="002B5C66">
      <w:pPr>
        <w:shd w:val="clear" w:color="auto" w:fill="FFFFFF"/>
        <w:ind w:firstLine="851"/>
        <w:rPr>
          <w:sz w:val="24"/>
          <w:szCs w:val="24"/>
        </w:rPr>
      </w:pPr>
      <w:r w:rsidRPr="00F66E2C">
        <w:rPr>
          <w:sz w:val="24"/>
          <w:szCs w:val="24"/>
        </w:rPr>
        <w:t>9.2. stengtis, kad kolektyve vyrautų savitarpio pasitikėjimas, vengti bet kokių priekabiavimo formų: žeminimo, įžeidimo, kolegos darbo ar nuosavybės menkinimo, apkalbų ir šmeižimo, reputacijos menkinimo ir pan.;</w:t>
      </w:r>
    </w:p>
    <w:p w14:paraId="3ED8AB8A" w14:textId="77777777" w:rsidR="006B7D69" w:rsidRPr="00F66E2C" w:rsidRDefault="006B7D69" w:rsidP="002B5C66">
      <w:pPr>
        <w:shd w:val="clear" w:color="auto" w:fill="FFFFFF"/>
        <w:ind w:firstLine="851"/>
        <w:rPr>
          <w:sz w:val="24"/>
          <w:szCs w:val="24"/>
        </w:rPr>
      </w:pPr>
      <w:r w:rsidRPr="00F66E2C">
        <w:rPr>
          <w:sz w:val="24"/>
          <w:szCs w:val="24"/>
        </w:rPr>
        <w:t>9.3. atlikdamas pavestas užduotis ir nurodymus, teikti kolegoms tik jiems pagal pareigines funkcijas (konkrečiai funkcijai atlikti) reikalingą žinoti informaciją;</w:t>
      </w:r>
    </w:p>
    <w:p w14:paraId="1939AAA5" w14:textId="77777777" w:rsidR="006B7D69" w:rsidRPr="00F66E2C" w:rsidRDefault="006B7D69" w:rsidP="002B5C66">
      <w:pPr>
        <w:shd w:val="clear" w:color="auto" w:fill="FFFFFF"/>
        <w:ind w:firstLine="851"/>
        <w:rPr>
          <w:sz w:val="24"/>
          <w:szCs w:val="24"/>
        </w:rPr>
      </w:pPr>
      <w:r w:rsidRPr="00F66E2C">
        <w:rPr>
          <w:sz w:val="24"/>
          <w:szCs w:val="24"/>
        </w:rPr>
        <w:t>9.4. taktiškai informuoti kolegas apie pastebėtas jų padarytas klaidas, taip pat pateikti savo pastabas ar siūlymus dėl jų ištaisymo;</w:t>
      </w:r>
    </w:p>
    <w:p w14:paraId="545449CA" w14:textId="77777777" w:rsidR="006B7D69" w:rsidRPr="00F66E2C" w:rsidRDefault="006B7D69" w:rsidP="002B5C66">
      <w:pPr>
        <w:shd w:val="clear" w:color="auto" w:fill="FFFFFF"/>
        <w:ind w:firstLine="851"/>
        <w:rPr>
          <w:sz w:val="24"/>
          <w:szCs w:val="24"/>
        </w:rPr>
      </w:pPr>
      <w:r w:rsidRPr="00F66E2C">
        <w:rPr>
          <w:sz w:val="24"/>
          <w:szCs w:val="24"/>
        </w:rPr>
        <w:t>9.5. darbo metu kilusius tarpusavio nesutarimus su kitais tarnautojais ir darbuotojais geranoriškai spręsti savo pastangomis, o nepavykus kreiptis į tiesioginį vadovą;</w:t>
      </w:r>
    </w:p>
    <w:p w14:paraId="409FC005" w14:textId="77777777" w:rsidR="006B7D69" w:rsidRPr="00F66E2C" w:rsidRDefault="006B7D69" w:rsidP="002B5C66">
      <w:pPr>
        <w:shd w:val="clear" w:color="auto" w:fill="FFFFFF"/>
        <w:ind w:firstLine="851"/>
        <w:rPr>
          <w:sz w:val="24"/>
          <w:szCs w:val="24"/>
        </w:rPr>
      </w:pPr>
      <w:r w:rsidRPr="00F66E2C">
        <w:rPr>
          <w:sz w:val="24"/>
          <w:szCs w:val="24"/>
        </w:rPr>
        <w:t>9.6. laiku ir tiksliai vykdyti savo tiesioginio vadovo nurodymus ir pavedimus;</w:t>
      </w:r>
    </w:p>
    <w:p w14:paraId="4B966066" w14:textId="77777777" w:rsidR="006B7D69" w:rsidRPr="00F66E2C" w:rsidRDefault="006B7D69" w:rsidP="002B5C66">
      <w:pPr>
        <w:shd w:val="clear" w:color="auto" w:fill="FFFFFF"/>
        <w:ind w:firstLine="851"/>
        <w:rPr>
          <w:sz w:val="24"/>
          <w:szCs w:val="24"/>
        </w:rPr>
      </w:pPr>
      <w:r w:rsidRPr="00F66E2C">
        <w:rPr>
          <w:sz w:val="24"/>
          <w:szCs w:val="24"/>
        </w:rPr>
        <w:t>9.7. ne darbo metu patekęs į konfliktinę ar kitą situaciją, galinčią sukelti visuomenės susidomėjimą ir teisinių padarinių, nedelsdamas apie tai pranešti savo tiesioginiam vadovui.</w:t>
      </w:r>
    </w:p>
    <w:p w14:paraId="62FD0810" w14:textId="31342868" w:rsidR="006B7D69" w:rsidRPr="00D06214" w:rsidRDefault="006B7D69" w:rsidP="002B5C66">
      <w:pPr>
        <w:shd w:val="clear" w:color="auto" w:fill="FFFFFF"/>
        <w:ind w:firstLine="851"/>
        <w:rPr>
          <w:sz w:val="24"/>
          <w:szCs w:val="24"/>
        </w:rPr>
      </w:pPr>
      <w:r w:rsidRPr="00D06214">
        <w:rPr>
          <w:sz w:val="24"/>
          <w:szCs w:val="24"/>
        </w:rPr>
        <w:t>10.</w:t>
      </w:r>
      <w:bookmarkStart w:id="4" w:name="_Hlk32311197"/>
      <w:r w:rsidRPr="00D06214">
        <w:rPr>
          <w:sz w:val="24"/>
          <w:szCs w:val="24"/>
        </w:rPr>
        <w:t xml:space="preserve"> Asmuo, Savivaldybėje užimantis vadovaujamas pareigas,</w:t>
      </w:r>
      <w:bookmarkEnd w:id="4"/>
      <w:r w:rsidR="00D06214">
        <w:rPr>
          <w:sz w:val="24"/>
          <w:szCs w:val="24"/>
        </w:rPr>
        <w:t xml:space="preserve"> </w:t>
      </w:r>
      <w:r w:rsidRPr="00D06214">
        <w:rPr>
          <w:sz w:val="24"/>
          <w:szCs w:val="24"/>
        </w:rPr>
        <w:t>privalo:</w:t>
      </w:r>
    </w:p>
    <w:p w14:paraId="202B33F1" w14:textId="77777777" w:rsidR="006B7D69" w:rsidRPr="00D06214" w:rsidRDefault="006B7D69" w:rsidP="002B5C66">
      <w:pPr>
        <w:shd w:val="clear" w:color="auto" w:fill="FFFFFF"/>
        <w:ind w:firstLine="851"/>
        <w:rPr>
          <w:sz w:val="24"/>
          <w:szCs w:val="24"/>
        </w:rPr>
      </w:pPr>
      <w:r w:rsidRPr="00D06214">
        <w:rPr>
          <w:sz w:val="24"/>
          <w:szCs w:val="24"/>
        </w:rPr>
        <w:t>10.1. duoti aiškius, suprantamus ir nedviprasmiškus pavedimus su aiškiai nustatytais jų įvykdymo terminais;</w:t>
      </w:r>
    </w:p>
    <w:p w14:paraId="34746E22" w14:textId="77777777" w:rsidR="006B7D69" w:rsidRPr="00D06214" w:rsidRDefault="006B7D69" w:rsidP="002B5C66">
      <w:pPr>
        <w:shd w:val="clear" w:color="auto" w:fill="FFFFFF"/>
        <w:ind w:firstLine="851"/>
        <w:rPr>
          <w:sz w:val="24"/>
          <w:szCs w:val="24"/>
        </w:rPr>
      </w:pPr>
      <w:r w:rsidRPr="00D06214">
        <w:rPr>
          <w:sz w:val="24"/>
          <w:szCs w:val="24"/>
        </w:rPr>
        <w:t>10.2. mandagiai bendrauti su pavaldiniais, netoleruoti asmens įžeidinėjimo ar žeminimo;</w:t>
      </w:r>
    </w:p>
    <w:p w14:paraId="71B1D010" w14:textId="77777777" w:rsidR="006B7D69" w:rsidRPr="00D06214" w:rsidRDefault="006B7D69" w:rsidP="002B5C66">
      <w:pPr>
        <w:shd w:val="clear" w:color="auto" w:fill="FFFFFF"/>
        <w:ind w:firstLine="851"/>
        <w:rPr>
          <w:sz w:val="24"/>
          <w:szCs w:val="24"/>
        </w:rPr>
      </w:pPr>
      <w:r w:rsidRPr="00D06214">
        <w:rPr>
          <w:sz w:val="24"/>
          <w:szCs w:val="24"/>
        </w:rPr>
        <w:t>10.3. sukurti vadovaujamame kolektyve darbingą aplinką, užkirsti kelią konfliktams, šalinti nesutarimų priežastis;</w:t>
      </w:r>
    </w:p>
    <w:p w14:paraId="4D87DB1D" w14:textId="29CFB89F" w:rsidR="006B7D69" w:rsidRPr="00F66E2C" w:rsidRDefault="006B7D69" w:rsidP="002B5C66">
      <w:pPr>
        <w:shd w:val="clear" w:color="auto" w:fill="FFFFFF"/>
        <w:ind w:firstLine="851"/>
        <w:rPr>
          <w:sz w:val="24"/>
          <w:szCs w:val="24"/>
        </w:rPr>
      </w:pPr>
      <w:r w:rsidRPr="00D06214">
        <w:rPr>
          <w:sz w:val="24"/>
          <w:szCs w:val="24"/>
        </w:rPr>
        <w:t xml:space="preserve">10.4. pastabas dėl pavaldinių </w:t>
      </w:r>
      <w:r w:rsidRPr="00F66E2C">
        <w:rPr>
          <w:sz w:val="24"/>
          <w:szCs w:val="24"/>
        </w:rPr>
        <w:t>klaidų ir darbo trūkumų</w:t>
      </w:r>
      <w:r w:rsidR="00AA2859">
        <w:rPr>
          <w:sz w:val="24"/>
          <w:szCs w:val="24"/>
        </w:rPr>
        <w:t xml:space="preserve"> </w:t>
      </w:r>
      <w:r w:rsidRPr="00F66E2C">
        <w:rPr>
          <w:sz w:val="24"/>
          <w:szCs w:val="24"/>
        </w:rPr>
        <w:t>reikšti korektiškai, jei įmanoma, nedalyvaujant kitiems asmenims;</w:t>
      </w:r>
    </w:p>
    <w:p w14:paraId="6FEDD78D" w14:textId="77777777" w:rsidR="006B7D69" w:rsidRPr="00F66E2C" w:rsidRDefault="006B7D69" w:rsidP="002B5C66">
      <w:pPr>
        <w:shd w:val="clear" w:color="auto" w:fill="FFFFFF"/>
        <w:ind w:firstLine="851"/>
        <w:rPr>
          <w:sz w:val="24"/>
          <w:szCs w:val="24"/>
        </w:rPr>
      </w:pPr>
      <w:r w:rsidRPr="00F66E2C">
        <w:rPr>
          <w:sz w:val="24"/>
          <w:szCs w:val="24"/>
        </w:rPr>
        <w:lastRenderedPageBreak/>
        <w:t>10.5. stengtis paskirstyti tolygiai darbą kolektyve, kad būtų efektyviai panaudotos kiekvieno pavaldinio galimybės ir profesinė kvalifikacija;</w:t>
      </w:r>
    </w:p>
    <w:p w14:paraId="12732B45" w14:textId="77777777" w:rsidR="006B7D69" w:rsidRPr="00F66E2C" w:rsidRDefault="006B7D69" w:rsidP="002B5C66">
      <w:pPr>
        <w:shd w:val="clear" w:color="auto" w:fill="FFFFFF"/>
        <w:ind w:firstLine="851"/>
        <w:rPr>
          <w:sz w:val="24"/>
          <w:szCs w:val="24"/>
        </w:rPr>
      </w:pPr>
      <w:r w:rsidRPr="00F66E2C">
        <w:rPr>
          <w:sz w:val="24"/>
          <w:szCs w:val="24"/>
        </w:rPr>
        <w:t>10.6. viešai nereikšti savo simpatijų ir antipatijų pavaldiniams ir kitiems asmenims, dirbantiems Savivaldybėje;</w:t>
      </w:r>
    </w:p>
    <w:p w14:paraId="674FB108" w14:textId="77777777" w:rsidR="006B7D69" w:rsidRPr="00F66E2C" w:rsidRDefault="006B7D69" w:rsidP="002B5C66">
      <w:pPr>
        <w:shd w:val="clear" w:color="auto" w:fill="FFFFFF"/>
        <w:ind w:firstLine="851"/>
        <w:rPr>
          <w:sz w:val="24"/>
          <w:szCs w:val="24"/>
        </w:rPr>
      </w:pPr>
      <w:r w:rsidRPr="00F66E2C">
        <w:rPr>
          <w:sz w:val="24"/>
          <w:szCs w:val="24"/>
        </w:rPr>
        <w:t>10.7. skatinti pavaldinius rodyti iniciatyvą, reikšti savo nuomonę ir ją išklausyti;</w:t>
      </w:r>
    </w:p>
    <w:p w14:paraId="77477E3B" w14:textId="5F2E40F6" w:rsidR="006B7D69" w:rsidRPr="00D06214" w:rsidRDefault="006B7D69" w:rsidP="002B5C66">
      <w:pPr>
        <w:shd w:val="clear" w:color="auto" w:fill="FFFFFF"/>
        <w:ind w:firstLine="851"/>
        <w:rPr>
          <w:sz w:val="24"/>
          <w:szCs w:val="24"/>
        </w:rPr>
      </w:pPr>
      <w:r w:rsidRPr="00F66E2C">
        <w:rPr>
          <w:sz w:val="24"/>
          <w:szCs w:val="24"/>
        </w:rPr>
        <w:t>10.8. objektyviai vertinti pavaldinių darbo rezultatus,</w:t>
      </w:r>
      <w:r w:rsidR="00AA2859">
        <w:rPr>
          <w:sz w:val="24"/>
          <w:szCs w:val="24"/>
        </w:rPr>
        <w:t xml:space="preserve"> </w:t>
      </w:r>
      <w:r w:rsidRPr="00F66E2C">
        <w:rPr>
          <w:sz w:val="24"/>
          <w:szCs w:val="24"/>
        </w:rPr>
        <w:t xml:space="preserve">deramai įvertinti pavaldinių darbo </w:t>
      </w:r>
      <w:r w:rsidRPr="00D06214">
        <w:rPr>
          <w:sz w:val="24"/>
          <w:szCs w:val="24"/>
        </w:rPr>
        <w:t>pasiekimus.</w:t>
      </w:r>
    </w:p>
    <w:p w14:paraId="0CC2A715" w14:textId="70396B67" w:rsidR="006B7D69" w:rsidRPr="00D06214" w:rsidRDefault="006B7D69" w:rsidP="002B5C66">
      <w:pPr>
        <w:shd w:val="clear" w:color="auto" w:fill="FFFFFF"/>
        <w:ind w:firstLine="851"/>
        <w:rPr>
          <w:sz w:val="24"/>
          <w:szCs w:val="24"/>
        </w:rPr>
      </w:pPr>
      <w:r w:rsidRPr="00D06214">
        <w:rPr>
          <w:sz w:val="24"/>
          <w:szCs w:val="24"/>
        </w:rPr>
        <w:t>11. Asmuo, dirbantis Savivaldybėje, bendraudamas su vadovais, turi elgtis korektiškai ir pagarbiai, vykdyti teisėtus jų nurodymus</w:t>
      </w:r>
      <w:r w:rsidR="00AA2859" w:rsidRPr="00D06214">
        <w:rPr>
          <w:sz w:val="24"/>
          <w:szCs w:val="24"/>
        </w:rPr>
        <w:t>, p</w:t>
      </w:r>
      <w:r w:rsidRPr="00D06214">
        <w:rPr>
          <w:sz w:val="24"/>
          <w:szCs w:val="24"/>
        </w:rPr>
        <w:t>astebėjęs vadovo klaidą, turi taktiškai apie tai informuoti savo tiesioginį vadovą.</w:t>
      </w:r>
    </w:p>
    <w:p w14:paraId="229077AB" w14:textId="77777777" w:rsidR="006B7D69" w:rsidRPr="00D06214" w:rsidRDefault="006B7D69" w:rsidP="002B5C66">
      <w:pPr>
        <w:shd w:val="clear" w:color="auto" w:fill="FFFFFF"/>
        <w:ind w:firstLine="851"/>
        <w:rPr>
          <w:sz w:val="24"/>
          <w:szCs w:val="24"/>
        </w:rPr>
      </w:pPr>
    </w:p>
    <w:p w14:paraId="1B4BA6F3" w14:textId="77777777" w:rsidR="006B7D69" w:rsidRPr="00D06214" w:rsidRDefault="006B7D69" w:rsidP="0051078F">
      <w:pPr>
        <w:shd w:val="clear" w:color="auto" w:fill="FFFFFF"/>
        <w:ind w:firstLine="0"/>
        <w:jc w:val="center"/>
        <w:rPr>
          <w:sz w:val="24"/>
          <w:szCs w:val="24"/>
        </w:rPr>
      </w:pPr>
      <w:r w:rsidRPr="00D06214">
        <w:rPr>
          <w:b/>
          <w:bCs/>
          <w:sz w:val="24"/>
          <w:szCs w:val="24"/>
        </w:rPr>
        <w:t>V SKYRIUS</w:t>
      </w:r>
    </w:p>
    <w:p w14:paraId="40508B39" w14:textId="77777777" w:rsidR="006B7D69" w:rsidRPr="00D06214" w:rsidRDefault="006B7D69" w:rsidP="0051078F">
      <w:pPr>
        <w:shd w:val="clear" w:color="auto" w:fill="FFFFFF"/>
        <w:ind w:firstLine="0"/>
        <w:jc w:val="center"/>
        <w:rPr>
          <w:sz w:val="24"/>
          <w:szCs w:val="24"/>
        </w:rPr>
      </w:pPr>
      <w:r w:rsidRPr="00D06214">
        <w:rPr>
          <w:b/>
          <w:bCs/>
          <w:sz w:val="24"/>
          <w:szCs w:val="24"/>
        </w:rPr>
        <w:t>ASMENS, DIRBANČIO SAVIVALDYBĖJE, VIEŠŲJŲ IR PRIVAČIŲ INTERESŲ ATSKYRIMAS</w:t>
      </w:r>
    </w:p>
    <w:p w14:paraId="6CF9E677" w14:textId="77777777" w:rsidR="006B7D69" w:rsidRPr="00D06214" w:rsidRDefault="006B7D69" w:rsidP="002B5C66">
      <w:pPr>
        <w:shd w:val="clear" w:color="auto" w:fill="FFFFFF"/>
        <w:ind w:firstLine="336"/>
        <w:jc w:val="center"/>
        <w:rPr>
          <w:sz w:val="24"/>
          <w:szCs w:val="24"/>
        </w:rPr>
      </w:pPr>
    </w:p>
    <w:p w14:paraId="4A0B5E7D" w14:textId="77777777" w:rsidR="006B7D69" w:rsidRPr="00D06214" w:rsidRDefault="006B7D69" w:rsidP="002B5C66">
      <w:pPr>
        <w:shd w:val="clear" w:color="auto" w:fill="FFFFFF"/>
        <w:ind w:firstLine="851"/>
        <w:jc w:val="left"/>
        <w:rPr>
          <w:sz w:val="24"/>
          <w:szCs w:val="24"/>
        </w:rPr>
      </w:pPr>
      <w:r w:rsidRPr="00D06214">
        <w:rPr>
          <w:sz w:val="24"/>
          <w:szCs w:val="24"/>
        </w:rPr>
        <w:t>12. Asmuo, dirbantis Savivaldybėje, privalo:</w:t>
      </w:r>
    </w:p>
    <w:p w14:paraId="3134B39C" w14:textId="464430F1" w:rsidR="006B7D69" w:rsidRPr="00F66E2C" w:rsidRDefault="006B7D69" w:rsidP="002B5C66">
      <w:pPr>
        <w:shd w:val="clear" w:color="auto" w:fill="FFFFFF"/>
        <w:ind w:firstLine="851"/>
        <w:rPr>
          <w:sz w:val="24"/>
          <w:szCs w:val="24"/>
        </w:rPr>
      </w:pPr>
      <w:r w:rsidRPr="00D06214">
        <w:rPr>
          <w:sz w:val="24"/>
          <w:szCs w:val="24"/>
        </w:rPr>
        <w:t xml:space="preserve">12.1. pateikti </w:t>
      </w:r>
      <w:r w:rsidRPr="00F66E2C">
        <w:rPr>
          <w:sz w:val="24"/>
          <w:szCs w:val="24"/>
        </w:rPr>
        <w:t>duomenis apie savo ir kitų asmenų privačius interesus Lietuvos Respublikos viešųjų ir privačių interesų derinimo įstatymo nustatyta tvarka;</w:t>
      </w:r>
    </w:p>
    <w:p w14:paraId="4DDB251D" w14:textId="77777777" w:rsidR="006B7D69" w:rsidRPr="00F66E2C" w:rsidRDefault="006B7D69" w:rsidP="002B5C66">
      <w:pPr>
        <w:shd w:val="clear" w:color="auto" w:fill="FFFFFF"/>
        <w:ind w:firstLine="851"/>
        <w:rPr>
          <w:sz w:val="24"/>
          <w:szCs w:val="24"/>
        </w:rPr>
      </w:pPr>
      <w:r w:rsidRPr="00F66E2C">
        <w:rPr>
          <w:sz w:val="24"/>
          <w:szCs w:val="24"/>
        </w:rPr>
        <w:t>12.2. elgtis taip, kad jo šeiminiai, socialiniai ir kitokie santykiai nekenktų darbui ir netrukdytų atlikti tiesioginių pareigų;</w:t>
      </w:r>
    </w:p>
    <w:p w14:paraId="6B2BA146" w14:textId="4BC18632" w:rsidR="006B7D69" w:rsidRPr="00F66E2C" w:rsidRDefault="006B7D69" w:rsidP="002B5C66">
      <w:pPr>
        <w:shd w:val="clear" w:color="auto" w:fill="FFFFFF"/>
        <w:ind w:firstLine="851"/>
        <w:rPr>
          <w:sz w:val="24"/>
          <w:szCs w:val="24"/>
        </w:rPr>
      </w:pPr>
      <w:r w:rsidRPr="00F66E2C">
        <w:rPr>
          <w:sz w:val="24"/>
          <w:szCs w:val="24"/>
        </w:rPr>
        <w:t>12.3. nepasiduoti valdžios ar valdymo institucijų, pareigūnų, visuomenės informavimo priemonių, visuomenės ir atskirų asmenų neteisėtai įtakai, apie tai informuoti tiesioginį vadovą</w:t>
      </w:r>
      <w:r w:rsidR="005933BC">
        <w:rPr>
          <w:sz w:val="24"/>
          <w:szCs w:val="24"/>
        </w:rPr>
        <w:t>,</w:t>
      </w:r>
      <w:r w:rsidR="0051078F" w:rsidRPr="00F66E2C">
        <w:rPr>
          <w:sz w:val="24"/>
          <w:szCs w:val="24"/>
        </w:rPr>
        <w:t xml:space="preserve"> j</w:t>
      </w:r>
      <w:r w:rsidRPr="00F66E2C">
        <w:rPr>
          <w:sz w:val="24"/>
          <w:szCs w:val="24"/>
        </w:rPr>
        <w:t>ei tokią įtaką daro tiesioginis vadovas, informuoti jo tiesioginį vadovą;</w:t>
      </w:r>
    </w:p>
    <w:p w14:paraId="03D6EF2C" w14:textId="77777777" w:rsidR="006B7D69" w:rsidRPr="00F66E2C" w:rsidRDefault="006B7D69" w:rsidP="002B5C66">
      <w:pPr>
        <w:shd w:val="clear" w:color="auto" w:fill="FFFFFF"/>
        <w:ind w:firstLine="851"/>
        <w:rPr>
          <w:sz w:val="24"/>
          <w:szCs w:val="24"/>
        </w:rPr>
      </w:pPr>
      <w:r w:rsidRPr="00F66E2C">
        <w:rPr>
          <w:sz w:val="24"/>
          <w:szCs w:val="24"/>
        </w:rPr>
        <w:t>12.4. gauti atlyginimą tik už tą veiklą, kurią leidžia Lietuvos Respublikos įstatymai;</w:t>
      </w:r>
    </w:p>
    <w:p w14:paraId="67A21E75" w14:textId="2C057252" w:rsidR="006B7D69" w:rsidRPr="00F66E2C" w:rsidRDefault="006B7D69" w:rsidP="002B5C66">
      <w:pPr>
        <w:shd w:val="clear" w:color="auto" w:fill="FFFFFF"/>
        <w:ind w:firstLine="851"/>
        <w:rPr>
          <w:sz w:val="24"/>
          <w:szCs w:val="24"/>
        </w:rPr>
      </w:pPr>
      <w:r w:rsidRPr="00F66E2C">
        <w:rPr>
          <w:sz w:val="24"/>
          <w:szCs w:val="24"/>
        </w:rPr>
        <w:t>12.5. jei gali kilti viešųjų ir privačių</w:t>
      </w:r>
      <w:r w:rsidR="0051078F" w:rsidRPr="00AA2859">
        <w:rPr>
          <w:bCs/>
          <w:sz w:val="24"/>
          <w:szCs w:val="24"/>
        </w:rPr>
        <w:t xml:space="preserve"> </w:t>
      </w:r>
      <w:r w:rsidRPr="00F66E2C">
        <w:rPr>
          <w:sz w:val="24"/>
          <w:szCs w:val="24"/>
        </w:rPr>
        <w:t>interesų konfliktas, nedalyvauti finansinėje ar komercinėje veikloje naudojantis savo tarnybine padėtimi, nesinaudoti darbo metu gauta informacija asmeninei naudai gauti;</w:t>
      </w:r>
    </w:p>
    <w:p w14:paraId="5177668A" w14:textId="77777777" w:rsidR="006B7D69" w:rsidRPr="00F66E2C" w:rsidRDefault="006B7D69" w:rsidP="002B5C66">
      <w:pPr>
        <w:shd w:val="clear" w:color="auto" w:fill="FFFFFF"/>
        <w:ind w:firstLine="851"/>
        <w:rPr>
          <w:sz w:val="24"/>
          <w:szCs w:val="24"/>
        </w:rPr>
      </w:pPr>
      <w:r w:rsidRPr="00F66E2C">
        <w:rPr>
          <w:sz w:val="24"/>
          <w:szCs w:val="24"/>
        </w:rPr>
        <w:t>12.6. raštu nusišalinęs ar būdamas nušalintas nuo konkretaus interesų konfliktą keliančio klausimo, jokia forma nedalyvauti to klausimo rengimo, svarstymo ar sprendimo priėmimo procedūrose – nei tiesiogiai, nei netiesiogiai;</w:t>
      </w:r>
    </w:p>
    <w:p w14:paraId="6CA59585" w14:textId="77777777" w:rsidR="006B7D69" w:rsidRPr="00F66E2C" w:rsidRDefault="006B7D69" w:rsidP="002B5C66">
      <w:pPr>
        <w:shd w:val="clear" w:color="auto" w:fill="FFFFFF"/>
        <w:ind w:firstLine="851"/>
        <w:rPr>
          <w:strike/>
          <w:sz w:val="24"/>
          <w:szCs w:val="24"/>
        </w:rPr>
      </w:pPr>
      <w:r w:rsidRPr="00F66E2C">
        <w:rPr>
          <w:sz w:val="24"/>
          <w:szCs w:val="24"/>
        </w:rPr>
        <w:t>12.7. neprašyti ir nepriimti dovanų iš asmenų, siekiančių tam tikrų Savivaldybės veiksmų, turinčių bet kokių reikalų su Savivaldybe ar jos institucijomis;</w:t>
      </w:r>
    </w:p>
    <w:p w14:paraId="276603E8" w14:textId="77777777" w:rsidR="006B7D69" w:rsidRPr="00F66E2C" w:rsidRDefault="006B7D69" w:rsidP="002B5C66">
      <w:pPr>
        <w:shd w:val="clear" w:color="auto" w:fill="FFFFFF"/>
        <w:ind w:firstLine="851"/>
        <w:rPr>
          <w:sz w:val="24"/>
          <w:szCs w:val="24"/>
        </w:rPr>
      </w:pPr>
      <w:r w:rsidRPr="00F66E2C">
        <w:rPr>
          <w:sz w:val="24"/>
          <w:szCs w:val="24"/>
        </w:rPr>
        <w:t>12.8. informuoti tiesioginį vadovą apie kiekvieną atvejį, kuris gali būti susijęs su korupcija, sukčiavimu ar mėginimu daryti neteisėtą poveikį;</w:t>
      </w:r>
    </w:p>
    <w:p w14:paraId="0FB0A709" w14:textId="77777777" w:rsidR="006B7D69" w:rsidRPr="00F66E2C" w:rsidRDefault="006B7D69" w:rsidP="002B5C66">
      <w:pPr>
        <w:shd w:val="clear" w:color="auto" w:fill="FFFFFF"/>
        <w:ind w:firstLine="851"/>
        <w:rPr>
          <w:sz w:val="24"/>
          <w:szCs w:val="24"/>
          <w:lang w:eastAsia="lt-LT"/>
        </w:rPr>
      </w:pPr>
      <w:r w:rsidRPr="00F66E2C">
        <w:rPr>
          <w:sz w:val="24"/>
          <w:szCs w:val="24"/>
          <w:lang w:eastAsia="lt-LT"/>
        </w:rPr>
        <w:t>12.9. būti objektyvus, įsipareigoti neturėti asmeninio išankstinio nusistatymo priimant sprendimus;</w:t>
      </w:r>
    </w:p>
    <w:p w14:paraId="0704D040" w14:textId="77777777" w:rsidR="006B7D69" w:rsidRPr="00F66E2C" w:rsidRDefault="006B7D69" w:rsidP="002B5C66">
      <w:pPr>
        <w:shd w:val="clear" w:color="auto" w:fill="FFFFFF"/>
        <w:ind w:firstLine="851"/>
        <w:rPr>
          <w:sz w:val="24"/>
          <w:szCs w:val="24"/>
          <w:lang w:eastAsia="lt-LT"/>
        </w:rPr>
      </w:pPr>
      <w:r w:rsidRPr="00F66E2C">
        <w:rPr>
          <w:sz w:val="24"/>
          <w:szCs w:val="24"/>
          <w:lang w:eastAsia="lt-LT"/>
        </w:rPr>
        <w:t>12.10. būti teisingas nagrinėdamas prašymus, skundus, pareiškimus, nepiktnaudžiauti jam suteiktomis galiomis.</w:t>
      </w:r>
    </w:p>
    <w:p w14:paraId="78D78C56" w14:textId="77777777" w:rsidR="00F66E2C" w:rsidRPr="00F66E2C" w:rsidRDefault="00F66E2C" w:rsidP="00F66E2C">
      <w:pPr>
        <w:shd w:val="clear" w:color="auto" w:fill="FFFFFF"/>
        <w:ind w:firstLine="0"/>
        <w:rPr>
          <w:b/>
          <w:bCs/>
          <w:sz w:val="24"/>
          <w:szCs w:val="24"/>
        </w:rPr>
      </w:pPr>
    </w:p>
    <w:p w14:paraId="5EB5E1C4" w14:textId="0434CE35" w:rsidR="006B7D69" w:rsidRPr="00F66E2C" w:rsidRDefault="006B7D69" w:rsidP="00F66E2C">
      <w:pPr>
        <w:shd w:val="clear" w:color="auto" w:fill="FFFFFF"/>
        <w:ind w:firstLine="0"/>
        <w:jc w:val="center"/>
        <w:rPr>
          <w:b/>
          <w:bCs/>
          <w:sz w:val="24"/>
          <w:szCs w:val="24"/>
        </w:rPr>
      </w:pPr>
      <w:r w:rsidRPr="00F66E2C">
        <w:rPr>
          <w:b/>
          <w:bCs/>
          <w:sz w:val="24"/>
          <w:szCs w:val="24"/>
        </w:rPr>
        <w:t>VI SKYRIUS</w:t>
      </w:r>
    </w:p>
    <w:p w14:paraId="02A31717" w14:textId="77777777" w:rsidR="006B7D69" w:rsidRPr="00F66E2C" w:rsidRDefault="006B7D69" w:rsidP="00F66E2C">
      <w:pPr>
        <w:ind w:firstLine="0"/>
        <w:jc w:val="center"/>
        <w:rPr>
          <w:b/>
          <w:bCs/>
          <w:sz w:val="24"/>
          <w:szCs w:val="24"/>
        </w:rPr>
      </w:pPr>
      <w:r w:rsidRPr="00F66E2C">
        <w:rPr>
          <w:b/>
          <w:bCs/>
          <w:sz w:val="24"/>
          <w:szCs w:val="24"/>
        </w:rPr>
        <w:t>DOVANŲ POLITIKA</w:t>
      </w:r>
    </w:p>
    <w:p w14:paraId="45B97CA3" w14:textId="77777777" w:rsidR="006B7D69" w:rsidRPr="00D06214" w:rsidRDefault="006B7D69" w:rsidP="002B5C66">
      <w:pPr>
        <w:ind w:firstLine="284"/>
        <w:rPr>
          <w:b/>
          <w:bCs/>
          <w:sz w:val="24"/>
          <w:szCs w:val="24"/>
        </w:rPr>
      </w:pPr>
    </w:p>
    <w:p w14:paraId="77EF444B" w14:textId="52012C79" w:rsidR="006B7D69" w:rsidRPr="00D06214" w:rsidRDefault="006B7D69" w:rsidP="002B5C66">
      <w:pPr>
        <w:ind w:firstLine="851"/>
        <w:rPr>
          <w:sz w:val="24"/>
          <w:szCs w:val="24"/>
        </w:rPr>
      </w:pPr>
      <w:r w:rsidRPr="00D06214">
        <w:rPr>
          <w:sz w:val="24"/>
          <w:szCs w:val="24"/>
        </w:rPr>
        <w:t>13.</w:t>
      </w:r>
      <w:r w:rsidR="00BA6547" w:rsidRPr="00D06214">
        <w:rPr>
          <w:sz w:val="24"/>
          <w:szCs w:val="24"/>
        </w:rPr>
        <w:t xml:space="preserve"> </w:t>
      </w:r>
      <w:r w:rsidRPr="00D06214">
        <w:rPr>
          <w:sz w:val="24"/>
          <w:szCs w:val="24"/>
        </w:rPr>
        <w:t>Asmenims, dirbantiems Savivaldybėje, draudžiama gauti dovan</w:t>
      </w:r>
      <w:r w:rsidR="0051078F" w:rsidRPr="00D06214">
        <w:rPr>
          <w:sz w:val="24"/>
          <w:szCs w:val="24"/>
        </w:rPr>
        <w:t>ų</w:t>
      </w:r>
      <w:r w:rsidRPr="00D06214">
        <w:rPr>
          <w:sz w:val="24"/>
          <w:szCs w:val="24"/>
        </w:rPr>
        <w:t xml:space="preserve"> už pareigų vykdymą, išskyrus dovanas</w:t>
      </w:r>
      <w:r w:rsidR="007A6B6F" w:rsidRPr="00D06214">
        <w:rPr>
          <w:sz w:val="24"/>
          <w:szCs w:val="24"/>
        </w:rPr>
        <w:t>,</w:t>
      </w:r>
      <w:r w:rsidRPr="00D06214">
        <w:rPr>
          <w:sz w:val="24"/>
          <w:szCs w:val="24"/>
        </w:rPr>
        <w:t xml:space="preserve"> gautas pagal tarptautinį protokolą ar tradicijas, kurios įprastai yra susijusios su asmens pareigomis, reprezentacijai skirtas dovanas. </w:t>
      </w:r>
    </w:p>
    <w:p w14:paraId="311BE23D" w14:textId="77777777" w:rsidR="006B7D69" w:rsidRPr="00F66E2C" w:rsidRDefault="006B7D69" w:rsidP="002B5C66">
      <w:pPr>
        <w:ind w:firstLine="851"/>
        <w:rPr>
          <w:sz w:val="24"/>
          <w:szCs w:val="24"/>
        </w:rPr>
      </w:pPr>
      <w:r w:rsidRPr="00D06214">
        <w:rPr>
          <w:sz w:val="24"/>
          <w:szCs w:val="24"/>
        </w:rPr>
        <w:t>14. Dovanos, gautos pagal tarptautinį protokolą ar tradicijas, kurios įprastai yra susijusios su asmens pareigomis, taip pat reprezentacijai skirtos dovanos (valstybės, įstaigos ir kitokia simbolika, kalendoriai, knygos ir kitokio informacinio pobūdžio spaudiniai) ir kurių nustatyta vertė yra didesnė nei 150 eurų, perduodamos</w:t>
      </w:r>
      <w:r w:rsidRPr="00F66E2C">
        <w:rPr>
          <w:sz w:val="24"/>
          <w:szCs w:val="24"/>
        </w:rPr>
        <w:t>, vertinamos, registruojamos, saugomos ir eksponuojamos vadovaujantis Savivaldybės nustatyta tvarka.</w:t>
      </w:r>
    </w:p>
    <w:p w14:paraId="15C314B5" w14:textId="53F67F04" w:rsidR="006B7D69" w:rsidRPr="00F66E2C" w:rsidRDefault="006B7D69" w:rsidP="002B5C66">
      <w:pPr>
        <w:ind w:firstLine="851"/>
        <w:rPr>
          <w:sz w:val="24"/>
          <w:szCs w:val="24"/>
        </w:rPr>
      </w:pPr>
      <w:r w:rsidRPr="00F66E2C">
        <w:rPr>
          <w:sz w:val="24"/>
          <w:szCs w:val="24"/>
        </w:rPr>
        <w:t>15.</w:t>
      </w:r>
      <w:r w:rsidR="00BA6547" w:rsidRPr="00F66E2C">
        <w:rPr>
          <w:sz w:val="24"/>
          <w:szCs w:val="24"/>
        </w:rPr>
        <w:t xml:space="preserve"> </w:t>
      </w:r>
      <w:r w:rsidRPr="00F66E2C">
        <w:rPr>
          <w:sz w:val="24"/>
          <w:szCs w:val="24"/>
        </w:rPr>
        <w:t xml:space="preserve">Tai, kas perduodama darbuotojui, kai tai susiję su jo tarnybine padėtimi ar tarnybinėmis pareigomis bei neatitinka Lietuvos Respublikos viešųjų ir privačių interesų derinimo įstatymo 13 straipsnio 2 ir 3 dalies nuostatų, yra neteisėtas atlygis. </w:t>
      </w:r>
    </w:p>
    <w:p w14:paraId="77FE0F5C" w14:textId="77777777" w:rsidR="006B7D69" w:rsidRPr="00F66E2C" w:rsidRDefault="006B7D69" w:rsidP="002B5C66">
      <w:pPr>
        <w:ind w:firstLine="851"/>
        <w:rPr>
          <w:sz w:val="24"/>
        </w:rPr>
      </w:pPr>
      <w:r w:rsidRPr="00F66E2C">
        <w:rPr>
          <w:sz w:val="24"/>
          <w:szCs w:val="24"/>
        </w:rPr>
        <w:t xml:space="preserve">16. Darbuotojams, </w:t>
      </w:r>
      <w:r w:rsidRPr="00F66E2C">
        <w:rPr>
          <w:sz w:val="24"/>
        </w:rPr>
        <w:t>kuriems lobistine veikla siekiama daryti įtaką, draudžiama iš lobistų priimti dovanas ar kitokį atlygį.</w:t>
      </w:r>
    </w:p>
    <w:p w14:paraId="68A031AF" w14:textId="77777777" w:rsidR="006B7D69" w:rsidRPr="00F66E2C" w:rsidRDefault="006B7D69" w:rsidP="002B5C66">
      <w:pPr>
        <w:tabs>
          <w:tab w:val="left" w:pos="1134"/>
        </w:tabs>
        <w:ind w:firstLine="709"/>
        <w:rPr>
          <w:sz w:val="24"/>
        </w:rPr>
      </w:pPr>
    </w:p>
    <w:p w14:paraId="649EEAC0" w14:textId="77777777" w:rsidR="006B7D69" w:rsidRPr="00F66E2C" w:rsidRDefault="006B7D69" w:rsidP="007A6B6F">
      <w:pPr>
        <w:tabs>
          <w:tab w:val="left" w:pos="1134"/>
        </w:tabs>
        <w:ind w:firstLine="0"/>
        <w:jc w:val="center"/>
        <w:rPr>
          <w:b/>
          <w:bCs/>
          <w:sz w:val="24"/>
        </w:rPr>
      </w:pPr>
      <w:r w:rsidRPr="00F66E2C">
        <w:rPr>
          <w:b/>
          <w:bCs/>
          <w:sz w:val="24"/>
        </w:rPr>
        <w:t>VII SKYRIUS</w:t>
      </w:r>
    </w:p>
    <w:p w14:paraId="3FA0C255" w14:textId="77777777" w:rsidR="006B7D69" w:rsidRPr="00F66E2C" w:rsidRDefault="006B7D69" w:rsidP="007A6B6F">
      <w:pPr>
        <w:tabs>
          <w:tab w:val="left" w:pos="1134"/>
        </w:tabs>
        <w:ind w:firstLine="0"/>
        <w:jc w:val="center"/>
        <w:rPr>
          <w:b/>
          <w:bCs/>
          <w:sz w:val="24"/>
        </w:rPr>
      </w:pPr>
      <w:r w:rsidRPr="00F66E2C">
        <w:rPr>
          <w:b/>
          <w:bCs/>
          <w:sz w:val="24"/>
        </w:rPr>
        <w:t>LOBISTINĖS VEIKLOS DEKLARAVIMAS</w:t>
      </w:r>
    </w:p>
    <w:p w14:paraId="154C1704" w14:textId="77777777" w:rsidR="006B7D69" w:rsidRPr="00F66E2C" w:rsidRDefault="006B7D69" w:rsidP="002B5C66">
      <w:pPr>
        <w:tabs>
          <w:tab w:val="left" w:pos="1134"/>
        </w:tabs>
        <w:ind w:firstLine="851"/>
        <w:rPr>
          <w:sz w:val="24"/>
        </w:rPr>
      </w:pPr>
    </w:p>
    <w:p w14:paraId="231BA9A8" w14:textId="7B13DB41" w:rsidR="006B7D69" w:rsidRPr="00F66E2C" w:rsidRDefault="006B7D69" w:rsidP="002B5C66">
      <w:pPr>
        <w:ind w:firstLine="851"/>
        <w:rPr>
          <w:sz w:val="24"/>
        </w:rPr>
      </w:pPr>
      <w:r w:rsidRPr="00F66E2C">
        <w:rPr>
          <w:sz w:val="24"/>
        </w:rPr>
        <w:t>17. Darbuotojų atžvilgiu vykdytą lobistinę veiklą Lobistinės veiklos įstatymo nustatyta tvarka privalo deklaruoti darbuotojas, kuri</w:t>
      </w:r>
      <w:r w:rsidR="00AD5A1E" w:rsidRPr="00F66E2C">
        <w:rPr>
          <w:sz w:val="24"/>
        </w:rPr>
        <w:t>s</w:t>
      </w:r>
      <w:r w:rsidRPr="00F66E2C">
        <w:rPr>
          <w:sz w:val="24"/>
        </w:rPr>
        <w:t xml:space="preserve"> pagal jiems suteiktas pareigines funkcijas dalyvauja rengiant, svarstant įstatymų ir poįstatyminių teisės aktų projektus ir juos priimant (toliau – </w:t>
      </w:r>
      <w:r w:rsidR="005933BC" w:rsidRPr="005933BC">
        <w:rPr>
          <w:sz w:val="24"/>
        </w:rPr>
        <w:t>d</w:t>
      </w:r>
      <w:r w:rsidRPr="005933BC">
        <w:rPr>
          <w:sz w:val="24"/>
        </w:rPr>
        <w:t>eklaruojantis asmuo</w:t>
      </w:r>
      <w:r w:rsidRPr="00F66E2C">
        <w:rPr>
          <w:sz w:val="24"/>
        </w:rPr>
        <w:t xml:space="preserve">). </w:t>
      </w:r>
    </w:p>
    <w:p w14:paraId="77484428" w14:textId="77777777" w:rsidR="006B7D69" w:rsidRPr="00F66E2C" w:rsidRDefault="006B7D69" w:rsidP="002B5C66">
      <w:pPr>
        <w:ind w:firstLine="851"/>
        <w:rPr>
          <w:sz w:val="24"/>
        </w:rPr>
      </w:pPr>
      <w:r w:rsidRPr="00F66E2C">
        <w:rPr>
          <w:sz w:val="24"/>
        </w:rPr>
        <w:t xml:space="preserve">18. Deklaruojantis asmuo privalo deklaruoti jo atžvilgiu vykdytą lobistinę veiklą dėl kiekvieno teisės akto projekto ne vėliau kaip per septynias dienas nuo lobistinės veiklos dėl konkretaus teisės akto projekto pradžios (žodinio ar rašytinio (taip pat ir elektroninėmis priemonėmis) teisės akto projekto nuostatų aptarimo su lobistu). </w:t>
      </w:r>
    </w:p>
    <w:p w14:paraId="2A6BA03A" w14:textId="1E98DBB6" w:rsidR="006B7D69" w:rsidRPr="00F66E2C" w:rsidRDefault="006B7D69" w:rsidP="002B5C66">
      <w:pPr>
        <w:ind w:firstLine="851"/>
        <w:rPr>
          <w:sz w:val="24"/>
        </w:rPr>
      </w:pPr>
      <w:r w:rsidRPr="00F66E2C">
        <w:rPr>
          <w:sz w:val="24"/>
        </w:rPr>
        <w:t xml:space="preserve">19. Deklaruojantis asmuo, deklaruodamas jo atžvilgiu vykdytą lobistinę veiklą, užpildo Taisyklių priede nurodytą asmens, kurio atžvilgiu vykdyta lobistinė veikla, deklaraciją (toliau – </w:t>
      </w:r>
      <w:r w:rsidR="005933BC" w:rsidRPr="005933BC">
        <w:rPr>
          <w:sz w:val="24"/>
        </w:rPr>
        <w:t>d</w:t>
      </w:r>
      <w:r w:rsidRPr="005933BC">
        <w:rPr>
          <w:sz w:val="24"/>
        </w:rPr>
        <w:t>eklaracija</w:t>
      </w:r>
      <w:r w:rsidRPr="00F66E2C">
        <w:rPr>
          <w:sz w:val="24"/>
        </w:rPr>
        <w:t xml:space="preserve">) ir šią </w:t>
      </w:r>
      <w:r w:rsidR="005933BC">
        <w:rPr>
          <w:sz w:val="24"/>
        </w:rPr>
        <w:t>d</w:t>
      </w:r>
      <w:r w:rsidRPr="00F66E2C">
        <w:rPr>
          <w:sz w:val="24"/>
        </w:rPr>
        <w:t xml:space="preserve">eklaraciją pateikia tiesioginiam vadovui ir už antikorupcinės aplinkos kūrimą atsakingam asmeniui. </w:t>
      </w:r>
    </w:p>
    <w:p w14:paraId="7DEEA7E9" w14:textId="5C885719" w:rsidR="006B7D69" w:rsidRPr="00F66E2C" w:rsidRDefault="006B7D69" w:rsidP="002B5C66">
      <w:pPr>
        <w:ind w:firstLine="851"/>
        <w:rPr>
          <w:sz w:val="24"/>
        </w:rPr>
      </w:pPr>
      <w:r w:rsidRPr="00F66E2C">
        <w:rPr>
          <w:sz w:val="24"/>
        </w:rPr>
        <w:t xml:space="preserve">20. Jei </w:t>
      </w:r>
      <w:r w:rsidR="005933BC">
        <w:rPr>
          <w:sz w:val="24"/>
        </w:rPr>
        <w:t>d</w:t>
      </w:r>
      <w:r w:rsidRPr="00F66E2C">
        <w:rPr>
          <w:sz w:val="24"/>
        </w:rPr>
        <w:t xml:space="preserve">eklaruojančiam asmeniui nėra žinoma visa informacija, kuri turi būti nurodoma </w:t>
      </w:r>
      <w:r w:rsidR="005933BC">
        <w:rPr>
          <w:sz w:val="24"/>
        </w:rPr>
        <w:t>d</w:t>
      </w:r>
      <w:r w:rsidRPr="00F66E2C">
        <w:rPr>
          <w:sz w:val="24"/>
        </w:rPr>
        <w:t xml:space="preserve">eklaracijoje, </w:t>
      </w:r>
      <w:r w:rsidR="005933BC">
        <w:rPr>
          <w:sz w:val="24"/>
        </w:rPr>
        <w:t>d</w:t>
      </w:r>
      <w:r w:rsidRPr="00F66E2C">
        <w:rPr>
          <w:sz w:val="24"/>
        </w:rPr>
        <w:t>eklaruojantis asmuo turi nurodyti tik tą informaciją, kuri jam yra žinoma ir (arba) viešai skelbiama V</w:t>
      </w:r>
      <w:r w:rsidR="00BA6547" w:rsidRPr="00F66E2C">
        <w:rPr>
          <w:sz w:val="24"/>
        </w:rPr>
        <w:t>yriausiosios tarnybinės etikos komisijos</w:t>
      </w:r>
      <w:r w:rsidRPr="00F66E2C">
        <w:rPr>
          <w:sz w:val="24"/>
        </w:rPr>
        <w:t xml:space="preserve"> interneto svetainėje nurodytame lobistų sąraše. </w:t>
      </w:r>
    </w:p>
    <w:p w14:paraId="25B9698C" w14:textId="6F5BEB00" w:rsidR="009B25FE" w:rsidRPr="00F66E2C" w:rsidRDefault="009B25FE" w:rsidP="002B5C66">
      <w:pPr>
        <w:ind w:firstLine="851"/>
        <w:rPr>
          <w:sz w:val="24"/>
        </w:rPr>
      </w:pPr>
      <w:r w:rsidRPr="00F66E2C">
        <w:rPr>
          <w:sz w:val="24"/>
        </w:rPr>
        <w:t xml:space="preserve">21. Informacija apie </w:t>
      </w:r>
      <w:r w:rsidR="005933BC">
        <w:rPr>
          <w:sz w:val="24"/>
        </w:rPr>
        <w:t>d</w:t>
      </w:r>
      <w:r w:rsidRPr="00F66E2C">
        <w:rPr>
          <w:sz w:val="24"/>
        </w:rPr>
        <w:t>eklaruojančių asmenų deklaruotą ir jų atžvilgiu vykdytą lobistinę veiklą teisės aktų nustatyta tvarka pateikiama Vyriausiajai tarnybinės etikos komisijai jos prašymu.</w:t>
      </w:r>
    </w:p>
    <w:p w14:paraId="403D3757" w14:textId="77777777" w:rsidR="006B7D69" w:rsidRPr="00F66E2C" w:rsidRDefault="006B7D69" w:rsidP="002B5C66">
      <w:pPr>
        <w:shd w:val="clear" w:color="auto" w:fill="FFFFFF"/>
        <w:ind w:firstLine="336"/>
        <w:jc w:val="center"/>
        <w:rPr>
          <w:sz w:val="24"/>
          <w:szCs w:val="24"/>
        </w:rPr>
      </w:pPr>
    </w:p>
    <w:p w14:paraId="0780D1C9" w14:textId="77777777" w:rsidR="006B7D69" w:rsidRPr="00F66E2C" w:rsidRDefault="006B7D69" w:rsidP="007A6B6F">
      <w:pPr>
        <w:shd w:val="clear" w:color="auto" w:fill="FFFFFF"/>
        <w:ind w:firstLine="0"/>
        <w:jc w:val="center"/>
        <w:rPr>
          <w:sz w:val="24"/>
          <w:szCs w:val="24"/>
        </w:rPr>
      </w:pPr>
      <w:r w:rsidRPr="00F66E2C">
        <w:rPr>
          <w:b/>
          <w:bCs/>
          <w:sz w:val="24"/>
          <w:szCs w:val="24"/>
        </w:rPr>
        <w:t>VIII SKYRIUS</w:t>
      </w:r>
    </w:p>
    <w:p w14:paraId="7AA912B4" w14:textId="1C2C2E9F" w:rsidR="00BD1C28" w:rsidRPr="00F66E2C" w:rsidRDefault="006B7D69" w:rsidP="007A6B6F">
      <w:pPr>
        <w:ind w:firstLine="0"/>
        <w:jc w:val="center"/>
        <w:rPr>
          <w:b/>
          <w:sz w:val="24"/>
          <w:szCs w:val="24"/>
        </w:rPr>
      </w:pPr>
      <w:r w:rsidRPr="00F66E2C">
        <w:rPr>
          <w:b/>
          <w:sz w:val="24"/>
          <w:szCs w:val="24"/>
        </w:rPr>
        <w:t>DARBUOTOJŲ VEIKSMAI SUSIDŪRUS SU GALIMAIS</w:t>
      </w:r>
    </w:p>
    <w:p w14:paraId="73FCC2F0" w14:textId="64CBD4A1" w:rsidR="006B7D69" w:rsidRPr="00F66E2C" w:rsidRDefault="006B7D69" w:rsidP="007A6B6F">
      <w:pPr>
        <w:ind w:firstLine="0"/>
        <w:jc w:val="center"/>
        <w:rPr>
          <w:b/>
          <w:sz w:val="24"/>
          <w:szCs w:val="24"/>
        </w:rPr>
      </w:pPr>
      <w:r w:rsidRPr="00F66E2C">
        <w:rPr>
          <w:b/>
          <w:sz w:val="24"/>
          <w:szCs w:val="24"/>
        </w:rPr>
        <w:t>KORUPCINIO POBŪDŽIO ATVEJAIS</w:t>
      </w:r>
    </w:p>
    <w:p w14:paraId="42CF76DC" w14:textId="77777777" w:rsidR="006B7D69" w:rsidRPr="00D06214" w:rsidRDefault="006B7D69" w:rsidP="002B5C66">
      <w:pPr>
        <w:ind w:firstLine="336"/>
        <w:jc w:val="left"/>
        <w:rPr>
          <w:b/>
          <w:sz w:val="24"/>
          <w:szCs w:val="24"/>
        </w:rPr>
      </w:pPr>
    </w:p>
    <w:p w14:paraId="2C0FB190" w14:textId="01DB6C59" w:rsidR="006B7D69" w:rsidRPr="00D06214" w:rsidRDefault="006B7D69" w:rsidP="002B5C66">
      <w:pPr>
        <w:ind w:firstLine="851"/>
        <w:rPr>
          <w:sz w:val="24"/>
          <w:szCs w:val="24"/>
        </w:rPr>
      </w:pPr>
      <w:r w:rsidRPr="00D06214">
        <w:rPr>
          <w:sz w:val="24"/>
          <w:szCs w:val="24"/>
        </w:rPr>
        <w:t>2</w:t>
      </w:r>
      <w:r w:rsidR="0014528D" w:rsidRPr="00D06214">
        <w:rPr>
          <w:sz w:val="24"/>
          <w:szCs w:val="24"/>
        </w:rPr>
        <w:t>2</w:t>
      </w:r>
      <w:r w:rsidRPr="00D06214">
        <w:rPr>
          <w:sz w:val="24"/>
          <w:szCs w:val="24"/>
        </w:rPr>
        <w:t>. Asmuo, dirbantis Savivaldybėje, gavęs pasiūlymą priimti kyšį, taip pat gavęs pasiūlymą paveikti kitą darbuotoją, kad šis veiktų arba neveiktų, privalo:</w:t>
      </w:r>
    </w:p>
    <w:p w14:paraId="711B9A68" w14:textId="5A9035A3" w:rsidR="006B7D69" w:rsidRPr="00D06214" w:rsidRDefault="006B7D69" w:rsidP="002B5C66">
      <w:pPr>
        <w:ind w:firstLine="851"/>
        <w:rPr>
          <w:sz w:val="24"/>
          <w:szCs w:val="24"/>
        </w:rPr>
      </w:pPr>
      <w:r w:rsidRPr="00D06214">
        <w:rPr>
          <w:sz w:val="24"/>
          <w:szCs w:val="24"/>
        </w:rPr>
        <w:t>2</w:t>
      </w:r>
      <w:r w:rsidR="0014528D" w:rsidRPr="00D06214">
        <w:rPr>
          <w:sz w:val="24"/>
          <w:szCs w:val="24"/>
        </w:rPr>
        <w:t>2</w:t>
      </w:r>
      <w:r w:rsidRPr="00D06214">
        <w:rPr>
          <w:sz w:val="24"/>
          <w:szCs w:val="24"/>
        </w:rPr>
        <w:t>.1. nepriimti kyšio, nepriklausomai nuo jo vertės;</w:t>
      </w:r>
    </w:p>
    <w:p w14:paraId="4AFF715B" w14:textId="59A5D20C" w:rsidR="006B7D69" w:rsidRPr="00D06214" w:rsidRDefault="006B7D69" w:rsidP="002B5C66">
      <w:pPr>
        <w:ind w:firstLine="851"/>
        <w:rPr>
          <w:sz w:val="24"/>
          <w:szCs w:val="24"/>
        </w:rPr>
      </w:pPr>
      <w:r w:rsidRPr="00D06214">
        <w:rPr>
          <w:sz w:val="24"/>
          <w:szCs w:val="24"/>
        </w:rPr>
        <w:t>2</w:t>
      </w:r>
      <w:r w:rsidR="0014528D" w:rsidRPr="00D06214">
        <w:rPr>
          <w:sz w:val="24"/>
          <w:szCs w:val="24"/>
        </w:rPr>
        <w:t>2</w:t>
      </w:r>
      <w:r w:rsidRPr="00D06214">
        <w:rPr>
          <w:sz w:val="24"/>
          <w:szCs w:val="24"/>
        </w:rPr>
        <w:t>.2. įsitikinęs, kad daroma (planuojama padaryti) neteisėta veika, jei yra galimybė, padaryti pokalbio garso ir (ar) vaizdo įrašą</w:t>
      </w:r>
      <w:r w:rsidR="005933BC" w:rsidRPr="00D06214">
        <w:rPr>
          <w:sz w:val="24"/>
          <w:szCs w:val="24"/>
        </w:rPr>
        <w:t>, n</w:t>
      </w:r>
      <w:r w:rsidRPr="00D06214">
        <w:rPr>
          <w:sz w:val="24"/>
          <w:szCs w:val="24"/>
        </w:rPr>
        <w:t>ustačius, kad įtarimai buvo klaidingi, padarytus įrašus nedels</w:t>
      </w:r>
      <w:r w:rsidR="005933BC" w:rsidRPr="00D06214">
        <w:rPr>
          <w:sz w:val="24"/>
          <w:szCs w:val="24"/>
        </w:rPr>
        <w:t>iant</w:t>
      </w:r>
      <w:r w:rsidRPr="00D06214">
        <w:rPr>
          <w:sz w:val="24"/>
          <w:szCs w:val="24"/>
        </w:rPr>
        <w:t xml:space="preserve"> ištrinti iš visų turimų laikmenų;</w:t>
      </w:r>
    </w:p>
    <w:p w14:paraId="44AC875A" w14:textId="3461A1B3" w:rsidR="006B7D69" w:rsidRPr="00D06214" w:rsidRDefault="006B7D69" w:rsidP="002B5C66">
      <w:pPr>
        <w:ind w:firstLine="851"/>
        <w:rPr>
          <w:sz w:val="24"/>
          <w:szCs w:val="24"/>
        </w:rPr>
      </w:pPr>
      <w:r w:rsidRPr="00D06214">
        <w:rPr>
          <w:sz w:val="24"/>
          <w:szCs w:val="24"/>
        </w:rPr>
        <w:t>2</w:t>
      </w:r>
      <w:r w:rsidR="0014528D" w:rsidRPr="00D06214">
        <w:rPr>
          <w:sz w:val="24"/>
          <w:szCs w:val="24"/>
        </w:rPr>
        <w:t>2</w:t>
      </w:r>
      <w:r w:rsidRPr="00D06214">
        <w:rPr>
          <w:sz w:val="24"/>
          <w:szCs w:val="24"/>
        </w:rPr>
        <w:t>.3. aiškiai pareikšti ir savo elgesiu parodyti interesantui, kad netoleruoja jokių nepagrįstų atlygių ir dovanų;</w:t>
      </w:r>
    </w:p>
    <w:p w14:paraId="29D152A0" w14:textId="2F030290" w:rsidR="006B7D69" w:rsidRPr="00D06214" w:rsidRDefault="006B7D69" w:rsidP="002B5C66">
      <w:pPr>
        <w:ind w:firstLine="851"/>
        <w:rPr>
          <w:sz w:val="24"/>
          <w:szCs w:val="24"/>
        </w:rPr>
      </w:pPr>
      <w:r w:rsidRPr="00D06214">
        <w:rPr>
          <w:sz w:val="24"/>
          <w:szCs w:val="24"/>
        </w:rPr>
        <w:t>2</w:t>
      </w:r>
      <w:r w:rsidR="0014528D" w:rsidRPr="00D06214">
        <w:rPr>
          <w:sz w:val="24"/>
          <w:szCs w:val="24"/>
        </w:rPr>
        <w:t>2</w:t>
      </w:r>
      <w:r w:rsidRPr="00D06214">
        <w:rPr>
          <w:sz w:val="24"/>
          <w:szCs w:val="24"/>
        </w:rPr>
        <w:t>.4. paaiškinti interesantui, kad jo veiksmai gali būti vertinami kaip nusikalstami ir užtraukti baudžiamąją atsakomybę;</w:t>
      </w:r>
    </w:p>
    <w:p w14:paraId="5E5B902D" w14:textId="760BD122" w:rsidR="006B7D69" w:rsidRPr="00D06214" w:rsidRDefault="006B7D69" w:rsidP="002B5C66">
      <w:pPr>
        <w:ind w:firstLine="851"/>
        <w:rPr>
          <w:sz w:val="24"/>
          <w:szCs w:val="24"/>
        </w:rPr>
      </w:pPr>
      <w:r w:rsidRPr="00D06214">
        <w:rPr>
          <w:sz w:val="24"/>
          <w:szCs w:val="24"/>
        </w:rPr>
        <w:t>2</w:t>
      </w:r>
      <w:r w:rsidR="0014528D" w:rsidRPr="00D06214">
        <w:rPr>
          <w:sz w:val="24"/>
          <w:szCs w:val="24"/>
        </w:rPr>
        <w:t>2</w:t>
      </w:r>
      <w:r w:rsidRPr="00D06214">
        <w:rPr>
          <w:sz w:val="24"/>
          <w:szCs w:val="24"/>
        </w:rPr>
        <w:t xml:space="preserve">.5. įspėti interesantą, kad apie kyšio siūlymą bus informuota policija ar Lietuvos Respublikos specialiųjų tyrimų tarnyba (toliau ‒ STT). Interesantui neatsisakius savo ketinimų, skubiai telefonu informuoti tiesioginį vadovą, jo nesant darbo vietoje arba nesant galimybei susisiekti – </w:t>
      </w:r>
      <w:r w:rsidR="007A6B6F" w:rsidRPr="00D06214">
        <w:rPr>
          <w:sz w:val="24"/>
          <w:szCs w:val="24"/>
        </w:rPr>
        <w:t xml:space="preserve">Savivaldybės </w:t>
      </w:r>
      <w:r w:rsidRPr="00D06214">
        <w:rPr>
          <w:sz w:val="24"/>
          <w:szCs w:val="24"/>
        </w:rPr>
        <w:t>administracijos direktorių arba jo pavaduotoją</w:t>
      </w:r>
      <w:r w:rsidR="006671AC" w:rsidRPr="00D06214">
        <w:rPr>
          <w:sz w:val="24"/>
          <w:szCs w:val="24"/>
        </w:rPr>
        <w:t>. Tiesioginis vadovas,</w:t>
      </w:r>
      <w:r w:rsidR="007A6B6F" w:rsidRPr="00D06214">
        <w:rPr>
          <w:sz w:val="24"/>
          <w:szCs w:val="24"/>
        </w:rPr>
        <w:t xml:space="preserve"> Savivaldybės</w:t>
      </w:r>
      <w:r w:rsidR="006671AC" w:rsidRPr="00D06214">
        <w:rPr>
          <w:sz w:val="24"/>
          <w:szCs w:val="24"/>
        </w:rPr>
        <w:t xml:space="preserve"> administracijos direktorius ar jo pavaduotojas informuoja</w:t>
      </w:r>
      <w:r w:rsidRPr="00D06214">
        <w:rPr>
          <w:sz w:val="24"/>
          <w:szCs w:val="24"/>
        </w:rPr>
        <w:t xml:space="preserve"> policiją arba STT</w:t>
      </w:r>
      <w:r w:rsidR="002B5C66" w:rsidRPr="00D06214">
        <w:rPr>
          <w:sz w:val="24"/>
          <w:szCs w:val="24"/>
        </w:rPr>
        <w:t>.</w:t>
      </w:r>
    </w:p>
    <w:p w14:paraId="79B6F632" w14:textId="3FE81CC5" w:rsidR="006B7D69" w:rsidRPr="00D06214" w:rsidRDefault="006B7D69" w:rsidP="002B5C66">
      <w:pPr>
        <w:ind w:firstLine="851"/>
        <w:rPr>
          <w:sz w:val="24"/>
          <w:szCs w:val="24"/>
        </w:rPr>
      </w:pPr>
      <w:r w:rsidRPr="00D06214">
        <w:rPr>
          <w:sz w:val="24"/>
          <w:szCs w:val="24"/>
        </w:rPr>
        <w:t>2</w:t>
      </w:r>
      <w:r w:rsidR="0014528D" w:rsidRPr="00D06214">
        <w:rPr>
          <w:sz w:val="24"/>
          <w:szCs w:val="24"/>
        </w:rPr>
        <w:t>3</w:t>
      </w:r>
      <w:r w:rsidRPr="00D06214">
        <w:rPr>
          <w:sz w:val="24"/>
          <w:szCs w:val="24"/>
        </w:rPr>
        <w:t>. Asmuo, dirbantis Savivaldybėje, kuriam duodamas kyšis, privalo:</w:t>
      </w:r>
    </w:p>
    <w:p w14:paraId="7B0FD2EC" w14:textId="2E5A4AED" w:rsidR="006B7D69" w:rsidRPr="00D06214" w:rsidRDefault="006B7D69" w:rsidP="002B5C66">
      <w:pPr>
        <w:ind w:firstLine="851"/>
        <w:rPr>
          <w:sz w:val="24"/>
          <w:szCs w:val="24"/>
        </w:rPr>
      </w:pPr>
      <w:r w:rsidRPr="00D06214">
        <w:rPr>
          <w:sz w:val="24"/>
          <w:szCs w:val="24"/>
        </w:rPr>
        <w:t>2</w:t>
      </w:r>
      <w:r w:rsidR="0014528D" w:rsidRPr="00D06214">
        <w:rPr>
          <w:sz w:val="24"/>
          <w:szCs w:val="24"/>
        </w:rPr>
        <w:t>3</w:t>
      </w:r>
      <w:r w:rsidRPr="00D06214">
        <w:rPr>
          <w:sz w:val="24"/>
          <w:szCs w:val="24"/>
        </w:rPr>
        <w:t>.1. kyšio neliesti;</w:t>
      </w:r>
    </w:p>
    <w:p w14:paraId="291BA431" w14:textId="68F4DB73" w:rsidR="006B7D69" w:rsidRPr="00D06214" w:rsidRDefault="006B7D69" w:rsidP="002B5C66">
      <w:pPr>
        <w:ind w:firstLine="851"/>
        <w:rPr>
          <w:sz w:val="24"/>
          <w:szCs w:val="24"/>
        </w:rPr>
      </w:pPr>
      <w:r w:rsidRPr="00D06214">
        <w:rPr>
          <w:sz w:val="24"/>
          <w:szCs w:val="24"/>
        </w:rPr>
        <w:t>2</w:t>
      </w:r>
      <w:r w:rsidR="0014528D" w:rsidRPr="00D06214">
        <w:rPr>
          <w:sz w:val="24"/>
          <w:szCs w:val="24"/>
        </w:rPr>
        <w:t>3</w:t>
      </w:r>
      <w:r w:rsidRPr="00D06214">
        <w:rPr>
          <w:sz w:val="24"/>
          <w:szCs w:val="24"/>
        </w:rPr>
        <w:t>.2. jei yra galimybė, padaryti pokalbio garso ar vaizdo įrašą, nufotografuoti padėtą kyšį;</w:t>
      </w:r>
    </w:p>
    <w:p w14:paraId="2476BA67" w14:textId="021BB0AC" w:rsidR="006B7D69" w:rsidRPr="00D06214" w:rsidRDefault="006B7D69" w:rsidP="002B5C66">
      <w:pPr>
        <w:ind w:firstLine="851"/>
        <w:rPr>
          <w:sz w:val="24"/>
          <w:szCs w:val="24"/>
        </w:rPr>
      </w:pPr>
      <w:r w:rsidRPr="00D06214">
        <w:rPr>
          <w:sz w:val="24"/>
          <w:szCs w:val="24"/>
        </w:rPr>
        <w:t>2</w:t>
      </w:r>
      <w:r w:rsidR="0014528D" w:rsidRPr="00D06214">
        <w:rPr>
          <w:sz w:val="24"/>
          <w:szCs w:val="24"/>
        </w:rPr>
        <w:t>3</w:t>
      </w:r>
      <w:r w:rsidRPr="00D06214">
        <w:rPr>
          <w:sz w:val="24"/>
          <w:szCs w:val="24"/>
        </w:rPr>
        <w:t>.3. aiškiai pareikšti ir savo elgesiu parodyti interesantui, kad netoleruoja jokių nepagrįstų atlygių ir dovanų;</w:t>
      </w:r>
    </w:p>
    <w:p w14:paraId="79D9C9A5" w14:textId="193038A1" w:rsidR="006B7D69" w:rsidRPr="00F66E2C" w:rsidRDefault="006B7D69" w:rsidP="002B5C66">
      <w:pPr>
        <w:ind w:firstLine="851"/>
        <w:rPr>
          <w:sz w:val="24"/>
          <w:szCs w:val="24"/>
        </w:rPr>
      </w:pPr>
      <w:r w:rsidRPr="00F66E2C">
        <w:rPr>
          <w:sz w:val="24"/>
          <w:szCs w:val="24"/>
        </w:rPr>
        <w:t>2</w:t>
      </w:r>
      <w:r w:rsidR="0014528D" w:rsidRPr="00F66E2C">
        <w:rPr>
          <w:sz w:val="24"/>
          <w:szCs w:val="24"/>
        </w:rPr>
        <w:t>3</w:t>
      </w:r>
      <w:r w:rsidRPr="00F66E2C">
        <w:rPr>
          <w:sz w:val="24"/>
          <w:szCs w:val="24"/>
        </w:rPr>
        <w:t>.4. paaiškinti interesantui, kad jo veiksmai gali būti vertinami kaip nusikalstami ir užtraukti baudžiamąją atsakomybę;</w:t>
      </w:r>
    </w:p>
    <w:p w14:paraId="3319C30B" w14:textId="6AFBF220" w:rsidR="006B7D69" w:rsidRPr="00F66E2C" w:rsidRDefault="006B7D69" w:rsidP="002B5C66">
      <w:pPr>
        <w:ind w:firstLine="851"/>
        <w:rPr>
          <w:sz w:val="24"/>
          <w:szCs w:val="24"/>
        </w:rPr>
      </w:pPr>
      <w:r w:rsidRPr="00F66E2C">
        <w:rPr>
          <w:sz w:val="24"/>
          <w:szCs w:val="24"/>
        </w:rPr>
        <w:t>2</w:t>
      </w:r>
      <w:r w:rsidR="0014528D" w:rsidRPr="00F66E2C">
        <w:rPr>
          <w:sz w:val="24"/>
          <w:szCs w:val="24"/>
        </w:rPr>
        <w:t>3</w:t>
      </w:r>
      <w:r w:rsidRPr="00F66E2C">
        <w:rPr>
          <w:sz w:val="24"/>
          <w:szCs w:val="24"/>
        </w:rPr>
        <w:t xml:space="preserve">.5. įspėti interesantą, kad apie kyšio siūlymą bus informuota policija ar STT. Interesantui neatsisakius savo ketinimų, skubiai telefonu informuoti tiesioginį vadovą, jo nesant darbo vietoje arba nesant galimybei susisiekti – </w:t>
      </w:r>
      <w:r w:rsidR="007A6B6F" w:rsidRPr="00F66E2C">
        <w:rPr>
          <w:sz w:val="24"/>
          <w:szCs w:val="24"/>
        </w:rPr>
        <w:t xml:space="preserve">Savivaldybės </w:t>
      </w:r>
      <w:r w:rsidRPr="00F66E2C">
        <w:rPr>
          <w:sz w:val="24"/>
          <w:szCs w:val="24"/>
        </w:rPr>
        <w:t xml:space="preserve">administracijos direktorių arba jo pavaduotoją. Tiesioginis vadovas, </w:t>
      </w:r>
      <w:r w:rsidR="007A6B6F" w:rsidRPr="00F66E2C">
        <w:rPr>
          <w:sz w:val="24"/>
          <w:szCs w:val="24"/>
        </w:rPr>
        <w:t xml:space="preserve">Savivaldybės </w:t>
      </w:r>
      <w:r w:rsidRPr="00F66E2C">
        <w:rPr>
          <w:sz w:val="24"/>
          <w:szCs w:val="24"/>
        </w:rPr>
        <w:t>administracijos direktorius ar jo pavaduotojas informuoja policiją arba STT;</w:t>
      </w:r>
    </w:p>
    <w:p w14:paraId="7E5C3976" w14:textId="2CF39C5E" w:rsidR="006B7D69" w:rsidRPr="00F66E2C" w:rsidRDefault="006B7D69" w:rsidP="002B5C66">
      <w:pPr>
        <w:ind w:firstLine="851"/>
        <w:rPr>
          <w:sz w:val="24"/>
          <w:szCs w:val="24"/>
        </w:rPr>
      </w:pPr>
      <w:r w:rsidRPr="00F66E2C">
        <w:rPr>
          <w:sz w:val="24"/>
          <w:szCs w:val="24"/>
        </w:rPr>
        <w:t>2</w:t>
      </w:r>
      <w:r w:rsidR="0014528D" w:rsidRPr="00F66E2C">
        <w:rPr>
          <w:sz w:val="24"/>
          <w:szCs w:val="24"/>
        </w:rPr>
        <w:t>3</w:t>
      </w:r>
      <w:r w:rsidRPr="00F66E2C">
        <w:rPr>
          <w:sz w:val="24"/>
          <w:szCs w:val="24"/>
        </w:rPr>
        <w:t>.6. belaukiant atvykstančių vadovų ir policijos ar STT pareigūnų, išlaikyti rimtį, laikinai neaptarnauti kitų interesantų;</w:t>
      </w:r>
    </w:p>
    <w:p w14:paraId="3315541C" w14:textId="109D51B8" w:rsidR="006B7D69" w:rsidRPr="00F66E2C" w:rsidRDefault="006B7D69" w:rsidP="002B5C66">
      <w:pPr>
        <w:ind w:firstLine="851"/>
        <w:rPr>
          <w:sz w:val="24"/>
          <w:szCs w:val="24"/>
        </w:rPr>
      </w:pPr>
      <w:r w:rsidRPr="00F66E2C">
        <w:rPr>
          <w:sz w:val="24"/>
          <w:szCs w:val="24"/>
        </w:rPr>
        <w:t>2</w:t>
      </w:r>
      <w:r w:rsidR="0014528D" w:rsidRPr="00F66E2C">
        <w:rPr>
          <w:sz w:val="24"/>
          <w:szCs w:val="24"/>
        </w:rPr>
        <w:t>3</w:t>
      </w:r>
      <w:r w:rsidRPr="00F66E2C">
        <w:rPr>
          <w:sz w:val="24"/>
          <w:szCs w:val="24"/>
        </w:rPr>
        <w:t>.7. iki vadovų, policijos ar STT pareigūnų atvykimo elgtis pagal jų nurodymus.</w:t>
      </w:r>
    </w:p>
    <w:p w14:paraId="544893E8" w14:textId="7E54A95A" w:rsidR="006B7D69" w:rsidRPr="00D06214" w:rsidRDefault="006B7D69" w:rsidP="002B5C66">
      <w:pPr>
        <w:ind w:firstLine="851"/>
        <w:rPr>
          <w:sz w:val="24"/>
          <w:szCs w:val="24"/>
        </w:rPr>
      </w:pPr>
      <w:r w:rsidRPr="00F66E2C">
        <w:rPr>
          <w:sz w:val="24"/>
          <w:szCs w:val="24"/>
        </w:rPr>
        <w:t>2</w:t>
      </w:r>
      <w:r w:rsidR="0014528D" w:rsidRPr="00F66E2C">
        <w:rPr>
          <w:sz w:val="24"/>
          <w:szCs w:val="24"/>
        </w:rPr>
        <w:t>4</w:t>
      </w:r>
      <w:r w:rsidRPr="00F66E2C">
        <w:rPr>
          <w:sz w:val="24"/>
          <w:szCs w:val="24"/>
        </w:rPr>
        <w:t xml:space="preserve">. Jei neteisėtas atlygis buvo </w:t>
      </w:r>
      <w:r w:rsidRPr="00D06214">
        <w:rPr>
          <w:sz w:val="24"/>
          <w:szCs w:val="24"/>
        </w:rPr>
        <w:t>pasiūlytas ar pažadėtas elektroniniu paštu, telefonu ar kitomis ryšio priemonėmis (socialinių tinklų paskyrose), asmuo, dirbantis Savivaldybėje, privalo imtis priemonių įrodymams išsaugoti, neištrinti elektroninio laiško, SMS pranešimų, padaryti monitoriaus nuotrauką su matomu tekstu, jei yra galimybė, padaryti pokalbių su neteisėtą atlygį siūlančiu asmeniu garso įrašus. Apie tai informuoti tiesioginį vadovą.</w:t>
      </w:r>
    </w:p>
    <w:p w14:paraId="7F5F0E08" w14:textId="23F59B20" w:rsidR="006B7D69" w:rsidRPr="00D06214" w:rsidRDefault="006B7D69" w:rsidP="002B5C66">
      <w:pPr>
        <w:ind w:firstLine="851"/>
        <w:rPr>
          <w:sz w:val="24"/>
          <w:szCs w:val="24"/>
        </w:rPr>
      </w:pPr>
      <w:r w:rsidRPr="00D06214">
        <w:rPr>
          <w:sz w:val="24"/>
          <w:szCs w:val="24"/>
        </w:rPr>
        <w:t>2</w:t>
      </w:r>
      <w:r w:rsidR="0014528D" w:rsidRPr="00D06214">
        <w:rPr>
          <w:sz w:val="24"/>
          <w:szCs w:val="24"/>
        </w:rPr>
        <w:t>5</w:t>
      </w:r>
      <w:r w:rsidRPr="00D06214">
        <w:rPr>
          <w:sz w:val="24"/>
          <w:szCs w:val="24"/>
        </w:rPr>
        <w:t xml:space="preserve">. Jei neteisėtas atlygis buvo atsiųstas anonimiškai pašto siunta ar per kurjerį, asmuo, dirbantis Savivaldybėje, privalo padaryti siuntos išpakavimo ir jos turinio nuotraukas. Apie tai informuoti tiesioginį vadovą, jo nesant – </w:t>
      </w:r>
      <w:r w:rsidR="007A6B6F" w:rsidRPr="00D06214">
        <w:rPr>
          <w:sz w:val="24"/>
          <w:szCs w:val="24"/>
        </w:rPr>
        <w:t xml:space="preserve">Savivaldybės </w:t>
      </w:r>
      <w:r w:rsidRPr="00D06214">
        <w:rPr>
          <w:sz w:val="24"/>
          <w:szCs w:val="24"/>
        </w:rPr>
        <w:t>administracijos direktorių arba jo pavaduotoją.</w:t>
      </w:r>
    </w:p>
    <w:p w14:paraId="7CAA588A" w14:textId="17973876" w:rsidR="006B7D69" w:rsidRPr="00D06214" w:rsidRDefault="006B7D69" w:rsidP="002B5C66">
      <w:pPr>
        <w:ind w:firstLine="851"/>
        <w:rPr>
          <w:sz w:val="24"/>
          <w:szCs w:val="24"/>
        </w:rPr>
      </w:pPr>
      <w:r w:rsidRPr="00D06214">
        <w:rPr>
          <w:sz w:val="24"/>
          <w:szCs w:val="24"/>
        </w:rPr>
        <w:t>2</w:t>
      </w:r>
      <w:r w:rsidR="0014528D" w:rsidRPr="00D06214">
        <w:rPr>
          <w:sz w:val="24"/>
          <w:szCs w:val="24"/>
        </w:rPr>
        <w:t>6</w:t>
      </w:r>
      <w:r w:rsidRPr="00D06214">
        <w:rPr>
          <w:sz w:val="24"/>
          <w:szCs w:val="24"/>
        </w:rPr>
        <w:t>. Asmens, dirbančio Savivaldybėje, tiesioginis vadovas, gavęs iš pavaldinio informaciją apie tai, kad jam yra siūlomas arba duotas kyšis arba siūloma paveikti kitą asmenį, dirbantį Savivaldybėje, kad šis veiktų arba neveiktų, privalo:</w:t>
      </w:r>
    </w:p>
    <w:p w14:paraId="2E13AE47" w14:textId="6A3E2E14" w:rsidR="006B7D69" w:rsidRPr="00D06214" w:rsidRDefault="006B7D69" w:rsidP="002B5C66">
      <w:pPr>
        <w:ind w:firstLine="851"/>
        <w:rPr>
          <w:sz w:val="24"/>
          <w:szCs w:val="24"/>
        </w:rPr>
      </w:pPr>
      <w:r w:rsidRPr="00D06214">
        <w:rPr>
          <w:sz w:val="24"/>
          <w:szCs w:val="24"/>
        </w:rPr>
        <w:t>2</w:t>
      </w:r>
      <w:r w:rsidR="0014528D" w:rsidRPr="00D06214">
        <w:rPr>
          <w:sz w:val="24"/>
          <w:szCs w:val="24"/>
        </w:rPr>
        <w:t>6</w:t>
      </w:r>
      <w:r w:rsidRPr="00D06214">
        <w:rPr>
          <w:sz w:val="24"/>
          <w:szCs w:val="24"/>
        </w:rPr>
        <w:t>.1. atvykti į įvykio vietą, skubiai imtis priemonių, kad interesantas negalėtų pasišalinti;</w:t>
      </w:r>
    </w:p>
    <w:p w14:paraId="4411B548" w14:textId="796BC988" w:rsidR="006B7D69" w:rsidRPr="00D06214" w:rsidRDefault="006B7D69" w:rsidP="002B5C66">
      <w:pPr>
        <w:ind w:firstLine="851"/>
        <w:rPr>
          <w:sz w:val="24"/>
          <w:szCs w:val="24"/>
        </w:rPr>
      </w:pPr>
      <w:r w:rsidRPr="00D06214">
        <w:rPr>
          <w:sz w:val="24"/>
          <w:szCs w:val="24"/>
        </w:rPr>
        <w:t>2</w:t>
      </w:r>
      <w:r w:rsidR="0014528D" w:rsidRPr="00D06214">
        <w:rPr>
          <w:sz w:val="24"/>
          <w:szCs w:val="24"/>
        </w:rPr>
        <w:t>6</w:t>
      </w:r>
      <w:r w:rsidRPr="00D06214">
        <w:rPr>
          <w:sz w:val="24"/>
          <w:szCs w:val="24"/>
        </w:rPr>
        <w:t xml:space="preserve">.2. telefonu informuoti </w:t>
      </w:r>
      <w:r w:rsidR="007A6B6F" w:rsidRPr="00D06214">
        <w:rPr>
          <w:sz w:val="24"/>
          <w:szCs w:val="24"/>
        </w:rPr>
        <w:t xml:space="preserve">Savivaldybės </w:t>
      </w:r>
      <w:r w:rsidRPr="00D06214">
        <w:rPr>
          <w:sz w:val="24"/>
          <w:szCs w:val="24"/>
        </w:rPr>
        <w:t>administracijos direktorių, j</w:t>
      </w:r>
      <w:r w:rsidR="007A6B6F" w:rsidRPr="00D06214">
        <w:rPr>
          <w:sz w:val="24"/>
          <w:szCs w:val="24"/>
        </w:rPr>
        <w:t>o</w:t>
      </w:r>
      <w:r w:rsidRPr="00D06214">
        <w:rPr>
          <w:sz w:val="24"/>
          <w:szCs w:val="24"/>
        </w:rPr>
        <w:t xml:space="preserve"> nesant </w:t>
      </w:r>
      <w:r w:rsidR="007A6B6F" w:rsidRPr="00D06214">
        <w:rPr>
          <w:sz w:val="24"/>
          <w:szCs w:val="24"/>
        </w:rPr>
        <w:t>–</w:t>
      </w:r>
      <w:r w:rsidRPr="00D06214">
        <w:rPr>
          <w:sz w:val="24"/>
          <w:szCs w:val="24"/>
        </w:rPr>
        <w:t xml:space="preserve"> jo pavaduotoją, policiją ar STT;</w:t>
      </w:r>
    </w:p>
    <w:p w14:paraId="76645CAD" w14:textId="64FA3565" w:rsidR="006B7D69" w:rsidRPr="00D06214" w:rsidRDefault="006B7D69" w:rsidP="002B5C66">
      <w:pPr>
        <w:ind w:firstLine="851"/>
        <w:rPr>
          <w:sz w:val="24"/>
          <w:szCs w:val="24"/>
        </w:rPr>
      </w:pPr>
      <w:r w:rsidRPr="00D06214">
        <w:rPr>
          <w:sz w:val="24"/>
          <w:szCs w:val="24"/>
        </w:rPr>
        <w:t>2</w:t>
      </w:r>
      <w:r w:rsidR="0014528D" w:rsidRPr="00D06214">
        <w:rPr>
          <w:sz w:val="24"/>
          <w:szCs w:val="24"/>
        </w:rPr>
        <w:t>6</w:t>
      </w:r>
      <w:r w:rsidRPr="00D06214">
        <w:rPr>
          <w:sz w:val="24"/>
          <w:szCs w:val="24"/>
        </w:rPr>
        <w:t>.3. sudaryti pavaldiniui galimybę iki atvykstant policijos ar STT pareigūnams laikinai neaptarnauti kitų interesantų, esant galimybei, parašyti trumpą paaiškinimą.</w:t>
      </w:r>
    </w:p>
    <w:p w14:paraId="03444AAB" w14:textId="47D06187" w:rsidR="006B7D69" w:rsidRPr="00D06214" w:rsidRDefault="006B7D69" w:rsidP="002B5C66">
      <w:pPr>
        <w:ind w:firstLine="851"/>
        <w:rPr>
          <w:sz w:val="24"/>
          <w:szCs w:val="24"/>
        </w:rPr>
      </w:pPr>
      <w:r w:rsidRPr="00D06214">
        <w:rPr>
          <w:sz w:val="24"/>
          <w:szCs w:val="24"/>
        </w:rPr>
        <w:t>2</w:t>
      </w:r>
      <w:r w:rsidR="0014528D" w:rsidRPr="00D06214">
        <w:rPr>
          <w:sz w:val="24"/>
          <w:szCs w:val="24"/>
        </w:rPr>
        <w:t>7</w:t>
      </w:r>
      <w:r w:rsidRPr="00D06214">
        <w:rPr>
          <w:sz w:val="24"/>
          <w:szCs w:val="24"/>
        </w:rPr>
        <w:t xml:space="preserve">. Asmens, dirbančio Savivaldybėje, tiesioginis </w:t>
      </w:r>
      <w:r w:rsidRPr="00F66E2C">
        <w:rPr>
          <w:sz w:val="24"/>
          <w:szCs w:val="24"/>
        </w:rPr>
        <w:t xml:space="preserve">vadovas, gavęs iš pavaldinio informaciją apie tai, kad neteisėtas atlygis buvo pasiūlytas ar pažadėtas elektroniniu paštu, telefonu ar kitomis ryšio priemonėmis, telefonu ar raštu informuoja apie tai </w:t>
      </w:r>
      <w:r w:rsidR="007A6B6F" w:rsidRPr="00F66E2C">
        <w:rPr>
          <w:sz w:val="24"/>
          <w:szCs w:val="24"/>
        </w:rPr>
        <w:t xml:space="preserve">Savivaldybės </w:t>
      </w:r>
      <w:r w:rsidRPr="00F66E2C">
        <w:rPr>
          <w:sz w:val="24"/>
          <w:szCs w:val="24"/>
        </w:rPr>
        <w:t xml:space="preserve">administracijos direktorių arba jo </w:t>
      </w:r>
      <w:r w:rsidRPr="00D06214">
        <w:rPr>
          <w:sz w:val="24"/>
          <w:szCs w:val="24"/>
        </w:rPr>
        <w:t>pavaduotoją, policiją ar STT.</w:t>
      </w:r>
    </w:p>
    <w:p w14:paraId="6DF1324C" w14:textId="481CD36C" w:rsidR="006B7D69" w:rsidRPr="00D06214" w:rsidRDefault="006B7D69" w:rsidP="002B5C66">
      <w:pPr>
        <w:ind w:firstLine="851"/>
        <w:rPr>
          <w:bCs/>
          <w:sz w:val="24"/>
          <w:szCs w:val="24"/>
        </w:rPr>
      </w:pPr>
      <w:r w:rsidRPr="00D06214">
        <w:rPr>
          <w:bCs/>
          <w:sz w:val="24"/>
          <w:szCs w:val="24"/>
        </w:rPr>
        <w:t>2</w:t>
      </w:r>
      <w:r w:rsidR="0014528D" w:rsidRPr="00D06214">
        <w:rPr>
          <w:bCs/>
          <w:sz w:val="24"/>
          <w:szCs w:val="24"/>
        </w:rPr>
        <w:t>8</w:t>
      </w:r>
      <w:r w:rsidRPr="00D06214">
        <w:rPr>
          <w:bCs/>
          <w:sz w:val="24"/>
          <w:szCs w:val="24"/>
        </w:rPr>
        <w:t>. Asmuo, dirbantis Savivaldybėje, pastebėjęs kolegą iš trečiųjų asmenų priimantį neteisėtą atlygį (pinigus, vaišes, dovanas, alkoholį ir t.</w:t>
      </w:r>
      <w:r w:rsidR="007A6B6F" w:rsidRPr="00D06214">
        <w:rPr>
          <w:bCs/>
          <w:sz w:val="24"/>
          <w:szCs w:val="24"/>
        </w:rPr>
        <w:t xml:space="preserve"> </w:t>
      </w:r>
      <w:r w:rsidRPr="00D06214">
        <w:rPr>
          <w:bCs/>
          <w:sz w:val="24"/>
          <w:szCs w:val="24"/>
        </w:rPr>
        <w:t xml:space="preserve">t.), privalo nedelsiant perspėti jį ir paraginti elgtis etiškai, sąžiningai ir teisingai, o nenutraukus neteisėtų veiksmų, informuoti tiesioginį vadovą, jo nesant </w:t>
      </w:r>
      <w:r w:rsidR="00F66E2C" w:rsidRPr="00D06214">
        <w:rPr>
          <w:bCs/>
          <w:sz w:val="24"/>
          <w:szCs w:val="24"/>
        </w:rPr>
        <w:t xml:space="preserve">– </w:t>
      </w:r>
      <w:r w:rsidR="00F66E2C" w:rsidRPr="00D06214">
        <w:rPr>
          <w:sz w:val="24"/>
          <w:szCs w:val="24"/>
        </w:rPr>
        <w:t>Savivaldybės</w:t>
      </w:r>
      <w:r w:rsidRPr="00D06214">
        <w:rPr>
          <w:bCs/>
          <w:sz w:val="24"/>
          <w:szCs w:val="24"/>
        </w:rPr>
        <w:t xml:space="preserve"> administracijos direktorių</w:t>
      </w:r>
      <w:r w:rsidR="005666BA" w:rsidRPr="00D06214">
        <w:rPr>
          <w:bCs/>
          <w:sz w:val="24"/>
          <w:szCs w:val="24"/>
        </w:rPr>
        <w:t xml:space="preserve"> arba jo pavaduotoją</w:t>
      </w:r>
      <w:r w:rsidRPr="00D06214">
        <w:rPr>
          <w:bCs/>
          <w:sz w:val="24"/>
          <w:szCs w:val="24"/>
        </w:rPr>
        <w:t>.</w:t>
      </w:r>
    </w:p>
    <w:p w14:paraId="16342061" w14:textId="77777777" w:rsidR="00F66E2C" w:rsidRPr="00D06214" w:rsidRDefault="00F66E2C" w:rsidP="00F66E2C">
      <w:pPr>
        <w:shd w:val="clear" w:color="auto" w:fill="FFFFFF"/>
        <w:tabs>
          <w:tab w:val="left" w:pos="709"/>
        </w:tabs>
        <w:ind w:firstLine="0"/>
        <w:rPr>
          <w:b/>
          <w:bCs/>
          <w:sz w:val="24"/>
          <w:szCs w:val="24"/>
        </w:rPr>
      </w:pPr>
    </w:p>
    <w:p w14:paraId="42D67AE4" w14:textId="602568D8" w:rsidR="006B7D69" w:rsidRPr="00D06214" w:rsidRDefault="006B7D69" w:rsidP="00F66E2C">
      <w:pPr>
        <w:shd w:val="clear" w:color="auto" w:fill="FFFFFF"/>
        <w:tabs>
          <w:tab w:val="left" w:pos="709"/>
        </w:tabs>
        <w:ind w:firstLine="0"/>
        <w:jc w:val="center"/>
        <w:rPr>
          <w:sz w:val="24"/>
          <w:szCs w:val="24"/>
        </w:rPr>
      </w:pPr>
      <w:r w:rsidRPr="00D06214">
        <w:rPr>
          <w:b/>
          <w:bCs/>
          <w:sz w:val="24"/>
          <w:szCs w:val="24"/>
        </w:rPr>
        <w:t>IX SKYRIUS</w:t>
      </w:r>
    </w:p>
    <w:p w14:paraId="39355ED6" w14:textId="77777777" w:rsidR="006B7D69" w:rsidRPr="00D06214" w:rsidRDefault="006B7D69" w:rsidP="00F66E2C">
      <w:pPr>
        <w:shd w:val="clear" w:color="auto" w:fill="FFFFFF"/>
        <w:tabs>
          <w:tab w:val="left" w:pos="709"/>
        </w:tabs>
        <w:ind w:firstLine="0"/>
        <w:jc w:val="center"/>
        <w:rPr>
          <w:sz w:val="24"/>
          <w:szCs w:val="24"/>
        </w:rPr>
      </w:pPr>
      <w:r w:rsidRPr="00D06214">
        <w:rPr>
          <w:b/>
          <w:bCs/>
          <w:sz w:val="24"/>
          <w:szCs w:val="24"/>
        </w:rPr>
        <w:t>KONFIDENCIALUMAS</w:t>
      </w:r>
    </w:p>
    <w:p w14:paraId="4F8401B2" w14:textId="77777777" w:rsidR="006B7D69" w:rsidRPr="00D06214" w:rsidRDefault="006B7D69" w:rsidP="002B5C66">
      <w:pPr>
        <w:shd w:val="clear" w:color="auto" w:fill="FFFFFF"/>
        <w:tabs>
          <w:tab w:val="left" w:pos="709"/>
        </w:tabs>
        <w:ind w:left="360" w:firstLine="336"/>
        <w:jc w:val="center"/>
        <w:rPr>
          <w:sz w:val="24"/>
          <w:szCs w:val="24"/>
        </w:rPr>
      </w:pPr>
    </w:p>
    <w:p w14:paraId="1641EE38" w14:textId="250DEFFF" w:rsidR="006B7D69" w:rsidRPr="00D06214" w:rsidRDefault="006B7D69" w:rsidP="002B5C66">
      <w:pPr>
        <w:shd w:val="clear" w:color="auto" w:fill="FFFFFF"/>
        <w:tabs>
          <w:tab w:val="left" w:pos="709"/>
        </w:tabs>
        <w:ind w:firstLine="851"/>
        <w:jc w:val="left"/>
        <w:rPr>
          <w:sz w:val="24"/>
          <w:szCs w:val="24"/>
        </w:rPr>
      </w:pPr>
      <w:r w:rsidRPr="00D06214">
        <w:rPr>
          <w:sz w:val="24"/>
          <w:szCs w:val="24"/>
        </w:rPr>
        <w:t>2</w:t>
      </w:r>
      <w:r w:rsidR="0014528D" w:rsidRPr="00D06214">
        <w:rPr>
          <w:sz w:val="24"/>
          <w:szCs w:val="24"/>
        </w:rPr>
        <w:t>9</w:t>
      </w:r>
      <w:r w:rsidRPr="00D06214">
        <w:rPr>
          <w:sz w:val="24"/>
          <w:szCs w:val="24"/>
        </w:rPr>
        <w:t>. Asmuo, dirbantis Savivaldybėje, privalo:</w:t>
      </w:r>
    </w:p>
    <w:p w14:paraId="7A5CAB0A" w14:textId="3DD81166" w:rsidR="006B7D69" w:rsidRPr="00D06214" w:rsidRDefault="006B7D69" w:rsidP="002B5C66">
      <w:pPr>
        <w:shd w:val="clear" w:color="auto" w:fill="FFFFFF"/>
        <w:tabs>
          <w:tab w:val="left" w:pos="709"/>
        </w:tabs>
        <w:ind w:firstLine="851"/>
        <w:rPr>
          <w:sz w:val="24"/>
          <w:szCs w:val="24"/>
        </w:rPr>
      </w:pPr>
      <w:r w:rsidRPr="00D06214">
        <w:rPr>
          <w:sz w:val="24"/>
          <w:szCs w:val="24"/>
        </w:rPr>
        <w:t>2</w:t>
      </w:r>
      <w:r w:rsidR="0014528D" w:rsidRPr="00D06214">
        <w:rPr>
          <w:sz w:val="24"/>
          <w:szCs w:val="24"/>
        </w:rPr>
        <w:t>9</w:t>
      </w:r>
      <w:r w:rsidRPr="00D06214">
        <w:rPr>
          <w:sz w:val="24"/>
          <w:szCs w:val="24"/>
        </w:rPr>
        <w:t>.1. neskelbti informacijos, kuri jam patikima tvarkyti (naudotis) tarnybos metu, jos neatskleisti, neprarasti ir neperduoti asmenims, neįgaliotiems jos sužinoti;</w:t>
      </w:r>
    </w:p>
    <w:p w14:paraId="501A9086" w14:textId="60AEF801" w:rsidR="006B7D69" w:rsidRPr="00D06214" w:rsidRDefault="006B7D69" w:rsidP="002B5C66">
      <w:pPr>
        <w:shd w:val="clear" w:color="auto" w:fill="FFFFFF"/>
        <w:tabs>
          <w:tab w:val="left" w:pos="709"/>
        </w:tabs>
        <w:ind w:firstLine="851"/>
        <w:rPr>
          <w:sz w:val="24"/>
          <w:szCs w:val="24"/>
        </w:rPr>
      </w:pPr>
      <w:r w:rsidRPr="00D06214">
        <w:rPr>
          <w:sz w:val="24"/>
          <w:szCs w:val="24"/>
        </w:rPr>
        <w:t>2</w:t>
      </w:r>
      <w:r w:rsidR="0014528D" w:rsidRPr="00D06214">
        <w:rPr>
          <w:sz w:val="24"/>
          <w:szCs w:val="24"/>
        </w:rPr>
        <w:t>9</w:t>
      </w:r>
      <w:r w:rsidRPr="00D06214">
        <w:rPr>
          <w:sz w:val="24"/>
          <w:szCs w:val="24"/>
        </w:rPr>
        <w:t>.2. dokumentuose ir kompiuterinėse laikmenose esančios informacijos nenaudoti savo šeimos narių, kitų asmenų, verslo, materialiniams ar kitiems poreikiams tenkinti;</w:t>
      </w:r>
    </w:p>
    <w:p w14:paraId="2627421E" w14:textId="7D45FD8A" w:rsidR="006B7D69" w:rsidRPr="00D06214" w:rsidRDefault="006B7D69" w:rsidP="002B5C66">
      <w:pPr>
        <w:shd w:val="clear" w:color="auto" w:fill="FFFFFF"/>
        <w:tabs>
          <w:tab w:val="left" w:pos="709"/>
        </w:tabs>
        <w:ind w:firstLine="851"/>
        <w:rPr>
          <w:sz w:val="24"/>
          <w:szCs w:val="24"/>
        </w:rPr>
      </w:pPr>
      <w:r w:rsidRPr="00D06214">
        <w:rPr>
          <w:sz w:val="24"/>
          <w:szCs w:val="24"/>
        </w:rPr>
        <w:t>2</w:t>
      </w:r>
      <w:r w:rsidR="0014528D" w:rsidRPr="00D06214">
        <w:rPr>
          <w:sz w:val="24"/>
          <w:szCs w:val="24"/>
        </w:rPr>
        <w:t>9</w:t>
      </w:r>
      <w:r w:rsidRPr="00D06214">
        <w:rPr>
          <w:sz w:val="24"/>
          <w:szCs w:val="24"/>
        </w:rPr>
        <w:t>.3. teisės aktų nustatyta tvarka užtikrinti jam pateiktų dokumentų ir informacijos kompiuterinėse laikmenose saugumą;</w:t>
      </w:r>
    </w:p>
    <w:p w14:paraId="4B203FC8" w14:textId="402318C9" w:rsidR="006B7D69" w:rsidRPr="00D06214" w:rsidRDefault="006B7D69" w:rsidP="002B5C66">
      <w:pPr>
        <w:shd w:val="clear" w:color="auto" w:fill="FFFFFF"/>
        <w:tabs>
          <w:tab w:val="left" w:pos="709"/>
        </w:tabs>
        <w:ind w:firstLine="851"/>
        <w:rPr>
          <w:sz w:val="24"/>
          <w:szCs w:val="24"/>
        </w:rPr>
      </w:pPr>
      <w:r w:rsidRPr="00D06214">
        <w:rPr>
          <w:sz w:val="24"/>
          <w:szCs w:val="24"/>
        </w:rPr>
        <w:t>2</w:t>
      </w:r>
      <w:r w:rsidR="0014528D" w:rsidRPr="00D06214">
        <w:rPr>
          <w:sz w:val="24"/>
          <w:szCs w:val="24"/>
        </w:rPr>
        <w:t>9</w:t>
      </w:r>
      <w:r w:rsidRPr="00D06214">
        <w:rPr>
          <w:sz w:val="24"/>
          <w:szCs w:val="24"/>
        </w:rPr>
        <w:t>.4. griežtai laikytis valstybės ar tarnybos paslaptį sudarančios ir kitos neskelbtinos informacijos apsaugos reikalavimų;</w:t>
      </w:r>
    </w:p>
    <w:p w14:paraId="2F3BAF0E" w14:textId="14E7C07C" w:rsidR="006B7D69" w:rsidRPr="00D06214" w:rsidRDefault="006B7D69" w:rsidP="002B5C66">
      <w:pPr>
        <w:shd w:val="clear" w:color="auto" w:fill="FFFFFF"/>
        <w:tabs>
          <w:tab w:val="left" w:pos="709"/>
        </w:tabs>
        <w:ind w:firstLine="851"/>
        <w:rPr>
          <w:sz w:val="24"/>
          <w:szCs w:val="24"/>
        </w:rPr>
      </w:pPr>
      <w:r w:rsidRPr="00D06214">
        <w:rPr>
          <w:sz w:val="24"/>
          <w:szCs w:val="24"/>
        </w:rPr>
        <w:t>2</w:t>
      </w:r>
      <w:r w:rsidR="0014528D" w:rsidRPr="00D06214">
        <w:rPr>
          <w:sz w:val="24"/>
          <w:szCs w:val="24"/>
        </w:rPr>
        <w:t>9</w:t>
      </w:r>
      <w:r w:rsidRPr="00D06214">
        <w:rPr>
          <w:sz w:val="24"/>
          <w:szCs w:val="24"/>
        </w:rPr>
        <w:t>.5. teisės aktų nustatyta tvarka ir terminais saugoti bet kokią su asmens duomenimis susijusią informaciją ir, nesant teisinio pagrindo, jokia forma šios informacijos neviešinti ir neplatinti, net ir pasibaigus valstybės tarnybos ar darbo santykiams, išskyrus įstatymų ir kitų teisės aktų nustatytus atvejus.</w:t>
      </w:r>
    </w:p>
    <w:p w14:paraId="19D01E41" w14:textId="77777777" w:rsidR="00F66E2C" w:rsidRPr="00D06214" w:rsidRDefault="00F66E2C" w:rsidP="002B5C66">
      <w:pPr>
        <w:shd w:val="clear" w:color="auto" w:fill="FFFFFF"/>
        <w:tabs>
          <w:tab w:val="left" w:pos="709"/>
        </w:tabs>
        <w:ind w:firstLine="851"/>
        <w:rPr>
          <w:sz w:val="24"/>
          <w:szCs w:val="24"/>
        </w:rPr>
      </w:pPr>
    </w:p>
    <w:p w14:paraId="1FB765EF" w14:textId="77777777" w:rsidR="006B7D69" w:rsidRPr="00D06214" w:rsidRDefault="006B7D69" w:rsidP="00F66E2C">
      <w:pPr>
        <w:shd w:val="clear" w:color="auto" w:fill="FFFFFF"/>
        <w:ind w:firstLine="0"/>
        <w:jc w:val="center"/>
        <w:rPr>
          <w:sz w:val="24"/>
          <w:szCs w:val="24"/>
        </w:rPr>
      </w:pPr>
      <w:r w:rsidRPr="00D06214">
        <w:rPr>
          <w:b/>
          <w:bCs/>
          <w:sz w:val="24"/>
          <w:szCs w:val="24"/>
        </w:rPr>
        <w:t>X SKYRIUS</w:t>
      </w:r>
    </w:p>
    <w:p w14:paraId="59CE3DFE" w14:textId="77777777" w:rsidR="006B7D69" w:rsidRPr="00D06214" w:rsidRDefault="006B7D69" w:rsidP="00F66E2C">
      <w:pPr>
        <w:shd w:val="clear" w:color="auto" w:fill="FFFFFF"/>
        <w:ind w:firstLine="0"/>
        <w:jc w:val="center"/>
        <w:rPr>
          <w:sz w:val="24"/>
          <w:szCs w:val="24"/>
        </w:rPr>
      </w:pPr>
      <w:r w:rsidRPr="00D06214">
        <w:rPr>
          <w:b/>
          <w:bCs/>
          <w:sz w:val="24"/>
          <w:szCs w:val="24"/>
        </w:rPr>
        <w:t>BAIGIAMOSIOS NUOSTATOS</w:t>
      </w:r>
    </w:p>
    <w:p w14:paraId="582D0DA4" w14:textId="77777777" w:rsidR="006B7D69" w:rsidRPr="00D06214" w:rsidRDefault="006B7D69" w:rsidP="002B5C66">
      <w:pPr>
        <w:shd w:val="clear" w:color="auto" w:fill="FFFFFF"/>
        <w:ind w:left="360" w:firstLine="336"/>
        <w:jc w:val="center"/>
        <w:rPr>
          <w:sz w:val="24"/>
          <w:szCs w:val="24"/>
        </w:rPr>
      </w:pPr>
    </w:p>
    <w:p w14:paraId="53713AA6" w14:textId="7B82B6C4" w:rsidR="006B7D69" w:rsidRPr="00D06214" w:rsidRDefault="0014528D" w:rsidP="002B5C66">
      <w:pPr>
        <w:shd w:val="clear" w:color="auto" w:fill="FFFFFF"/>
        <w:ind w:firstLine="851"/>
        <w:rPr>
          <w:sz w:val="24"/>
          <w:szCs w:val="24"/>
        </w:rPr>
      </w:pPr>
      <w:r w:rsidRPr="00D06214">
        <w:rPr>
          <w:sz w:val="24"/>
          <w:szCs w:val="24"/>
        </w:rPr>
        <w:t>30</w:t>
      </w:r>
      <w:r w:rsidR="006B7D69" w:rsidRPr="00D06214">
        <w:rPr>
          <w:sz w:val="24"/>
          <w:szCs w:val="24"/>
        </w:rPr>
        <w:t>. Laikytis Taisyklių elgesio normų reikalavimų – kiekvieno asmens, dirbančio Savivaldybėje, pareiga ir garbės reikalas, o jų pažeidimas užtraukia moralinę ir įgaliotų asmenų sprendimu tarnybinę ir drausminę atsakomybę.</w:t>
      </w:r>
    </w:p>
    <w:p w14:paraId="39E3C5A0" w14:textId="080CCB5C" w:rsidR="006B7D69" w:rsidRPr="00D06214" w:rsidRDefault="006B7D69" w:rsidP="002B5C66">
      <w:pPr>
        <w:shd w:val="clear" w:color="auto" w:fill="FFFFFF"/>
        <w:ind w:firstLine="851"/>
        <w:rPr>
          <w:sz w:val="24"/>
          <w:szCs w:val="24"/>
        </w:rPr>
      </w:pPr>
      <w:r w:rsidRPr="00D06214">
        <w:rPr>
          <w:sz w:val="24"/>
          <w:szCs w:val="24"/>
        </w:rPr>
        <w:t>3</w:t>
      </w:r>
      <w:r w:rsidR="0014528D" w:rsidRPr="00D06214">
        <w:rPr>
          <w:sz w:val="24"/>
          <w:szCs w:val="24"/>
        </w:rPr>
        <w:t>1</w:t>
      </w:r>
      <w:r w:rsidRPr="00D06214">
        <w:rPr>
          <w:sz w:val="24"/>
          <w:szCs w:val="24"/>
        </w:rPr>
        <w:t>. Asmuo, dirbantis Savivaldybėje, turi laikytis ne tik Taisyklių reikalavimų, bet ir kitų tarnybinės etikos normų.</w:t>
      </w:r>
    </w:p>
    <w:p w14:paraId="7221645D" w14:textId="1A65E0A3" w:rsidR="006B7D69" w:rsidRPr="00D06214" w:rsidRDefault="006B7D69" w:rsidP="002B5C66">
      <w:pPr>
        <w:shd w:val="clear" w:color="auto" w:fill="FFFFFF"/>
        <w:ind w:firstLine="851"/>
        <w:jc w:val="left"/>
        <w:rPr>
          <w:sz w:val="24"/>
          <w:szCs w:val="24"/>
        </w:rPr>
      </w:pPr>
      <w:r w:rsidRPr="00D06214">
        <w:rPr>
          <w:sz w:val="24"/>
          <w:szCs w:val="24"/>
        </w:rPr>
        <w:t>3</w:t>
      </w:r>
      <w:r w:rsidR="0014528D" w:rsidRPr="00D06214">
        <w:rPr>
          <w:sz w:val="24"/>
          <w:szCs w:val="24"/>
        </w:rPr>
        <w:t>2</w:t>
      </w:r>
      <w:r w:rsidRPr="00D06214">
        <w:rPr>
          <w:sz w:val="24"/>
          <w:szCs w:val="24"/>
        </w:rPr>
        <w:t>. Pažeidus Taisyklių reikalavimus taikoma asmeninė atsakomybė.</w:t>
      </w:r>
    </w:p>
    <w:p w14:paraId="06142A71" w14:textId="433F8B03" w:rsidR="006B7D69" w:rsidRPr="00F66E2C" w:rsidRDefault="006B7D69" w:rsidP="002B5C66">
      <w:pPr>
        <w:shd w:val="clear" w:color="auto" w:fill="FFFFFF"/>
        <w:ind w:firstLine="851"/>
        <w:rPr>
          <w:sz w:val="24"/>
          <w:szCs w:val="24"/>
        </w:rPr>
      </w:pPr>
      <w:r w:rsidRPr="00D06214">
        <w:rPr>
          <w:sz w:val="24"/>
          <w:szCs w:val="24"/>
        </w:rPr>
        <w:t>3</w:t>
      </w:r>
      <w:r w:rsidR="0014528D" w:rsidRPr="00D06214">
        <w:rPr>
          <w:sz w:val="24"/>
          <w:szCs w:val="24"/>
        </w:rPr>
        <w:t>3</w:t>
      </w:r>
      <w:r w:rsidRPr="00D06214">
        <w:rPr>
          <w:sz w:val="24"/>
          <w:szCs w:val="24"/>
        </w:rPr>
        <w:t xml:space="preserve">. Ginčai, </w:t>
      </w:r>
      <w:r w:rsidRPr="00F66E2C">
        <w:rPr>
          <w:sz w:val="24"/>
          <w:szCs w:val="24"/>
        </w:rPr>
        <w:t>kilę dėl tarnybinės ar drausminės atsakomybės taikymo pažeidus Taisyklių reikalavimus, nagrinėjami teisės aktų nustatyta tvarka.</w:t>
      </w:r>
    </w:p>
    <w:p w14:paraId="77C4C33C" w14:textId="5282CA22" w:rsidR="00BD1C28" w:rsidRPr="00F66E2C" w:rsidRDefault="00BD1C28" w:rsidP="002B5C66">
      <w:pPr>
        <w:shd w:val="clear" w:color="auto" w:fill="FFFFFF"/>
        <w:ind w:firstLine="0"/>
        <w:rPr>
          <w:sz w:val="24"/>
          <w:szCs w:val="24"/>
        </w:rPr>
      </w:pPr>
    </w:p>
    <w:p w14:paraId="7E916592" w14:textId="050CE94D" w:rsidR="00BD1C28" w:rsidRPr="00F66E2C" w:rsidRDefault="00BD1C28" w:rsidP="002B5C66">
      <w:pPr>
        <w:shd w:val="clear" w:color="auto" w:fill="FFFFFF"/>
        <w:ind w:firstLine="0"/>
        <w:jc w:val="center"/>
        <w:rPr>
          <w:sz w:val="24"/>
          <w:szCs w:val="24"/>
        </w:rPr>
      </w:pPr>
      <w:r w:rsidRPr="00F66E2C">
        <w:rPr>
          <w:sz w:val="24"/>
          <w:szCs w:val="24"/>
        </w:rPr>
        <w:t>_____________________</w:t>
      </w:r>
    </w:p>
    <w:p w14:paraId="10087382" w14:textId="01AE3E93" w:rsidR="00655639" w:rsidRPr="00F66E2C" w:rsidRDefault="00655639" w:rsidP="002B5C66">
      <w:pPr>
        <w:rPr>
          <w:b/>
          <w:sz w:val="24"/>
          <w:szCs w:val="24"/>
        </w:rPr>
      </w:pPr>
      <w:r w:rsidRPr="00F66E2C">
        <w:rPr>
          <w:b/>
          <w:sz w:val="24"/>
          <w:szCs w:val="24"/>
        </w:rPr>
        <w:br w:type="page"/>
      </w:r>
    </w:p>
    <w:p w14:paraId="40BA694D" w14:textId="77777777" w:rsidR="00E80659" w:rsidRPr="00F66E2C" w:rsidRDefault="00E80659" w:rsidP="002B5C66">
      <w:pPr>
        <w:spacing w:line="259" w:lineRule="auto"/>
        <w:ind w:left="5529" w:firstLine="0"/>
        <w:jc w:val="left"/>
        <w:rPr>
          <w:rFonts w:eastAsia="Calibri"/>
          <w:sz w:val="24"/>
          <w:szCs w:val="22"/>
        </w:rPr>
      </w:pPr>
      <w:r w:rsidRPr="00F66E2C">
        <w:rPr>
          <w:rFonts w:eastAsia="Calibri"/>
          <w:sz w:val="24"/>
          <w:szCs w:val="22"/>
        </w:rPr>
        <w:t>Asmenų, dirbančių Panevėžio miesto savivaldybėje, elgesio taisyklių</w:t>
      </w:r>
    </w:p>
    <w:p w14:paraId="4A668C42" w14:textId="5FBDE2FE" w:rsidR="00E80659" w:rsidRPr="00F66E2C" w:rsidRDefault="00E80659" w:rsidP="002B5C66">
      <w:pPr>
        <w:spacing w:line="259" w:lineRule="auto"/>
        <w:ind w:left="5529" w:firstLine="0"/>
        <w:jc w:val="left"/>
        <w:rPr>
          <w:rFonts w:eastAsia="Calibri"/>
          <w:sz w:val="24"/>
          <w:szCs w:val="22"/>
        </w:rPr>
      </w:pPr>
      <w:r w:rsidRPr="00F66E2C">
        <w:rPr>
          <w:rFonts w:eastAsia="Calibri"/>
          <w:sz w:val="24"/>
          <w:szCs w:val="22"/>
        </w:rPr>
        <w:t>priedas</w:t>
      </w:r>
    </w:p>
    <w:p w14:paraId="5B1F9F49" w14:textId="77777777" w:rsidR="00E80659" w:rsidRPr="00F66E2C" w:rsidRDefault="00E80659" w:rsidP="00E80659">
      <w:pPr>
        <w:spacing w:after="160" w:line="259" w:lineRule="auto"/>
        <w:ind w:firstLine="0"/>
        <w:jc w:val="center"/>
        <w:rPr>
          <w:rFonts w:eastAsia="Calibri"/>
          <w:b/>
          <w:bCs/>
          <w:sz w:val="24"/>
          <w:szCs w:val="22"/>
        </w:rPr>
      </w:pPr>
    </w:p>
    <w:p w14:paraId="672E8F28" w14:textId="64889221" w:rsidR="00E80659" w:rsidRDefault="00E80659" w:rsidP="00E80659">
      <w:pPr>
        <w:spacing w:after="160" w:line="259" w:lineRule="auto"/>
        <w:ind w:firstLine="0"/>
        <w:jc w:val="center"/>
        <w:rPr>
          <w:rFonts w:eastAsia="Calibri"/>
          <w:b/>
          <w:bCs/>
          <w:sz w:val="24"/>
          <w:szCs w:val="22"/>
        </w:rPr>
      </w:pPr>
      <w:r w:rsidRPr="00F66E2C">
        <w:rPr>
          <w:rFonts w:eastAsia="Calibri"/>
          <w:b/>
          <w:bCs/>
          <w:sz w:val="24"/>
          <w:szCs w:val="22"/>
        </w:rPr>
        <w:t>ASMENS, KURIO ATŽVILGIU VYKDYTA LOBISTINĖ VEIKLA, DEKLARACIJA</w:t>
      </w:r>
    </w:p>
    <w:p w14:paraId="665AEF87" w14:textId="77777777" w:rsidR="005933BC" w:rsidRPr="00F66E2C" w:rsidRDefault="005933BC" w:rsidP="00E80659">
      <w:pPr>
        <w:spacing w:after="160" w:line="259" w:lineRule="auto"/>
        <w:ind w:firstLine="0"/>
        <w:jc w:val="center"/>
        <w:rPr>
          <w:rFonts w:eastAsia="Calibri"/>
          <w:b/>
          <w:bCs/>
          <w:sz w:val="24"/>
          <w:szCs w:val="22"/>
        </w:rPr>
      </w:pPr>
    </w:p>
    <w:p w14:paraId="0036D0FE" w14:textId="77777777" w:rsidR="00E80659" w:rsidRPr="00F66E2C" w:rsidRDefault="00E80659" w:rsidP="00E80659">
      <w:pPr>
        <w:spacing w:after="160" w:line="259" w:lineRule="auto"/>
        <w:ind w:firstLine="0"/>
        <w:jc w:val="center"/>
        <w:rPr>
          <w:rFonts w:eastAsia="Calibri"/>
          <w:b/>
          <w:bCs/>
          <w:sz w:val="24"/>
          <w:szCs w:val="22"/>
        </w:rPr>
      </w:pPr>
      <w:r w:rsidRPr="00F66E2C">
        <w:rPr>
          <w:rFonts w:eastAsia="Calibri"/>
          <w:sz w:val="24"/>
          <w:szCs w:val="22"/>
        </w:rPr>
        <w:t>_________ Nr. ________</w:t>
      </w:r>
    </w:p>
    <w:tbl>
      <w:tblPr>
        <w:tblStyle w:val="Lentelstinklelis"/>
        <w:tblW w:w="0" w:type="auto"/>
        <w:tblLook w:val="04A0" w:firstRow="1" w:lastRow="0" w:firstColumn="1" w:lastColumn="0" w:noHBand="0" w:noVBand="1"/>
      </w:tblPr>
      <w:tblGrid>
        <w:gridCol w:w="4814"/>
        <w:gridCol w:w="4814"/>
      </w:tblGrid>
      <w:tr w:rsidR="00B05D26" w:rsidRPr="00F66E2C" w14:paraId="30C9FA0D" w14:textId="77777777" w:rsidTr="004F39C2">
        <w:tc>
          <w:tcPr>
            <w:tcW w:w="4814" w:type="dxa"/>
          </w:tcPr>
          <w:p w14:paraId="51FC637C" w14:textId="78A035CC" w:rsidR="00FE5358" w:rsidRPr="00F66E2C" w:rsidRDefault="00FE5358" w:rsidP="00FE5358">
            <w:pPr>
              <w:rPr>
                <w:rFonts w:eastAsia="Calibri"/>
                <w:sz w:val="24"/>
                <w:szCs w:val="24"/>
              </w:rPr>
            </w:pPr>
            <w:r w:rsidRPr="00F66E2C">
              <w:rPr>
                <w:sz w:val="24"/>
                <w:szCs w:val="24"/>
              </w:rPr>
              <w:t>Deklaracijos pateikimo data</w:t>
            </w:r>
          </w:p>
        </w:tc>
        <w:tc>
          <w:tcPr>
            <w:tcW w:w="4814" w:type="dxa"/>
          </w:tcPr>
          <w:p w14:paraId="5A816343" w14:textId="77777777" w:rsidR="00FE5358" w:rsidRPr="00F66E2C" w:rsidRDefault="00FE5358" w:rsidP="00FE5358">
            <w:pPr>
              <w:rPr>
                <w:rFonts w:eastAsia="Calibri"/>
                <w:sz w:val="24"/>
                <w:szCs w:val="22"/>
              </w:rPr>
            </w:pPr>
          </w:p>
        </w:tc>
      </w:tr>
      <w:tr w:rsidR="00B05D26" w:rsidRPr="00F66E2C" w14:paraId="1B15870A" w14:textId="77777777" w:rsidTr="004F39C2">
        <w:tc>
          <w:tcPr>
            <w:tcW w:w="4814" w:type="dxa"/>
          </w:tcPr>
          <w:p w14:paraId="4F8A901A" w14:textId="353CC60D" w:rsidR="00FE5358" w:rsidRPr="00F66E2C" w:rsidRDefault="00FE5358" w:rsidP="00FE5358">
            <w:pPr>
              <w:rPr>
                <w:rFonts w:eastAsia="Calibri"/>
                <w:b/>
                <w:bCs/>
                <w:sz w:val="24"/>
                <w:szCs w:val="24"/>
              </w:rPr>
            </w:pPr>
            <w:r w:rsidRPr="00F66E2C">
              <w:rPr>
                <w:sz w:val="24"/>
                <w:szCs w:val="24"/>
              </w:rPr>
              <w:t>Lobistinės veiklos pradžios data</w:t>
            </w:r>
          </w:p>
        </w:tc>
        <w:tc>
          <w:tcPr>
            <w:tcW w:w="4814" w:type="dxa"/>
          </w:tcPr>
          <w:p w14:paraId="11C704F3" w14:textId="77777777" w:rsidR="00FE5358" w:rsidRPr="00F66E2C" w:rsidRDefault="00FE5358" w:rsidP="00FE5358">
            <w:pPr>
              <w:rPr>
                <w:rFonts w:eastAsia="Calibri"/>
                <w:sz w:val="24"/>
                <w:szCs w:val="22"/>
              </w:rPr>
            </w:pPr>
          </w:p>
        </w:tc>
      </w:tr>
      <w:tr w:rsidR="00B05D26" w:rsidRPr="00F66E2C" w14:paraId="0DEA0F61" w14:textId="77777777" w:rsidTr="0080027C">
        <w:tc>
          <w:tcPr>
            <w:tcW w:w="4814" w:type="dxa"/>
            <w:vAlign w:val="center"/>
          </w:tcPr>
          <w:p w14:paraId="23EA5D48" w14:textId="7786C3B3" w:rsidR="00FE5358" w:rsidRPr="00F66E2C" w:rsidRDefault="00FE5358" w:rsidP="00FE5358">
            <w:pPr>
              <w:rPr>
                <w:rFonts w:eastAsia="Calibri"/>
                <w:b/>
                <w:bCs/>
                <w:sz w:val="24"/>
                <w:szCs w:val="24"/>
              </w:rPr>
            </w:pPr>
            <w:r w:rsidRPr="00F66E2C">
              <w:rPr>
                <w:b/>
                <w:bCs/>
                <w:sz w:val="24"/>
                <w:szCs w:val="24"/>
              </w:rPr>
              <w:t>Asmuo, kurio atžvilgiu vykdyta lobistinė veikla</w:t>
            </w:r>
          </w:p>
        </w:tc>
        <w:tc>
          <w:tcPr>
            <w:tcW w:w="4814" w:type="dxa"/>
          </w:tcPr>
          <w:p w14:paraId="7109540B" w14:textId="77777777" w:rsidR="00FE5358" w:rsidRPr="00F66E2C" w:rsidRDefault="00FE5358" w:rsidP="00FE5358">
            <w:pPr>
              <w:rPr>
                <w:rFonts w:eastAsia="Calibri"/>
                <w:b/>
                <w:bCs/>
                <w:sz w:val="24"/>
                <w:szCs w:val="24"/>
              </w:rPr>
            </w:pPr>
          </w:p>
        </w:tc>
      </w:tr>
      <w:tr w:rsidR="00B05D26" w:rsidRPr="00F66E2C" w14:paraId="0A4F27E6" w14:textId="77777777" w:rsidTr="004F39C2">
        <w:tc>
          <w:tcPr>
            <w:tcW w:w="4814" w:type="dxa"/>
          </w:tcPr>
          <w:p w14:paraId="675CA692" w14:textId="4638FF30" w:rsidR="00FE5358" w:rsidRPr="00F66E2C" w:rsidRDefault="00FE5358" w:rsidP="00FE5358">
            <w:pPr>
              <w:rPr>
                <w:rFonts w:eastAsia="Calibri"/>
                <w:sz w:val="24"/>
                <w:szCs w:val="24"/>
              </w:rPr>
            </w:pPr>
            <w:r w:rsidRPr="00F66E2C">
              <w:rPr>
                <w:sz w:val="24"/>
                <w:szCs w:val="24"/>
              </w:rPr>
              <w:t>Vardas ir pavardė</w:t>
            </w:r>
          </w:p>
        </w:tc>
        <w:tc>
          <w:tcPr>
            <w:tcW w:w="4814" w:type="dxa"/>
          </w:tcPr>
          <w:p w14:paraId="686F20EE" w14:textId="77777777" w:rsidR="00FE5358" w:rsidRPr="00F66E2C" w:rsidRDefault="00FE5358" w:rsidP="00FE5358">
            <w:pPr>
              <w:rPr>
                <w:rFonts w:eastAsia="Calibri"/>
                <w:sz w:val="24"/>
                <w:szCs w:val="22"/>
              </w:rPr>
            </w:pPr>
          </w:p>
        </w:tc>
      </w:tr>
      <w:tr w:rsidR="00B05D26" w:rsidRPr="00F66E2C" w14:paraId="03DB22D7" w14:textId="77777777" w:rsidTr="004F39C2">
        <w:tc>
          <w:tcPr>
            <w:tcW w:w="4814" w:type="dxa"/>
          </w:tcPr>
          <w:p w14:paraId="19BA6971" w14:textId="13A29C12" w:rsidR="00FE5358" w:rsidRPr="00F66E2C" w:rsidRDefault="00FE5358" w:rsidP="00FE5358">
            <w:pPr>
              <w:rPr>
                <w:rFonts w:eastAsia="Calibri"/>
                <w:sz w:val="24"/>
                <w:szCs w:val="24"/>
              </w:rPr>
            </w:pPr>
            <w:r w:rsidRPr="00F66E2C">
              <w:rPr>
                <w:sz w:val="24"/>
                <w:szCs w:val="24"/>
              </w:rPr>
              <w:t>Darbovietė</w:t>
            </w:r>
          </w:p>
        </w:tc>
        <w:tc>
          <w:tcPr>
            <w:tcW w:w="4814" w:type="dxa"/>
          </w:tcPr>
          <w:p w14:paraId="1F6BC116" w14:textId="77777777" w:rsidR="00FE5358" w:rsidRPr="00F66E2C" w:rsidRDefault="00FE5358" w:rsidP="00FE5358">
            <w:pPr>
              <w:rPr>
                <w:rFonts w:eastAsia="Calibri"/>
                <w:sz w:val="24"/>
                <w:szCs w:val="22"/>
              </w:rPr>
            </w:pPr>
          </w:p>
        </w:tc>
      </w:tr>
      <w:tr w:rsidR="00B05D26" w:rsidRPr="00F66E2C" w14:paraId="46F12B2E" w14:textId="77777777" w:rsidTr="004F39C2">
        <w:tc>
          <w:tcPr>
            <w:tcW w:w="4814" w:type="dxa"/>
          </w:tcPr>
          <w:p w14:paraId="08D44E47" w14:textId="604A2AE4" w:rsidR="00FE5358" w:rsidRPr="00F66E2C" w:rsidRDefault="00FE5358" w:rsidP="00FE5358">
            <w:pPr>
              <w:rPr>
                <w:rFonts w:eastAsia="Calibri"/>
                <w:b/>
                <w:bCs/>
                <w:sz w:val="24"/>
                <w:szCs w:val="24"/>
              </w:rPr>
            </w:pPr>
            <w:r w:rsidRPr="00F66E2C">
              <w:rPr>
                <w:sz w:val="24"/>
                <w:szCs w:val="24"/>
              </w:rPr>
              <w:t>Pareigos</w:t>
            </w:r>
          </w:p>
        </w:tc>
        <w:tc>
          <w:tcPr>
            <w:tcW w:w="4814" w:type="dxa"/>
          </w:tcPr>
          <w:p w14:paraId="53CBA7CC" w14:textId="77777777" w:rsidR="00FE5358" w:rsidRPr="00F66E2C" w:rsidRDefault="00FE5358" w:rsidP="00FE5358">
            <w:pPr>
              <w:rPr>
                <w:rFonts w:eastAsia="Calibri"/>
                <w:sz w:val="24"/>
                <w:szCs w:val="22"/>
              </w:rPr>
            </w:pPr>
          </w:p>
        </w:tc>
      </w:tr>
      <w:tr w:rsidR="00B05D26" w:rsidRPr="00F66E2C" w14:paraId="5B961D18" w14:textId="77777777" w:rsidTr="004F39C2">
        <w:tc>
          <w:tcPr>
            <w:tcW w:w="4814" w:type="dxa"/>
          </w:tcPr>
          <w:p w14:paraId="2D125708" w14:textId="185C4A31" w:rsidR="00FE5358" w:rsidRPr="00F66E2C" w:rsidRDefault="00FE5358" w:rsidP="00FE5358">
            <w:pPr>
              <w:rPr>
                <w:rFonts w:eastAsia="Calibri"/>
                <w:sz w:val="24"/>
                <w:szCs w:val="24"/>
              </w:rPr>
            </w:pPr>
            <w:r w:rsidRPr="00F66E2C">
              <w:rPr>
                <w:sz w:val="24"/>
                <w:szCs w:val="24"/>
              </w:rPr>
              <w:t>Elektroninio pašto adresas</w:t>
            </w:r>
          </w:p>
        </w:tc>
        <w:tc>
          <w:tcPr>
            <w:tcW w:w="4814" w:type="dxa"/>
          </w:tcPr>
          <w:p w14:paraId="33A1A726" w14:textId="77777777" w:rsidR="00FE5358" w:rsidRPr="00F66E2C" w:rsidRDefault="00FE5358" w:rsidP="00FE5358">
            <w:pPr>
              <w:rPr>
                <w:rFonts w:eastAsia="Calibri"/>
                <w:sz w:val="24"/>
                <w:szCs w:val="22"/>
              </w:rPr>
            </w:pPr>
          </w:p>
        </w:tc>
      </w:tr>
      <w:tr w:rsidR="00B05D26" w:rsidRPr="00F66E2C" w14:paraId="5C255FAE" w14:textId="77777777" w:rsidTr="00C233C2">
        <w:tc>
          <w:tcPr>
            <w:tcW w:w="4814" w:type="dxa"/>
            <w:vAlign w:val="center"/>
          </w:tcPr>
          <w:p w14:paraId="28E6F5B7" w14:textId="2796F9B7" w:rsidR="00FE5358" w:rsidRPr="00F66E2C" w:rsidRDefault="00FE5358" w:rsidP="00FE5358">
            <w:pPr>
              <w:rPr>
                <w:rFonts w:eastAsia="Calibri"/>
                <w:b/>
                <w:bCs/>
                <w:sz w:val="24"/>
                <w:szCs w:val="24"/>
              </w:rPr>
            </w:pPr>
            <w:r w:rsidRPr="00F66E2C">
              <w:rPr>
                <w:b/>
                <w:bCs/>
                <w:sz w:val="24"/>
                <w:szCs w:val="24"/>
              </w:rPr>
              <w:t>Teisės aktas ar teisės akto projektas</w:t>
            </w:r>
          </w:p>
        </w:tc>
        <w:tc>
          <w:tcPr>
            <w:tcW w:w="4814" w:type="dxa"/>
          </w:tcPr>
          <w:p w14:paraId="3F6D38B5" w14:textId="77777777" w:rsidR="00FE5358" w:rsidRPr="00F66E2C" w:rsidRDefault="00FE5358" w:rsidP="00FE5358">
            <w:pPr>
              <w:rPr>
                <w:rFonts w:eastAsia="Calibri"/>
                <w:sz w:val="24"/>
                <w:szCs w:val="22"/>
              </w:rPr>
            </w:pPr>
          </w:p>
        </w:tc>
      </w:tr>
      <w:tr w:rsidR="00B05D26" w:rsidRPr="00F66E2C" w14:paraId="16F979B1" w14:textId="77777777" w:rsidTr="004F39C2">
        <w:tc>
          <w:tcPr>
            <w:tcW w:w="4814" w:type="dxa"/>
          </w:tcPr>
          <w:p w14:paraId="20D46D94" w14:textId="07E77336" w:rsidR="00FE5358" w:rsidRPr="00F66E2C" w:rsidRDefault="00FE5358" w:rsidP="00FE5358">
            <w:pPr>
              <w:rPr>
                <w:rFonts w:eastAsia="Calibri"/>
                <w:sz w:val="24"/>
                <w:szCs w:val="24"/>
              </w:rPr>
            </w:pPr>
            <w:r w:rsidRPr="00F66E2C">
              <w:rPr>
                <w:sz w:val="24"/>
                <w:szCs w:val="24"/>
              </w:rPr>
              <w:t>Pavadinimas</w:t>
            </w:r>
          </w:p>
        </w:tc>
        <w:tc>
          <w:tcPr>
            <w:tcW w:w="4814" w:type="dxa"/>
          </w:tcPr>
          <w:p w14:paraId="107C98AA" w14:textId="77777777" w:rsidR="00FE5358" w:rsidRPr="00F66E2C" w:rsidRDefault="00FE5358" w:rsidP="00FE5358">
            <w:pPr>
              <w:rPr>
                <w:rFonts w:eastAsia="Calibri"/>
                <w:sz w:val="24"/>
                <w:szCs w:val="22"/>
              </w:rPr>
            </w:pPr>
          </w:p>
        </w:tc>
      </w:tr>
      <w:tr w:rsidR="00B05D26" w:rsidRPr="00F66E2C" w14:paraId="64F89D46" w14:textId="77777777" w:rsidTr="004F39C2">
        <w:tc>
          <w:tcPr>
            <w:tcW w:w="4814" w:type="dxa"/>
          </w:tcPr>
          <w:p w14:paraId="7BBE3D29" w14:textId="553B9FE1" w:rsidR="00FE5358" w:rsidRPr="00F66E2C" w:rsidRDefault="00FE5358" w:rsidP="00FE5358">
            <w:pPr>
              <w:rPr>
                <w:rFonts w:eastAsia="Calibri"/>
                <w:sz w:val="24"/>
                <w:szCs w:val="24"/>
              </w:rPr>
            </w:pPr>
            <w:r w:rsidRPr="00F66E2C">
              <w:rPr>
                <w:sz w:val="24"/>
                <w:szCs w:val="24"/>
              </w:rPr>
              <w:t>Norimo pakeisti dalyko trumpas apibūdinimas</w:t>
            </w:r>
          </w:p>
        </w:tc>
        <w:tc>
          <w:tcPr>
            <w:tcW w:w="4814" w:type="dxa"/>
          </w:tcPr>
          <w:p w14:paraId="4C3D4122" w14:textId="77777777" w:rsidR="00FE5358" w:rsidRPr="00F66E2C" w:rsidRDefault="00FE5358" w:rsidP="00FE5358">
            <w:pPr>
              <w:rPr>
                <w:rFonts w:eastAsia="Calibri"/>
                <w:sz w:val="24"/>
                <w:szCs w:val="22"/>
              </w:rPr>
            </w:pPr>
          </w:p>
        </w:tc>
      </w:tr>
      <w:tr w:rsidR="00B05D26" w:rsidRPr="00F66E2C" w14:paraId="3C5435AE" w14:textId="77777777" w:rsidTr="004F39C2">
        <w:tc>
          <w:tcPr>
            <w:tcW w:w="4814" w:type="dxa"/>
          </w:tcPr>
          <w:p w14:paraId="30B68429" w14:textId="6B715C98" w:rsidR="00FE5358" w:rsidRPr="00F66E2C" w:rsidRDefault="00FE5358" w:rsidP="00FE5358">
            <w:pPr>
              <w:rPr>
                <w:rFonts w:eastAsia="Calibri"/>
                <w:sz w:val="24"/>
                <w:szCs w:val="24"/>
              </w:rPr>
            </w:pPr>
            <w:r w:rsidRPr="00F66E2C">
              <w:rPr>
                <w:sz w:val="24"/>
                <w:szCs w:val="24"/>
              </w:rPr>
              <w:t>Ar pateiktas konkretus teisės akto projektas</w:t>
            </w:r>
          </w:p>
        </w:tc>
        <w:tc>
          <w:tcPr>
            <w:tcW w:w="4814" w:type="dxa"/>
          </w:tcPr>
          <w:p w14:paraId="64F8EACA" w14:textId="77777777" w:rsidR="00FE5358" w:rsidRPr="00F66E2C" w:rsidRDefault="00FE5358" w:rsidP="00FE5358">
            <w:pPr>
              <w:rPr>
                <w:rFonts w:eastAsia="Calibri"/>
                <w:sz w:val="24"/>
                <w:szCs w:val="22"/>
              </w:rPr>
            </w:pPr>
          </w:p>
        </w:tc>
      </w:tr>
      <w:tr w:rsidR="00B05D26" w:rsidRPr="00F66E2C" w14:paraId="5022F111" w14:textId="77777777" w:rsidTr="004F39C2">
        <w:tc>
          <w:tcPr>
            <w:tcW w:w="4814" w:type="dxa"/>
          </w:tcPr>
          <w:p w14:paraId="059C1614" w14:textId="76FA1599" w:rsidR="00FE5358" w:rsidRPr="00F66E2C" w:rsidRDefault="00FE5358" w:rsidP="00FE5358">
            <w:pPr>
              <w:rPr>
                <w:rFonts w:eastAsia="Calibri"/>
                <w:b/>
                <w:bCs/>
                <w:sz w:val="24"/>
                <w:szCs w:val="24"/>
              </w:rPr>
            </w:pPr>
            <w:r w:rsidRPr="00F66E2C">
              <w:rPr>
                <w:sz w:val="24"/>
                <w:szCs w:val="24"/>
              </w:rPr>
              <w:t>Ar buvo siūloma inicijuoti teisės akto projekto svarstymą</w:t>
            </w:r>
          </w:p>
        </w:tc>
        <w:tc>
          <w:tcPr>
            <w:tcW w:w="4814" w:type="dxa"/>
          </w:tcPr>
          <w:p w14:paraId="5007A3C7" w14:textId="77777777" w:rsidR="00FE5358" w:rsidRPr="00F66E2C" w:rsidRDefault="00FE5358" w:rsidP="00FE5358">
            <w:pPr>
              <w:rPr>
                <w:rFonts w:eastAsia="Calibri"/>
                <w:sz w:val="24"/>
                <w:szCs w:val="22"/>
              </w:rPr>
            </w:pPr>
          </w:p>
        </w:tc>
      </w:tr>
      <w:tr w:rsidR="00B05D26" w:rsidRPr="00F66E2C" w14:paraId="5AC680FA" w14:textId="77777777" w:rsidTr="004F39C2">
        <w:tc>
          <w:tcPr>
            <w:tcW w:w="4814" w:type="dxa"/>
          </w:tcPr>
          <w:p w14:paraId="678708F7" w14:textId="731B7B73" w:rsidR="00FE5358" w:rsidRPr="00F66E2C" w:rsidRDefault="00FE5358" w:rsidP="00FE5358">
            <w:pPr>
              <w:rPr>
                <w:rFonts w:eastAsia="Calibri"/>
                <w:sz w:val="24"/>
                <w:szCs w:val="24"/>
              </w:rPr>
            </w:pPr>
            <w:r w:rsidRPr="00F66E2C">
              <w:rPr>
                <w:sz w:val="24"/>
                <w:szCs w:val="24"/>
              </w:rPr>
              <w:t>Teisinio reguliavimo sritis, kurioje siekiama daryti įtaką teisėkūrai</w:t>
            </w:r>
          </w:p>
        </w:tc>
        <w:tc>
          <w:tcPr>
            <w:tcW w:w="4814" w:type="dxa"/>
          </w:tcPr>
          <w:p w14:paraId="426FEC3C" w14:textId="77777777" w:rsidR="00FE5358" w:rsidRPr="00F66E2C" w:rsidRDefault="00FE5358" w:rsidP="00FE5358">
            <w:pPr>
              <w:rPr>
                <w:rFonts w:eastAsia="Calibri"/>
                <w:sz w:val="24"/>
                <w:szCs w:val="22"/>
              </w:rPr>
            </w:pPr>
          </w:p>
        </w:tc>
      </w:tr>
      <w:tr w:rsidR="00B05D26" w:rsidRPr="00F66E2C" w14:paraId="5D84734B" w14:textId="77777777" w:rsidTr="00BA6838">
        <w:tc>
          <w:tcPr>
            <w:tcW w:w="4814" w:type="dxa"/>
            <w:vAlign w:val="center"/>
          </w:tcPr>
          <w:p w14:paraId="0C4EE618" w14:textId="005BE823" w:rsidR="00FE5358" w:rsidRPr="00F66E2C" w:rsidRDefault="00FE5358" w:rsidP="00FE5358">
            <w:pPr>
              <w:rPr>
                <w:rFonts w:eastAsia="Calibri"/>
                <w:b/>
                <w:bCs/>
                <w:sz w:val="24"/>
                <w:szCs w:val="24"/>
              </w:rPr>
            </w:pPr>
            <w:r w:rsidRPr="00F66E2C">
              <w:rPr>
                <w:b/>
                <w:bCs/>
                <w:sz w:val="24"/>
                <w:szCs w:val="24"/>
              </w:rPr>
              <w:t>Lobistas, užsakovas ir naudos gavėjas</w:t>
            </w:r>
          </w:p>
        </w:tc>
        <w:tc>
          <w:tcPr>
            <w:tcW w:w="4814" w:type="dxa"/>
          </w:tcPr>
          <w:p w14:paraId="49DDD014" w14:textId="18764CC8" w:rsidR="00FE5358" w:rsidRPr="00F66E2C" w:rsidRDefault="00FE5358" w:rsidP="00FE5358">
            <w:pPr>
              <w:rPr>
                <w:rFonts w:eastAsia="Calibri"/>
                <w:sz w:val="24"/>
                <w:szCs w:val="22"/>
              </w:rPr>
            </w:pPr>
          </w:p>
        </w:tc>
      </w:tr>
      <w:tr w:rsidR="00B05D26" w:rsidRPr="00F66E2C" w14:paraId="41ABFCB4" w14:textId="77777777" w:rsidTr="004F39C2">
        <w:tc>
          <w:tcPr>
            <w:tcW w:w="4814" w:type="dxa"/>
          </w:tcPr>
          <w:p w14:paraId="3D47F0E5" w14:textId="60E535D8" w:rsidR="00FE5358" w:rsidRPr="00F66E2C" w:rsidRDefault="00FE5358" w:rsidP="00FE5358">
            <w:pPr>
              <w:rPr>
                <w:rFonts w:eastAsia="Calibri"/>
                <w:sz w:val="24"/>
                <w:szCs w:val="24"/>
              </w:rPr>
            </w:pPr>
            <w:r w:rsidRPr="00F66E2C">
              <w:rPr>
                <w:sz w:val="24"/>
                <w:szCs w:val="24"/>
              </w:rPr>
              <w:t>Lobisto vardas, pavardė ar pavadinimas</w:t>
            </w:r>
          </w:p>
        </w:tc>
        <w:tc>
          <w:tcPr>
            <w:tcW w:w="4814" w:type="dxa"/>
          </w:tcPr>
          <w:p w14:paraId="0BF14335" w14:textId="1125EEDA" w:rsidR="00FE5358" w:rsidRPr="00F66E2C" w:rsidRDefault="00FE5358" w:rsidP="00FE5358">
            <w:pPr>
              <w:rPr>
                <w:rFonts w:eastAsia="Calibri"/>
                <w:sz w:val="24"/>
                <w:szCs w:val="22"/>
              </w:rPr>
            </w:pPr>
          </w:p>
        </w:tc>
      </w:tr>
      <w:tr w:rsidR="00B05D26" w:rsidRPr="00F66E2C" w14:paraId="65345109" w14:textId="77777777" w:rsidTr="004F39C2">
        <w:tc>
          <w:tcPr>
            <w:tcW w:w="4814" w:type="dxa"/>
          </w:tcPr>
          <w:p w14:paraId="7E0A64EC" w14:textId="544F82F9" w:rsidR="00FE5358" w:rsidRPr="00F66E2C" w:rsidRDefault="00FE5358" w:rsidP="00FE5358">
            <w:pPr>
              <w:rPr>
                <w:rFonts w:eastAsia="Calibri"/>
                <w:sz w:val="24"/>
                <w:szCs w:val="24"/>
              </w:rPr>
            </w:pPr>
            <w:r w:rsidRPr="00F66E2C">
              <w:rPr>
                <w:sz w:val="24"/>
                <w:szCs w:val="24"/>
              </w:rPr>
              <w:t>Lobisto (juridinio asmens) atstovas</w:t>
            </w:r>
          </w:p>
        </w:tc>
        <w:tc>
          <w:tcPr>
            <w:tcW w:w="4814" w:type="dxa"/>
          </w:tcPr>
          <w:p w14:paraId="6FCEA246" w14:textId="77777777" w:rsidR="00FE5358" w:rsidRPr="00F66E2C" w:rsidRDefault="00FE5358" w:rsidP="00FE5358">
            <w:pPr>
              <w:rPr>
                <w:rFonts w:eastAsia="Calibri"/>
                <w:sz w:val="24"/>
                <w:szCs w:val="22"/>
              </w:rPr>
            </w:pPr>
          </w:p>
        </w:tc>
      </w:tr>
      <w:tr w:rsidR="00B05D26" w:rsidRPr="00F66E2C" w14:paraId="7C856730" w14:textId="77777777" w:rsidTr="00FE5358">
        <w:tc>
          <w:tcPr>
            <w:tcW w:w="4814" w:type="dxa"/>
          </w:tcPr>
          <w:p w14:paraId="2D13CE99" w14:textId="09607B14" w:rsidR="00FE5358" w:rsidRPr="00F66E2C" w:rsidRDefault="00FE5358" w:rsidP="00FE5358">
            <w:pPr>
              <w:rPr>
                <w:rFonts w:eastAsia="Calibri"/>
                <w:sz w:val="24"/>
                <w:szCs w:val="24"/>
              </w:rPr>
            </w:pPr>
            <w:r w:rsidRPr="00F66E2C">
              <w:rPr>
                <w:sz w:val="24"/>
                <w:szCs w:val="24"/>
              </w:rPr>
              <w:t>Lobisto elektroninio pašto adresas</w:t>
            </w:r>
          </w:p>
        </w:tc>
        <w:tc>
          <w:tcPr>
            <w:tcW w:w="4814" w:type="dxa"/>
          </w:tcPr>
          <w:p w14:paraId="6BE99EFE" w14:textId="77777777" w:rsidR="00FE5358" w:rsidRPr="00F66E2C" w:rsidRDefault="00FE5358" w:rsidP="00FE5358">
            <w:pPr>
              <w:rPr>
                <w:rFonts w:eastAsia="Calibri"/>
                <w:sz w:val="24"/>
                <w:szCs w:val="22"/>
              </w:rPr>
            </w:pPr>
          </w:p>
        </w:tc>
      </w:tr>
      <w:tr w:rsidR="00B05D26" w:rsidRPr="00F66E2C" w14:paraId="355F3C62" w14:textId="77777777" w:rsidTr="00FE5358">
        <w:tc>
          <w:tcPr>
            <w:tcW w:w="4814" w:type="dxa"/>
          </w:tcPr>
          <w:p w14:paraId="24D49274" w14:textId="555E61F7" w:rsidR="00FE5358" w:rsidRPr="00F66E2C" w:rsidRDefault="00FE5358" w:rsidP="00FE5358">
            <w:pPr>
              <w:rPr>
                <w:rFonts w:eastAsia="Calibri"/>
                <w:sz w:val="24"/>
                <w:szCs w:val="24"/>
              </w:rPr>
            </w:pPr>
            <w:r w:rsidRPr="00F66E2C">
              <w:rPr>
                <w:sz w:val="24"/>
                <w:szCs w:val="24"/>
              </w:rPr>
              <w:t>Lobistinės veiklos užsakovas</w:t>
            </w:r>
          </w:p>
        </w:tc>
        <w:tc>
          <w:tcPr>
            <w:tcW w:w="4814" w:type="dxa"/>
          </w:tcPr>
          <w:p w14:paraId="0A0322EB" w14:textId="77777777" w:rsidR="00FE5358" w:rsidRPr="00F66E2C" w:rsidRDefault="00FE5358" w:rsidP="00FE5358">
            <w:pPr>
              <w:rPr>
                <w:rFonts w:eastAsia="Calibri"/>
                <w:sz w:val="24"/>
                <w:szCs w:val="22"/>
              </w:rPr>
            </w:pPr>
          </w:p>
        </w:tc>
      </w:tr>
      <w:tr w:rsidR="00B05D26" w:rsidRPr="00F66E2C" w14:paraId="44FEB4ED" w14:textId="77777777" w:rsidTr="00FE5358">
        <w:tc>
          <w:tcPr>
            <w:tcW w:w="4814" w:type="dxa"/>
          </w:tcPr>
          <w:p w14:paraId="219C391F" w14:textId="20E1274F" w:rsidR="00FE5358" w:rsidRPr="00F66E2C" w:rsidRDefault="00FE5358" w:rsidP="00FE5358">
            <w:pPr>
              <w:rPr>
                <w:rFonts w:eastAsia="Calibri"/>
                <w:sz w:val="24"/>
                <w:szCs w:val="24"/>
              </w:rPr>
            </w:pPr>
            <w:r w:rsidRPr="00F66E2C">
              <w:rPr>
                <w:sz w:val="24"/>
                <w:szCs w:val="24"/>
              </w:rPr>
              <w:t>Lobistinės veiklos naudos gavėjas</w:t>
            </w:r>
          </w:p>
        </w:tc>
        <w:tc>
          <w:tcPr>
            <w:tcW w:w="4814" w:type="dxa"/>
          </w:tcPr>
          <w:p w14:paraId="0148129D" w14:textId="77777777" w:rsidR="00FE5358" w:rsidRPr="00F66E2C" w:rsidRDefault="00FE5358" w:rsidP="00FE5358">
            <w:pPr>
              <w:rPr>
                <w:rFonts w:eastAsia="Calibri"/>
                <w:sz w:val="24"/>
                <w:szCs w:val="22"/>
              </w:rPr>
            </w:pPr>
          </w:p>
        </w:tc>
      </w:tr>
    </w:tbl>
    <w:p w14:paraId="2315BEFB" w14:textId="77777777" w:rsidR="00E80659" w:rsidRPr="00F66E2C" w:rsidRDefault="00E80659" w:rsidP="00E80659">
      <w:pPr>
        <w:spacing w:after="160" w:line="259" w:lineRule="auto"/>
        <w:ind w:firstLine="0"/>
        <w:jc w:val="left"/>
        <w:rPr>
          <w:rFonts w:eastAsia="Calibri"/>
          <w:sz w:val="24"/>
          <w:szCs w:val="22"/>
        </w:rPr>
      </w:pPr>
    </w:p>
    <w:p w14:paraId="144C6E90" w14:textId="77777777" w:rsidR="00E80659" w:rsidRPr="00F66E2C" w:rsidRDefault="00E80659" w:rsidP="00E80659">
      <w:pPr>
        <w:spacing w:after="160" w:line="259" w:lineRule="auto"/>
        <w:ind w:firstLine="0"/>
        <w:jc w:val="left"/>
        <w:rPr>
          <w:rFonts w:eastAsia="Calibri"/>
          <w:sz w:val="24"/>
          <w:szCs w:val="22"/>
        </w:rPr>
      </w:pPr>
    </w:p>
    <w:p w14:paraId="533A59D0" w14:textId="33FC4AAD" w:rsidR="00E80659" w:rsidRPr="00F66E2C" w:rsidRDefault="00E80659" w:rsidP="00E80659">
      <w:pPr>
        <w:spacing w:line="259" w:lineRule="auto"/>
        <w:ind w:firstLine="0"/>
        <w:jc w:val="left"/>
        <w:rPr>
          <w:rFonts w:eastAsia="Calibri"/>
          <w:sz w:val="24"/>
          <w:szCs w:val="22"/>
        </w:rPr>
      </w:pPr>
      <w:r w:rsidRPr="00F66E2C">
        <w:rPr>
          <w:rFonts w:eastAsia="Calibri"/>
          <w:sz w:val="24"/>
          <w:szCs w:val="22"/>
        </w:rPr>
        <w:t>_____________________                                                     __________________________</w:t>
      </w:r>
      <w:r w:rsidR="00BB1938">
        <w:rPr>
          <w:rFonts w:eastAsia="Calibri"/>
          <w:sz w:val="24"/>
          <w:szCs w:val="22"/>
        </w:rPr>
        <w:t>_____</w:t>
      </w:r>
    </w:p>
    <w:p w14:paraId="00944FB1" w14:textId="14DC3320" w:rsidR="00E80659" w:rsidRPr="00F66E2C" w:rsidRDefault="00E80659" w:rsidP="00E80659">
      <w:pPr>
        <w:spacing w:line="259" w:lineRule="auto"/>
        <w:ind w:firstLine="0"/>
        <w:jc w:val="left"/>
        <w:rPr>
          <w:rFonts w:eastAsia="Calibri"/>
          <w:sz w:val="24"/>
          <w:szCs w:val="22"/>
        </w:rPr>
      </w:pPr>
      <w:r w:rsidRPr="00F66E2C">
        <w:rPr>
          <w:rFonts w:eastAsia="Calibri"/>
          <w:sz w:val="24"/>
          <w:szCs w:val="22"/>
        </w:rPr>
        <w:t xml:space="preserve">     </w:t>
      </w:r>
      <w:r w:rsidR="002B5C66" w:rsidRPr="00F66E2C">
        <w:rPr>
          <w:rFonts w:eastAsia="Calibri"/>
          <w:sz w:val="24"/>
          <w:szCs w:val="22"/>
        </w:rPr>
        <w:t>(a</w:t>
      </w:r>
      <w:r w:rsidRPr="00F66E2C">
        <w:rPr>
          <w:rFonts w:eastAsia="Calibri"/>
          <w:sz w:val="24"/>
          <w:szCs w:val="22"/>
        </w:rPr>
        <w:t>smens pareigos</w:t>
      </w:r>
      <w:r w:rsidR="002B5C66" w:rsidRPr="00F66E2C">
        <w:rPr>
          <w:rFonts w:eastAsia="Calibri"/>
          <w:sz w:val="24"/>
          <w:szCs w:val="22"/>
        </w:rPr>
        <w:t>)</w:t>
      </w:r>
      <w:r w:rsidRPr="00F66E2C">
        <w:rPr>
          <w:rFonts w:eastAsia="Calibri"/>
          <w:sz w:val="24"/>
          <w:szCs w:val="22"/>
        </w:rPr>
        <w:t xml:space="preserve">                                                              </w:t>
      </w:r>
      <w:r w:rsidR="00BB1938">
        <w:rPr>
          <w:rFonts w:eastAsia="Calibri"/>
          <w:sz w:val="24"/>
          <w:szCs w:val="22"/>
        </w:rPr>
        <w:t xml:space="preserve">      </w:t>
      </w:r>
      <w:r w:rsidRPr="00F66E2C">
        <w:rPr>
          <w:rFonts w:eastAsia="Calibri"/>
          <w:sz w:val="24"/>
          <w:szCs w:val="22"/>
        </w:rPr>
        <w:t xml:space="preserve">          </w:t>
      </w:r>
      <w:r w:rsidR="002B5C66" w:rsidRPr="00F66E2C">
        <w:rPr>
          <w:rFonts w:eastAsia="Calibri"/>
          <w:sz w:val="24"/>
          <w:szCs w:val="22"/>
        </w:rPr>
        <w:t>(v</w:t>
      </w:r>
      <w:r w:rsidRPr="00F66E2C">
        <w:rPr>
          <w:rFonts w:eastAsia="Calibri"/>
          <w:sz w:val="24"/>
          <w:szCs w:val="22"/>
        </w:rPr>
        <w:t>ardas, pavardė</w:t>
      </w:r>
      <w:r w:rsidR="002B5C66" w:rsidRPr="00F66E2C">
        <w:rPr>
          <w:rFonts w:eastAsia="Calibri"/>
          <w:sz w:val="24"/>
          <w:szCs w:val="22"/>
        </w:rPr>
        <w:t>)</w:t>
      </w:r>
    </w:p>
    <w:p w14:paraId="14A33125" w14:textId="77777777" w:rsidR="009B5FE7" w:rsidRPr="00F66E2C" w:rsidRDefault="009B5FE7" w:rsidP="00FE4A6C">
      <w:pPr>
        <w:tabs>
          <w:tab w:val="left" w:pos="993"/>
          <w:tab w:val="left" w:pos="1276"/>
        </w:tabs>
        <w:ind w:firstLine="0"/>
        <w:jc w:val="center"/>
        <w:rPr>
          <w:b/>
          <w:sz w:val="24"/>
          <w:szCs w:val="24"/>
        </w:rPr>
      </w:pPr>
    </w:p>
    <w:sectPr w:rsidR="009B5FE7" w:rsidRPr="00F66E2C" w:rsidSect="002B5C66">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FC9E" w14:textId="77777777" w:rsidR="008C2425" w:rsidRDefault="008C2425" w:rsidP="00FE4A6C">
      <w:r>
        <w:separator/>
      </w:r>
    </w:p>
  </w:endnote>
  <w:endnote w:type="continuationSeparator" w:id="0">
    <w:p w14:paraId="123D5811" w14:textId="77777777" w:rsidR="008C2425" w:rsidRDefault="008C2425"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AD2B9" w14:textId="77777777" w:rsidR="008C2425" w:rsidRDefault="008C2425" w:rsidP="00FE4A6C">
      <w:r>
        <w:separator/>
      </w:r>
    </w:p>
  </w:footnote>
  <w:footnote w:type="continuationSeparator" w:id="0">
    <w:p w14:paraId="1BB689DD" w14:textId="77777777" w:rsidR="008C2425" w:rsidRDefault="008C2425" w:rsidP="00FE4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1E3FD6">
          <w:rPr>
            <w:noProof/>
            <w:sz w:val="24"/>
            <w:szCs w:val="24"/>
          </w:rPr>
          <w:t>4</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5B0DF9"/>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4E4F7C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9"/>
  </w:num>
  <w:num w:numId="2">
    <w:abstractNumId w:val="9"/>
  </w:num>
  <w:num w:numId="3">
    <w:abstractNumId w:val="14"/>
  </w:num>
  <w:num w:numId="4">
    <w:abstractNumId w:val="4"/>
  </w:num>
  <w:num w:numId="5">
    <w:abstractNumId w:val="0"/>
  </w:num>
  <w:num w:numId="6">
    <w:abstractNumId w:val="7"/>
  </w:num>
  <w:num w:numId="7">
    <w:abstractNumId w:val="3"/>
  </w:num>
  <w:num w:numId="8">
    <w:abstractNumId w:val="2"/>
  </w:num>
  <w:num w:numId="9">
    <w:abstractNumId w:val="11"/>
  </w:num>
  <w:num w:numId="10">
    <w:abstractNumId w:val="16"/>
  </w:num>
  <w:num w:numId="11">
    <w:abstractNumId w:val="10"/>
  </w:num>
  <w:num w:numId="12">
    <w:abstractNumId w:val="1"/>
  </w:num>
  <w:num w:numId="13">
    <w:abstractNumId w:val="17"/>
  </w:num>
  <w:num w:numId="14">
    <w:abstractNumId w:val="6"/>
  </w:num>
  <w:num w:numId="15">
    <w:abstractNumId w:val="18"/>
  </w:num>
  <w:num w:numId="16">
    <w:abstractNumId w:val="8"/>
  </w:num>
  <w:num w:numId="17">
    <w:abstractNumId w:val="5"/>
  </w:num>
  <w:num w:numId="18">
    <w:abstractNumId w:val="15"/>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3E"/>
    <w:rsid w:val="00012F91"/>
    <w:rsid w:val="00022484"/>
    <w:rsid w:val="00041563"/>
    <w:rsid w:val="0004355C"/>
    <w:rsid w:val="00043C47"/>
    <w:rsid w:val="00051320"/>
    <w:rsid w:val="00057377"/>
    <w:rsid w:val="0006295C"/>
    <w:rsid w:val="00081A1A"/>
    <w:rsid w:val="00093635"/>
    <w:rsid w:val="000945BD"/>
    <w:rsid w:val="000C1EAF"/>
    <w:rsid w:val="000C39E6"/>
    <w:rsid w:val="000C4540"/>
    <w:rsid w:val="000F34BF"/>
    <w:rsid w:val="000F72A6"/>
    <w:rsid w:val="00136C63"/>
    <w:rsid w:val="0014233A"/>
    <w:rsid w:val="0014528D"/>
    <w:rsid w:val="00155934"/>
    <w:rsid w:val="001D6326"/>
    <w:rsid w:val="001E3647"/>
    <w:rsid w:val="001E3FD6"/>
    <w:rsid w:val="001F3A09"/>
    <w:rsid w:val="002062AC"/>
    <w:rsid w:val="002220D4"/>
    <w:rsid w:val="00234521"/>
    <w:rsid w:val="0027682B"/>
    <w:rsid w:val="002A6067"/>
    <w:rsid w:val="002B4089"/>
    <w:rsid w:val="002B5C66"/>
    <w:rsid w:val="002D7365"/>
    <w:rsid w:val="002E2BA2"/>
    <w:rsid w:val="002F03AE"/>
    <w:rsid w:val="002F55D7"/>
    <w:rsid w:val="002F5776"/>
    <w:rsid w:val="003051F7"/>
    <w:rsid w:val="00307D1F"/>
    <w:rsid w:val="00354BF4"/>
    <w:rsid w:val="00356765"/>
    <w:rsid w:val="003748B0"/>
    <w:rsid w:val="003B23D3"/>
    <w:rsid w:val="003B52B4"/>
    <w:rsid w:val="003B7EA6"/>
    <w:rsid w:val="003C188A"/>
    <w:rsid w:val="003D13FA"/>
    <w:rsid w:val="003D5F06"/>
    <w:rsid w:val="004224F6"/>
    <w:rsid w:val="004447A8"/>
    <w:rsid w:val="00462E17"/>
    <w:rsid w:val="00463864"/>
    <w:rsid w:val="00472712"/>
    <w:rsid w:val="004A07EB"/>
    <w:rsid w:val="004A68DC"/>
    <w:rsid w:val="004C54F1"/>
    <w:rsid w:val="004D2D58"/>
    <w:rsid w:val="004F4B00"/>
    <w:rsid w:val="004F7453"/>
    <w:rsid w:val="00510281"/>
    <w:rsid w:val="0051078F"/>
    <w:rsid w:val="00527D0E"/>
    <w:rsid w:val="005666BA"/>
    <w:rsid w:val="00585FC8"/>
    <w:rsid w:val="00586E1D"/>
    <w:rsid w:val="00587EE4"/>
    <w:rsid w:val="005933BC"/>
    <w:rsid w:val="005A32F0"/>
    <w:rsid w:val="005A4109"/>
    <w:rsid w:val="005D3CFF"/>
    <w:rsid w:val="005E3088"/>
    <w:rsid w:val="005F23CA"/>
    <w:rsid w:val="005F471D"/>
    <w:rsid w:val="005F7A14"/>
    <w:rsid w:val="00605569"/>
    <w:rsid w:val="00627591"/>
    <w:rsid w:val="00655639"/>
    <w:rsid w:val="006671AC"/>
    <w:rsid w:val="0067016E"/>
    <w:rsid w:val="00672C9B"/>
    <w:rsid w:val="006A103A"/>
    <w:rsid w:val="006A2BD5"/>
    <w:rsid w:val="006B7D69"/>
    <w:rsid w:val="006C6853"/>
    <w:rsid w:val="006D3F27"/>
    <w:rsid w:val="006E527A"/>
    <w:rsid w:val="0070223A"/>
    <w:rsid w:val="00723F35"/>
    <w:rsid w:val="0074251E"/>
    <w:rsid w:val="007468EF"/>
    <w:rsid w:val="00775374"/>
    <w:rsid w:val="0077672E"/>
    <w:rsid w:val="00786E3D"/>
    <w:rsid w:val="00793474"/>
    <w:rsid w:val="007A6B6F"/>
    <w:rsid w:val="007C04F3"/>
    <w:rsid w:val="00811E4D"/>
    <w:rsid w:val="00855C61"/>
    <w:rsid w:val="008626F3"/>
    <w:rsid w:val="00896561"/>
    <w:rsid w:val="008A0426"/>
    <w:rsid w:val="008A7A71"/>
    <w:rsid w:val="008C2425"/>
    <w:rsid w:val="009021D3"/>
    <w:rsid w:val="00904D3F"/>
    <w:rsid w:val="0092306F"/>
    <w:rsid w:val="00932D3E"/>
    <w:rsid w:val="00994F1E"/>
    <w:rsid w:val="009A1F8D"/>
    <w:rsid w:val="009A6B4C"/>
    <w:rsid w:val="009A7EB7"/>
    <w:rsid w:val="009B25FE"/>
    <w:rsid w:val="009B28E7"/>
    <w:rsid w:val="009B30F3"/>
    <w:rsid w:val="009B5FE7"/>
    <w:rsid w:val="009E0D6F"/>
    <w:rsid w:val="00A03E37"/>
    <w:rsid w:val="00A10006"/>
    <w:rsid w:val="00A43380"/>
    <w:rsid w:val="00A45579"/>
    <w:rsid w:val="00A706FC"/>
    <w:rsid w:val="00A7092A"/>
    <w:rsid w:val="00A96C55"/>
    <w:rsid w:val="00AA2859"/>
    <w:rsid w:val="00AB5BF6"/>
    <w:rsid w:val="00AB77B5"/>
    <w:rsid w:val="00AC4449"/>
    <w:rsid w:val="00AD0452"/>
    <w:rsid w:val="00AD34B5"/>
    <w:rsid w:val="00AD5A1E"/>
    <w:rsid w:val="00AE002B"/>
    <w:rsid w:val="00AF28B6"/>
    <w:rsid w:val="00AF633F"/>
    <w:rsid w:val="00AF7F3E"/>
    <w:rsid w:val="00B03248"/>
    <w:rsid w:val="00B05D26"/>
    <w:rsid w:val="00B06F3C"/>
    <w:rsid w:val="00B06F46"/>
    <w:rsid w:val="00B25DD1"/>
    <w:rsid w:val="00B40FB7"/>
    <w:rsid w:val="00B44A81"/>
    <w:rsid w:val="00B522F5"/>
    <w:rsid w:val="00B55082"/>
    <w:rsid w:val="00B65567"/>
    <w:rsid w:val="00B700F4"/>
    <w:rsid w:val="00B9635C"/>
    <w:rsid w:val="00BA6547"/>
    <w:rsid w:val="00BB1938"/>
    <w:rsid w:val="00BC3C60"/>
    <w:rsid w:val="00BD1C28"/>
    <w:rsid w:val="00BF4885"/>
    <w:rsid w:val="00C10AAA"/>
    <w:rsid w:val="00C157B0"/>
    <w:rsid w:val="00C21971"/>
    <w:rsid w:val="00C25403"/>
    <w:rsid w:val="00C3345A"/>
    <w:rsid w:val="00C75E04"/>
    <w:rsid w:val="00C82206"/>
    <w:rsid w:val="00C8781C"/>
    <w:rsid w:val="00C973D4"/>
    <w:rsid w:val="00CA58E0"/>
    <w:rsid w:val="00CA74E5"/>
    <w:rsid w:val="00CB40FC"/>
    <w:rsid w:val="00CB4F60"/>
    <w:rsid w:val="00CC3F41"/>
    <w:rsid w:val="00CE1300"/>
    <w:rsid w:val="00CE14AE"/>
    <w:rsid w:val="00D03BAD"/>
    <w:rsid w:val="00D06214"/>
    <w:rsid w:val="00D07265"/>
    <w:rsid w:val="00D1710E"/>
    <w:rsid w:val="00D204CA"/>
    <w:rsid w:val="00D31895"/>
    <w:rsid w:val="00D3572B"/>
    <w:rsid w:val="00D51C76"/>
    <w:rsid w:val="00D61B97"/>
    <w:rsid w:val="00D73ADA"/>
    <w:rsid w:val="00D8132A"/>
    <w:rsid w:val="00D81CAB"/>
    <w:rsid w:val="00D81E4C"/>
    <w:rsid w:val="00D840AB"/>
    <w:rsid w:val="00D93845"/>
    <w:rsid w:val="00D94913"/>
    <w:rsid w:val="00DB3F2C"/>
    <w:rsid w:val="00DB74B5"/>
    <w:rsid w:val="00DC16B8"/>
    <w:rsid w:val="00DC4AAC"/>
    <w:rsid w:val="00DD0B38"/>
    <w:rsid w:val="00E22267"/>
    <w:rsid w:val="00E25803"/>
    <w:rsid w:val="00E34015"/>
    <w:rsid w:val="00E4671E"/>
    <w:rsid w:val="00E47F4D"/>
    <w:rsid w:val="00E5329A"/>
    <w:rsid w:val="00E65EED"/>
    <w:rsid w:val="00E80659"/>
    <w:rsid w:val="00E92C08"/>
    <w:rsid w:val="00EE4BA2"/>
    <w:rsid w:val="00EE65D4"/>
    <w:rsid w:val="00F01768"/>
    <w:rsid w:val="00F41B69"/>
    <w:rsid w:val="00F42C86"/>
    <w:rsid w:val="00F625C3"/>
    <w:rsid w:val="00F64432"/>
    <w:rsid w:val="00F64511"/>
    <w:rsid w:val="00F66E2C"/>
    <w:rsid w:val="00F76EAF"/>
    <w:rsid w:val="00F965D0"/>
    <w:rsid w:val="00FA0AFD"/>
    <w:rsid w:val="00FC2DE1"/>
    <w:rsid w:val="00FD05B3"/>
    <w:rsid w:val="00FD10F6"/>
    <w:rsid w:val="00FD19B8"/>
    <w:rsid w:val="00FE4A6C"/>
    <w:rsid w:val="00FE5358"/>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1D60F026-65B9-4564-8054-B88F6CA7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table" w:styleId="Lentelstinklelis">
    <w:name w:val="Table Grid"/>
    <w:basedOn w:val="prastojilentel"/>
    <w:uiPriority w:val="39"/>
    <w:rsid w:val="00E80659"/>
    <w:pPr>
      <w:ind w:firstLine="0"/>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501286228">
      <w:bodyDiv w:val="1"/>
      <w:marLeft w:val="0"/>
      <w:marRight w:val="0"/>
      <w:marTop w:val="0"/>
      <w:marBottom w:val="0"/>
      <w:divBdr>
        <w:top w:val="none" w:sz="0" w:space="0" w:color="auto"/>
        <w:left w:val="none" w:sz="0" w:space="0" w:color="auto"/>
        <w:bottom w:val="none" w:sz="0" w:space="0" w:color="auto"/>
        <w:right w:val="none" w:sz="0" w:space="0" w:color="auto"/>
      </w:divBdr>
    </w:div>
    <w:div w:id="797188253">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728CC-ED53-44E7-A1B6-0F028FA3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15207</Words>
  <Characters>8668</Characters>
  <Application>Microsoft Office Word</Application>
  <DocSecurity>4</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2022-02-07T13:40:00Z</cp:lastPrinted>
  <dcterms:created xsi:type="dcterms:W3CDTF">2022-03-16T07:08:00Z</dcterms:created>
  <dcterms:modified xsi:type="dcterms:W3CDTF">2022-03-16T07:08:00Z</dcterms:modified>
</cp:coreProperties>
</file>