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0F10E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7E8D976" wp14:editId="6AEB6F3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C4E3F" w14:textId="77777777" w:rsidR="005C41AC" w:rsidRPr="005C41AC" w:rsidRDefault="005C41AC" w:rsidP="005C41AC">
      <w:pPr>
        <w:jc w:val="center"/>
        <w:rPr>
          <w:szCs w:val="24"/>
        </w:rPr>
      </w:pPr>
    </w:p>
    <w:p w14:paraId="4182AE84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D6DD073" w14:textId="77777777" w:rsidR="005C41AC" w:rsidRPr="005C41AC" w:rsidRDefault="005C41AC" w:rsidP="00571BF3">
      <w:pPr>
        <w:keepNext/>
        <w:jc w:val="center"/>
        <w:outlineLvl w:val="1"/>
      </w:pPr>
    </w:p>
    <w:p w14:paraId="08E2A518" w14:textId="77777777" w:rsidR="005C41AC" w:rsidRPr="005C41AC" w:rsidRDefault="005C41AC" w:rsidP="00571BF3">
      <w:pPr>
        <w:keepNext/>
        <w:jc w:val="center"/>
        <w:outlineLvl w:val="1"/>
      </w:pPr>
    </w:p>
    <w:p w14:paraId="79E450F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70356B2" w14:textId="5FA86D0D" w:rsidR="0062551B" w:rsidRPr="00A562AA" w:rsidRDefault="006127B2" w:rsidP="005F44E3">
      <w:pPr>
        <w:pStyle w:val="Antrat1"/>
      </w:pPr>
      <w:r>
        <w:t>DĖL</w:t>
      </w:r>
      <w:r w:rsidR="00EE4E38" w:rsidRPr="00EE4E38">
        <w:t xml:space="preserve"> SAVIVALDYBĖS TARYBOS 2020 M. SAUSIO 30 D. SPRENDIM</w:t>
      </w:r>
      <w:r w:rsidR="00EE4E38">
        <w:t>O</w:t>
      </w:r>
      <w:r w:rsidR="00EE4E38" w:rsidRPr="00EE4E38">
        <w:t xml:space="preserve"> NR. 1-18 „DĖL MOKESČIO UŽ UGDYMĄ PANEVĖŽIO SPORTO CENTRE TVARKOS APRAŠO PATVIRTINIMO, MOKESČIO UŽ UGDYMĄ NUSTATYMO IR SAVIVALDYBĖS TARYBOS 2016 M. SPALIO 26 D. SPRENDIMO NR. 1-333 PRIPAŽINIMO NETEKUSIU GALIOS“</w:t>
      </w:r>
      <w:r w:rsidR="00EE4E38">
        <w:t xml:space="preserve"> PAKEITIMO</w:t>
      </w:r>
    </w:p>
    <w:p w14:paraId="6621B66A" w14:textId="77777777" w:rsidR="0062551B" w:rsidRDefault="0062551B" w:rsidP="003E58F0">
      <w:pPr>
        <w:jc w:val="center"/>
      </w:pPr>
    </w:p>
    <w:p w14:paraId="365FF2D9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2022 m. kovo 17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TSP-115</w:t>
      </w:r>
      <w:r>
        <w:fldChar w:fldCharType="end"/>
      </w:r>
      <w:bookmarkEnd w:id="2"/>
    </w:p>
    <w:p w14:paraId="19F44FB8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CA2F400" w14:textId="77777777" w:rsidR="0062551B" w:rsidRDefault="0062551B" w:rsidP="000376E5">
      <w:pPr>
        <w:jc w:val="center"/>
      </w:pPr>
    </w:p>
    <w:p w14:paraId="227779A5" w14:textId="77777777" w:rsidR="0062551B" w:rsidRPr="00A562AA" w:rsidRDefault="0062551B" w:rsidP="000376E5">
      <w:pPr>
        <w:jc w:val="center"/>
      </w:pPr>
    </w:p>
    <w:p w14:paraId="7703A532" w14:textId="0B85F488" w:rsidR="001B7F4D" w:rsidRPr="001B7F4D" w:rsidRDefault="0062551B" w:rsidP="00AB13DD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1B7F4D" w:rsidRPr="00F06909">
        <w:rPr>
          <w:szCs w:val="24"/>
        </w:rPr>
        <w:t xml:space="preserve"> </w:t>
      </w:r>
      <w:r w:rsidR="001B7F4D" w:rsidRPr="00E05DB0">
        <w:rPr>
          <w:szCs w:val="24"/>
        </w:rPr>
        <w:t xml:space="preserve">Lietuvos Respublikos vietos savivaldos įstatymo </w:t>
      </w:r>
      <w:r w:rsidR="001B7F4D" w:rsidRPr="00E05DB0">
        <w:t xml:space="preserve">16 straipsnio 2 dalies </w:t>
      </w:r>
      <w:r w:rsidR="001B7F4D" w:rsidRPr="00E05DB0">
        <w:br/>
        <w:t>37 punktu, 18 straipsnio 1 dalimi</w:t>
      </w:r>
      <w:r w:rsidR="001B7F4D" w:rsidRPr="00E05DB0">
        <w:rPr>
          <w:szCs w:val="24"/>
        </w:rPr>
        <w:t>,</w:t>
      </w:r>
      <w:r w:rsidR="001B7F4D">
        <w:rPr>
          <w:szCs w:val="24"/>
        </w:rPr>
        <w:t xml:space="preserve"> </w:t>
      </w:r>
      <w:r w:rsidR="001B7F4D" w:rsidRPr="001B7F4D">
        <w:rPr>
          <w:szCs w:val="24"/>
        </w:rPr>
        <w:t>Lietuvos Respublikos biudžetinių įstaigų įstatymo 4 straipsnio 2 dalimi, Panevėžio miesto savivaldybės taryba  n u s p r e n d ž i a:</w:t>
      </w:r>
    </w:p>
    <w:p w14:paraId="5C827A05" w14:textId="479B6EE2" w:rsidR="005C41AC" w:rsidRDefault="001B7F4D" w:rsidP="00AB13DD">
      <w:pPr>
        <w:spacing w:line="360" w:lineRule="auto"/>
        <w:ind w:firstLine="840"/>
        <w:jc w:val="both"/>
        <w:rPr>
          <w:szCs w:val="24"/>
        </w:rPr>
      </w:pPr>
      <w:r w:rsidRPr="001B7F4D">
        <w:rPr>
          <w:szCs w:val="24"/>
        </w:rPr>
        <w:t>Pakeisti Mokesčio už ugdymą Panevėžio sporto centre tvarkos apraš</w:t>
      </w:r>
      <w:r>
        <w:rPr>
          <w:szCs w:val="24"/>
        </w:rPr>
        <w:t>o</w:t>
      </w:r>
      <w:r w:rsidRPr="001B7F4D">
        <w:rPr>
          <w:szCs w:val="24"/>
        </w:rPr>
        <w:t>, patvirtint</w:t>
      </w:r>
      <w:r>
        <w:rPr>
          <w:szCs w:val="24"/>
        </w:rPr>
        <w:t>o</w:t>
      </w:r>
      <w:r w:rsidRPr="001B7F4D">
        <w:rPr>
          <w:szCs w:val="24"/>
        </w:rPr>
        <w:t xml:space="preserve"> Panevėžio miesto savivaldybės tarybos 202</w:t>
      </w:r>
      <w:r>
        <w:rPr>
          <w:szCs w:val="24"/>
        </w:rPr>
        <w:t>0</w:t>
      </w:r>
      <w:r w:rsidRPr="001B7F4D">
        <w:rPr>
          <w:szCs w:val="24"/>
        </w:rPr>
        <w:t xml:space="preserve"> m. </w:t>
      </w:r>
      <w:r>
        <w:rPr>
          <w:szCs w:val="24"/>
        </w:rPr>
        <w:t>sausio 30</w:t>
      </w:r>
      <w:r w:rsidRPr="001B7F4D">
        <w:rPr>
          <w:szCs w:val="24"/>
        </w:rPr>
        <w:t xml:space="preserve"> d. sprendimu Nr. 1-</w:t>
      </w:r>
      <w:r>
        <w:rPr>
          <w:szCs w:val="24"/>
        </w:rPr>
        <w:t>18</w:t>
      </w:r>
      <w:r w:rsidRPr="001B7F4D">
        <w:rPr>
          <w:szCs w:val="24"/>
        </w:rPr>
        <w:t xml:space="preserve"> „</w:t>
      </w:r>
      <w:r w:rsidR="00EE4E38">
        <w:rPr>
          <w:szCs w:val="24"/>
        </w:rPr>
        <w:t>D</w:t>
      </w:r>
      <w:r w:rsidR="00EE4E38" w:rsidRPr="00EE4E38">
        <w:rPr>
          <w:szCs w:val="24"/>
        </w:rPr>
        <w:t xml:space="preserve">ėl </w:t>
      </w:r>
      <w:r w:rsidR="000376E5">
        <w:rPr>
          <w:szCs w:val="24"/>
        </w:rPr>
        <w:t>M</w:t>
      </w:r>
      <w:r w:rsidR="00EE4E38" w:rsidRPr="00EE4E38">
        <w:rPr>
          <w:szCs w:val="24"/>
        </w:rPr>
        <w:t xml:space="preserve">okesčio už ugdymą </w:t>
      </w:r>
      <w:r w:rsidR="00EE4E38">
        <w:rPr>
          <w:szCs w:val="24"/>
        </w:rPr>
        <w:t>P</w:t>
      </w:r>
      <w:r w:rsidR="00EE4E38" w:rsidRPr="00EE4E38">
        <w:rPr>
          <w:szCs w:val="24"/>
        </w:rPr>
        <w:t xml:space="preserve">anevėžio sporto centre tvarkos aprašo patvirtinimo, mokesčio už ugdymą nustatymo ir </w:t>
      </w:r>
      <w:r w:rsidR="00EE4E38">
        <w:rPr>
          <w:szCs w:val="24"/>
        </w:rPr>
        <w:t>S</w:t>
      </w:r>
      <w:r w:rsidR="00EE4E38" w:rsidRPr="00EE4E38">
        <w:rPr>
          <w:szCs w:val="24"/>
        </w:rPr>
        <w:t xml:space="preserve">avivaldybės tarybos 2016 m. spalio 26 d. sprendimo </w:t>
      </w:r>
      <w:r w:rsidR="00EE4E38">
        <w:rPr>
          <w:szCs w:val="24"/>
        </w:rPr>
        <w:t>N</w:t>
      </w:r>
      <w:r w:rsidR="00EE4E38" w:rsidRPr="00EE4E38">
        <w:rPr>
          <w:szCs w:val="24"/>
        </w:rPr>
        <w:t>r. 1-333 pripažinimo netekusiu galios</w:t>
      </w:r>
      <w:r w:rsidRPr="001B7F4D">
        <w:rPr>
          <w:szCs w:val="24"/>
        </w:rPr>
        <w:t>“,</w:t>
      </w:r>
      <w:r w:rsidR="00EE4E38">
        <w:rPr>
          <w:szCs w:val="24"/>
        </w:rPr>
        <w:t xml:space="preserve"> 6</w:t>
      </w:r>
      <w:r w:rsidRPr="001B7F4D">
        <w:rPr>
          <w:szCs w:val="24"/>
        </w:rPr>
        <w:t xml:space="preserve"> punktą </w:t>
      </w:r>
      <w:r w:rsidR="00376BFD">
        <w:rPr>
          <w:szCs w:val="24"/>
        </w:rPr>
        <w:t>ir jį išdėst</w:t>
      </w:r>
      <w:r w:rsidR="00CC7437">
        <w:rPr>
          <w:szCs w:val="24"/>
        </w:rPr>
        <w:t>yti</w:t>
      </w:r>
      <w:r w:rsidR="00376BFD">
        <w:rPr>
          <w:szCs w:val="24"/>
        </w:rPr>
        <w:t xml:space="preserve"> </w:t>
      </w:r>
      <w:r w:rsidRPr="001B7F4D">
        <w:rPr>
          <w:szCs w:val="24"/>
        </w:rPr>
        <w:t>taip:</w:t>
      </w:r>
    </w:p>
    <w:p w14:paraId="1924C3F5" w14:textId="45921A3A" w:rsidR="00AB13DD" w:rsidRPr="00AB13DD" w:rsidRDefault="00EE4E38" w:rsidP="00AB13DD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„6.</w:t>
      </w:r>
      <w:r w:rsidR="00AB13DD" w:rsidRPr="00AB13DD">
        <w:rPr>
          <w:szCs w:val="24"/>
        </w:rPr>
        <w:t xml:space="preserve"> Nuo mokesčio Centre atleidžiami:</w:t>
      </w:r>
    </w:p>
    <w:p w14:paraId="34491353" w14:textId="4B9B6D6A" w:rsidR="00AB13DD" w:rsidRPr="00AB13DD" w:rsidRDefault="00AB13DD" w:rsidP="00AB13DD">
      <w:pPr>
        <w:spacing w:line="360" w:lineRule="auto"/>
        <w:ind w:firstLine="840"/>
        <w:jc w:val="both"/>
        <w:rPr>
          <w:szCs w:val="24"/>
        </w:rPr>
      </w:pPr>
      <w:r w:rsidRPr="00AB13DD">
        <w:rPr>
          <w:szCs w:val="24"/>
        </w:rPr>
        <w:t>6.1. vaikai iš šeimų, gaunančių socialinę pašalpą pagal Lietuvos Respublikos piniginės socialinės</w:t>
      </w:r>
      <w:r>
        <w:rPr>
          <w:szCs w:val="24"/>
        </w:rPr>
        <w:t xml:space="preserve"> </w:t>
      </w:r>
      <w:r w:rsidRPr="00AB13DD">
        <w:rPr>
          <w:szCs w:val="24"/>
        </w:rPr>
        <w:t>paramos nepasiturintiems gyventojams įstatymą;</w:t>
      </w:r>
    </w:p>
    <w:p w14:paraId="620F6CE6" w14:textId="1764D2E8" w:rsidR="00AB13DD" w:rsidRPr="00AB13DD" w:rsidRDefault="00AB13DD" w:rsidP="00AB13DD">
      <w:pPr>
        <w:spacing w:line="360" w:lineRule="auto"/>
        <w:ind w:firstLine="840"/>
        <w:jc w:val="both"/>
        <w:rPr>
          <w:szCs w:val="24"/>
        </w:rPr>
      </w:pPr>
      <w:r w:rsidRPr="00AB13DD">
        <w:rPr>
          <w:szCs w:val="24"/>
        </w:rPr>
        <w:t>6.2. neįgalūs ugdytiniai;</w:t>
      </w:r>
    </w:p>
    <w:p w14:paraId="7AC4B856" w14:textId="7CF74AB8" w:rsidR="00AB13DD" w:rsidRPr="00AB13DD" w:rsidRDefault="00AB13DD" w:rsidP="00AB13DD">
      <w:pPr>
        <w:spacing w:line="360" w:lineRule="auto"/>
        <w:ind w:firstLine="840"/>
        <w:jc w:val="both"/>
        <w:rPr>
          <w:szCs w:val="24"/>
        </w:rPr>
      </w:pPr>
      <w:r w:rsidRPr="00AB13DD">
        <w:rPr>
          <w:szCs w:val="24"/>
        </w:rPr>
        <w:t>6.3. globotiniai (rūpintiniai), kuriems yra nustatyta laikinoji arba nuolatinė globa (rūpyba);</w:t>
      </w:r>
    </w:p>
    <w:p w14:paraId="333359C8" w14:textId="57A36E8B" w:rsidR="00AB13DD" w:rsidRPr="00AB13DD" w:rsidRDefault="00AB13DD" w:rsidP="00AB13DD">
      <w:pPr>
        <w:spacing w:line="360" w:lineRule="auto"/>
        <w:ind w:firstLine="840"/>
        <w:jc w:val="both"/>
        <w:rPr>
          <w:szCs w:val="24"/>
        </w:rPr>
      </w:pPr>
      <w:r w:rsidRPr="00AB13DD">
        <w:rPr>
          <w:szCs w:val="24"/>
        </w:rPr>
        <w:t>6.4. vaikai iš šeimų, kurioms vadovaujantis Lietuvos Respublikos socialinės apsaugos ir darbo ministro patvirtintu Atvejo vadybos tvarkos aprašu yra nustatytas 2 arba 3 socialinės rizikos veiksnių reiškimosi šeimoje lygis;</w:t>
      </w:r>
    </w:p>
    <w:p w14:paraId="58E5990A" w14:textId="5CDC9FD1" w:rsidR="00AB13DD" w:rsidRPr="00AB13DD" w:rsidRDefault="00AB13DD" w:rsidP="00AB13DD">
      <w:pPr>
        <w:spacing w:line="360" w:lineRule="auto"/>
        <w:ind w:firstLine="840"/>
        <w:jc w:val="both"/>
        <w:rPr>
          <w:szCs w:val="24"/>
        </w:rPr>
      </w:pPr>
      <w:r w:rsidRPr="00AB13DD">
        <w:rPr>
          <w:szCs w:val="24"/>
        </w:rPr>
        <w:t>6.5. vaikai iš šeimų, kurioms vadovaujantis Lietuvos Respublikos socialinės paramos mokiniams įstatymu yra paskirtas nemokamas maitinimas;</w:t>
      </w:r>
    </w:p>
    <w:p w14:paraId="756D3508" w14:textId="6790C161" w:rsidR="00AB13DD" w:rsidRDefault="00AB13DD" w:rsidP="00AB13DD">
      <w:pPr>
        <w:spacing w:line="360" w:lineRule="auto"/>
        <w:ind w:firstLine="840"/>
        <w:jc w:val="both"/>
        <w:rPr>
          <w:szCs w:val="24"/>
        </w:rPr>
      </w:pPr>
      <w:r w:rsidRPr="00AB13DD">
        <w:rPr>
          <w:szCs w:val="24"/>
        </w:rPr>
        <w:t>6.6. visi ugdytiniai paskelbto karantino ir (ar) ekstremaliosios situacijos Lietuvos Respublikoje laikotarpiu</w:t>
      </w:r>
      <w:r w:rsidR="00376BFD">
        <w:rPr>
          <w:szCs w:val="24"/>
        </w:rPr>
        <w:t xml:space="preserve"> (</w:t>
      </w:r>
      <w:r w:rsidRPr="00AB13DD">
        <w:rPr>
          <w:szCs w:val="24"/>
        </w:rPr>
        <w:t>jei šiuo laikotarpiu mokestis buvo sumokėtas, jis įskaitomas už artimiausius ugdytinio ugdymo mėnesius Centre arba grąžinamas ugdytiniui, tėvams (globėjams, rūpintojams), kai ugdytinio ugdymas įstaigoje nutraukiamas</w:t>
      </w:r>
      <w:r w:rsidR="00AC5DE8">
        <w:rPr>
          <w:szCs w:val="24"/>
        </w:rPr>
        <w:t>)</w:t>
      </w:r>
      <w:r w:rsidR="000376E5">
        <w:rPr>
          <w:szCs w:val="24"/>
        </w:rPr>
        <w:t>;</w:t>
      </w:r>
    </w:p>
    <w:p w14:paraId="20D64B20" w14:textId="2263917A" w:rsidR="00037DBB" w:rsidRDefault="00AB13DD" w:rsidP="002E6595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lastRenderedPageBreak/>
        <w:t xml:space="preserve">6.7. </w:t>
      </w:r>
      <w:r w:rsidR="00EE4E38" w:rsidRPr="00EE4E38">
        <w:rPr>
          <w:szCs w:val="24"/>
        </w:rPr>
        <w:t>užsieniečiai, kuriems išduotas leidimas laikinai gyventi Lietuvos Respublikoje, nes jie negali išvykti iš Lietuvos Respublikos</w:t>
      </w:r>
      <w:r w:rsidR="00E32B4D" w:rsidRPr="00E32B4D">
        <w:rPr>
          <w:szCs w:val="24"/>
        </w:rPr>
        <w:t xml:space="preserve"> dėl humanitarinių priežasčių</w:t>
      </w:r>
      <w:r w:rsidR="00EE4E38" w:rsidRPr="00EE4E38">
        <w:rPr>
          <w:szCs w:val="24"/>
        </w:rPr>
        <w:t xml:space="preserve"> arba negali grįžti į kilmės valstybę dėl Lietuvos Respublikos įstatymo „Dėl užsieniečių teisinės padėties“ 130</w:t>
      </w:r>
      <w:r w:rsidR="00C96978" w:rsidRPr="00C96978">
        <w:rPr>
          <w:szCs w:val="24"/>
          <w:vertAlign w:val="superscript"/>
        </w:rPr>
        <w:t>1</w:t>
      </w:r>
      <w:r w:rsidR="00EE4E38" w:rsidRPr="00EE4E38">
        <w:rPr>
          <w:szCs w:val="24"/>
        </w:rPr>
        <w:t xml:space="preserve"> straipsnyje nurodytų aplinkybių</w:t>
      </w:r>
      <w:r w:rsidR="00EE4E38">
        <w:rPr>
          <w:szCs w:val="24"/>
        </w:rPr>
        <w:t>.“</w:t>
      </w:r>
      <w:r w:rsidR="000376E5">
        <w:rPr>
          <w:szCs w:val="24"/>
        </w:rPr>
        <w:t>.</w:t>
      </w:r>
    </w:p>
    <w:p w14:paraId="70561D71" w14:textId="77777777" w:rsidR="005C41AC" w:rsidRPr="00A562AA" w:rsidRDefault="005C41AC" w:rsidP="002D0B3C">
      <w:pPr>
        <w:jc w:val="both"/>
        <w:rPr>
          <w:szCs w:val="24"/>
        </w:rPr>
      </w:pPr>
    </w:p>
    <w:p w14:paraId="32B46F90" w14:textId="77777777" w:rsidR="0062551B" w:rsidRDefault="0062551B" w:rsidP="002D0B3C">
      <w:pPr>
        <w:jc w:val="both"/>
        <w:rPr>
          <w:szCs w:val="24"/>
        </w:rPr>
      </w:pPr>
    </w:p>
    <w:p w14:paraId="4F28B65C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FFB37" w14:textId="77777777" w:rsidR="00630DFE" w:rsidRDefault="00630DFE">
      <w:r>
        <w:separator/>
      </w:r>
    </w:p>
  </w:endnote>
  <w:endnote w:type="continuationSeparator" w:id="0">
    <w:p w14:paraId="46330AF5" w14:textId="77777777" w:rsidR="00630DFE" w:rsidRDefault="0063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E42D1" w14:textId="77777777" w:rsidR="0062551B" w:rsidRDefault="0062551B" w:rsidP="00BE4566">
    <w:pPr>
      <w:tabs>
        <w:tab w:val="left" w:pos="8445"/>
      </w:tabs>
    </w:pPr>
    <w:r>
      <w:tab/>
    </w:r>
  </w:p>
  <w:p w14:paraId="70A61E6B" w14:textId="77777777" w:rsidR="0062551B" w:rsidRDefault="0062551B"/>
  <w:p w14:paraId="2FE9EE8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2648E" w14:textId="77777777" w:rsidR="0062551B" w:rsidRDefault="0062551B" w:rsidP="00DD20B8">
    <w:pPr>
      <w:pStyle w:val="Porat"/>
    </w:pPr>
  </w:p>
  <w:p w14:paraId="62188D8D" w14:textId="77777777" w:rsidR="0062551B" w:rsidRDefault="0062551B" w:rsidP="00DD20B8">
    <w:pPr>
      <w:pStyle w:val="Porat"/>
    </w:pPr>
  </w:p>
  <w:p w14:paraId="62FB3EA0" w14:textId="77777777" w:rsidR="0062551B" w:rsidRDefault="0062551B" w:rsidP="00DD20B8">
    <w:pPr>
      <w:pStyle w:val="Porat"/>
    </w:pPr>
  </w:p>
  <w:p w14:paraId="5B9E693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05CD9" w14:textId="77777777" w:rsidR="00630DFE" w:rsidRDefault="00630DFE">
      <w:r>
        <w:separator/>
      </w:r>
    </w:p>
  </w:footnote>
  <w:footnote w:type="continuationSeparator" w:id="0">
    <w:p w14:paraId="50245FD9" w14:textId="77777777" w:rsidR="00630DFE" w:rsidRDefault="00630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754E" w14:textId="77777777" w:rsidR="0062551B" w:rsidRDefault="0062551B">
    <w:pPr>
      <w:pStyle w:val="Antrats"/>
      <w:jc w:val="center"/>
    </w:pPr>
  </w:p>
  <w:p w14:paraId="7C86E482" w14:textId="77777777" w:rsidR="0062551B" w:rsidRDefault="0062551B">
    <w:pPr>
      <w:pStyle w:val="Antrats"/>
      <w:jc w:val="center"/>
    </w:pPr>
  </w:p>
  <w:p w14:paraId="5DF951C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3ED1">
      <w:rPr>
        <w:noProof/>
      </w:rPr>
      <w:t>2</w:t>
    </w:r>
    <w:r>
      <w:rPr>
        <w:noProof/>
      </w:rPr>
      <w:fldChar w:fldCharType="end"/>
    </w:r>
  </w:p>
  <w:p w14:paraId="40C21CC6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76E5"/>
    <w:rsid w:val="00037DBB"/>
    <w:rsid w:val="0005169C"/>
    <w:rsid w:val="00075594"/>
    <w:rsid w:val="00075D5A"/>
    <w:rsid w:val="000811E1"/>
    <w:rsid w:val="000D3ED1"/>
    <w:rsid w:val="000E5933"/>
    <w:rsid w:val="000E7131"/>
    <w:rsid w:val="00101F07"/>
    <w:rsid w:val="00124B60"/>
    <w:rsid w:val="00132ABE"/>
    <w:rsid w:val="00153B94"/>
    <w:rsid w:val="001B1FE3"/>
    <w:rsid w:val="001B7F4D"/>
    <w:rsid w:val="001D1AC1"/>
    <w:rsid w:val="001D3CB6"/>
    <w:rsid w:val="001E4DFD"/>
    <w:rsid w:val="001F7914"/>
    <w:rsid w:val="0020204A"/>
    <w:rsid w:val="00206FC7"/>
    <w:rsid w:val="002273A4"/>
    <w:rsid w:val="0023417F"/>
    <w:rsid w:val="00234FD8"/>
    <w:rsid w:val="0024706D"/>
    <w:rsid w:val="002526D2"/>
    <w:rsid w:val="002630A9"/>
    <w:rsid w:val="002658A0"/>
    <w:rsid w:val="00276412"/>
    <w:rsid w:val="002858F8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E6595"/>
    <w:rsid w:val="002F7001"/>
    <w:rsid w:val="00303346"/>
    <w:rsid w:val="00312A5C"/>
    <w:rsid w:val="00325CF1"/>
    <w:rsid w:val="00337555"/>
    <w:rsid w:val="00355495"/>
    <w:rsid w:val="00355EE8"/>
    <w:rsid w:val="0037122E"/>
    <w:rsid w:val="00376BFD"/>
    <w:rsid w:val="00392558"/>
    <w:rsid w:val="0039707D"/>
    <w:rsid w:val="003A3559"/>
    <w:rsid w:val="003B32EC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0DFE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13DD"/>
    <w:rsid w:val="00AC5DE8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96978"/>
    <w:rsid w:val="00CC185A"/>
    <w:rsid w:val="00CC23E4"/>
    <w:rsid w:val="00CC5B6A"/>
    <w:rsid w:val="00CC7437"/>
    <w:rsid w:val="00CD5CCA"/>
    <w:rsid w:val="00CE1C5C"/>
    <w:rsid w:val="00CF4026"/>
    <w:rsid w:val="00D16849"/>
    <w:rsid w:val="00D25AF1"/>
    <w:rsid w:val="00D25F2C"/>
    <w:rsid w:val="00D33742"/>
    <w:rsid w:val="00D36C56"/>
    <w:rsid w:val="00D625ED"/>
    <w:rsid w:val="00D679FC"/>
    <w:rsid w:val="00DB5818"/>
    <w:rsid w:val="00DC75E0"/>
    <w:rsid w:val="00DD20B8"/>
    <w:rsid w:val="00DE0D95"/>
    <w:rsid w:val="00E00B4D"/>
    <w:rsid w:val="00E21A77"/>
    <w:rsid w:val="00E32B4D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4E38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9C1A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EE4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308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2022-03-10T12:39:00Z</cp:lastPrinted>
  <dcterms:created xsi:type="dcterms:W3CDTF">2022-03-17T09:31:00Z</dcterms:created>
  <dcterms:modified xsi:type="dcterms:W3CDTF">2022-03-17T09:31:00Z</dcterms:modified>
</cp:coreProperties>
</file>