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59"/>
      </w:tblGrid>
      <w:tr w:rsidR="006B4A52" w:rsidTr="00914CDE">
        <w:trPr>
          <w:cantSplit/>
          <w:jc w:val="center"/>
        </w:trPr>
        <w:tc>
          <w:tcPr>
            <w:tcW w:w="3259" w:type="dxa"/>
            <w:vAlign w:val="bottom"/>
          </w:tcPr>
          <w:p w:rsidR="006B4A52" w:rsidRDefault="006B4A52" w:rsidP="00DE0A20">
            <w:pPr>
              <w:pStyle w:val="Porat"/>
              <w:tabs>
                <w:tab w:val="clear" w:pos="4819"/>
                <w:tab w:val="clear" w:pos="9638"/>
              </w:tabs>
            </w:pPr>
            <w:bookmarkStart w:id="0" w:name="_GoBack"/>
            <w:bookmarkEnd w:id="0"/>
            <w:r>
              <w:t xml:space="preserve">   </w:t>
            </w:r>
            <w:r w:rsidR="00107CB8">
              <w:rPr>
                <w:noProof/>
              </w:rPr>
              <w:drawing>
                <wp:inline distT="0" distB="0" distL="0" distR="0">
                  <wp:extent cx="1470660" cy="480060"/>
                  <wp:effectExtent l="0" t="0" r="0" b="0"/>
                  <wp:docPr id="2" name="Paveikslėlis 2" descr="zenklas_firmos_visas_j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nklas_firmos_visas_j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8B6" w:rsidRDefault="00C838B6">
      <w:pPr>
        <w:jc w:val="center"/>
      </w:pPr>
    </w:p>
    <w:p w:rsidR="00C838B6" w:rsidRDefault="00C838B6">
      <w:pPr>
        <w:pStyle w:val="Antrat"/>
        <w:rPr>
          <w:b/>
          <w:bCs/>
        </w:rPr>
      </w:pPr>
      <w:r>
        <w:rPr>
          <w:b/>
          <w:bCs/>
          <w:lang w:val="lt-LT"/>
        </w:rPr>
        <w:t xml:space="preserve">akcinė bendrovė </w:t>
      </w:r>
      <w:r>
        <w:rPr>
          <w:b/>
          <w:bCs/>
        </w:rPr>
        <w:t>„panevėžio specialus autotransportas“</w:t>
      </w:r>
    </w:p>
    <w:p w:rsidR="00C838B6" w:rsidRDefault="00C838B6">
      <w:pPr>
        <w:rPr>
          <w:lang w:val="en-AU"/>
        </w:rPr>
      </w:pPr>
    </w:p>
    <w:p w:rsidR="00AE0869" w:rsidRDefault="00AE0869" w:rsidP="00AE0869"/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253"/>
      </w:tblGrid>
      <w:tr w:rsidR="006B3DA1" w:rsidRPr="00014BA6" w:rsidTr="001D4257">
        <w:tc>
          <w:tcPr>
            <w:tcW w:w="4820" w:type="dxa"/>
          </w:tcPr>
          <w:p w:rsidR="00746118" w:rsidRDefault="00746118" w:rsidP="00746118">
            <w:r>
              <w:t>Administracijos direktoriui</w:t>
            </w:r>
          </w:p>
          <w:p w:rsidR="00746118" w:rsidRDefault="00746118" w:rsidP="00746118">
            <w:r>
              <w:t>Laisvės a. 20</w:t>
            </w:r>
          </w:p>
          <w:p w:rsidR="00746118" w:rsidRDefault="00746118" w:rsidP="00746118">
            <w:r>
              <w:t>LT-35200 Panevėžys</w:t>
            </w:r>
            <w:r>
              <w:tab/>
            </w:r>
            <w:r>
              <w:tab/>
            </w:r>
          </w:p>
          <w:p w:rsidR="00746118" w:rsidRDefault="00985F14" w:rsidP="00746118">
            <w:hyperlink r:id="rId9" w:history="1">
              <w:r w:rsidR="00746118" w:rsidRPr="00AA0130">
                <w:rPr>
                  <w:rStyle w:val="Hipersaitas"/>
                </w:rPr>
                <w:t>administracija@panevezys.lt</w:t>
              </w:r>
            </w:hyperlink>
          </w:p>
          <w:p w:rsidR="00746118" w:rsidRDefault="00746118" w:rsidP="00746118"/>
          <w:p w:rsidR="00746118" w:rsidRDefault="00746118" w:rsidP="00746118"/>
          <w:p w:rsidR="00746118" w:rsidRPr="00783097" w:rsidRDefault="00746118" w:rsidP="00746118">
            <w:pPr>
              <w:rPr>
                <w:b/>
              </w:rPr>
            </w:pPr>
            <w:r w:rsidRPr="00783097">
              <w:rPr>
                <w:b/>
              </w:rPr>
              <w:t>Originalas nebus siunčiamas</w:t>
            </w:r>
          </w:p>
          <w:p w:rsidR="00746118" w:rsidRDefault="00746118" w:rsidP="00746118"/>
          <w:p w:rsidR="006B3DA1" w:rsidRPr="00014BA6" w:rsidRDefault="006B3DA1" w:rsidP="001D4257"/>
        </w:tc>
        <w:tc>
          <w:tcPr>
            <w:tcW w:w="567" w:type="dxa"/>
          </w:tcPr>
          <w:p w:rsidR="006B3DA1" w:rsidRPr="00014BA6" w:rsidRDefault="006B3DA1" w:rsidP="001D4257"/>
        </w:tc>
        <w:tc>
          <w:tcPr>
            <w:tcW w:w="4253" w:type="dxa"/>
          </w:tcPr>
          <w:p w:rsidR="006B3DA1" w:rsidRDefault="00DF0A2B" w:rsidP="0068479C">
            <w:r>
              <w:t xml:space="preserve">  </w:t>
            </w:r>
            <w:r w:rsidR="006B3DA1" w:rsidRPr="00014BA6">
              <w:t>20</w:t>
            </w:r>
            <w:r w:rsidR="006B3DA1">
              <w:t>2</w:t>
            </w:r>
            <w:r w:rsidR="00026D32">
              <w:t>2</w:t>
            </w:r>
            <w:r w:rsidR="006B3DA1" w:rsidRPr="00014BA6">
              <w:t>-</w:t>
            </w:r>
            <w:r w:rsidR="006B3DA1">
              <w:t>0</w:t>
            </w:r>
            <w:r>
              <w:t>3</w:t>
            </w:r>
            <w:r w:rsidR="006B3DA1" w:rsidRPr="00014BA6">
              <w:t>-</w:t>
            </w:r>
            <w:r>
              <w:t>1</w:t>
            </w:r>
            <w:r w:rsidR="00107CB8">
              <w:t>6</w:t>
            </w:r>
            <w:r w:rsidR="006B3DA1" w:rsidRPr="00014BA6">
              <w:t xml:space="preserve"> Nr. </w:t>
            </w:r>
          </w:p>
          <w:p w:rsidR="00DF0A2B" w:rsidRPr="00014BA6" w:rsidRDefault="00DF0A2B" w:rsidP="0068479C">
            <w:r>
              <w:t>Į 2022-02-09 Nr. 19-371(4.45E)</w:t>
            </w:r>
          </w:p>
        </w:tc>
      </w:tr>
    </w:tbl>
    <w:p w:rsidR="006B3DA1" w:rsidRPr="00014BA6" w:rsidRDefault="006B3DA1" w:rsidP="006B3DA1">
      <w:pPr>
        <w:jc w:val="center"/>
        <w:rPr>
          <w:b/>
          <w:caps/>
        </w:rPr>
      </w:pPr>
    </w:p>
    <w:p w:rsidR="006B3DA1" w:rsidRPr="00014BA6" w:rsidRDefault="006B3DA1" w:rsidP="006B3DA1">
      <w:pPr>
        <w:jc w:val="center"/>
        <w:rPr>
          <w:b/>
          <w:caps/>
        </w:rPr>
      </w:pPr>
    </w:p>
    <w:p w:rsidR="006B3DA1" w:rsidRPr="00014BA6" w:rsidRDefault="006B3DA1" w:rsidP="006B3DA1">
      <w:pPr>
        <w:rPr>
          <w:b/>
          <w:caps/>
        </w:rPr>
      </w:pPr>
      <w:r w:rsidRPr="00014BA6">
        <w:rPr>
          <w:b/>
          <w:caps/>
        </w:rPr>
        <w:t xml:space="preserve">DĖL </w:t>
      </w:r>
      <w:r w:rsidR="00DF0A2B">
        <w:rPr>
          <w:b/>
        </w:rPr>
        <w:t>SUTARTIES VYKDYMO</w:t>
      </w:r>
    </w:p>
    <w:p w:rsidR="006B3DA1" w:rsidRPr="00014BA6" w:rsidRDefault="006B3DA1" w:rsidP="006B3DA1">
      <w:pPr>
        <w:jc w:val="center"/>
      </w:pPr>
    </w:p>
    <w:p w:rsidR="006B3DA1" w:rsidRPr="00014BA6" w:rsidRDefault="006B3DA1" w:rsidP="006B3DA1">
      <w:pPr>
        <w:jc w:val="both"/>
      </w:pPr>
    </w:p>
    <w:p w:rsidR="00026D32" w:rsidRDefault="00DF0A2B" w:rsidP="00A928D7">
      <w:pPr>
        <w:tabs>
          <w:tab w:val="left" w:pos="567"/>
        </w:tabs>
        <w:spacing w:line="276" w:lineRule="auto"/>
        <w:ind w:firstLine="567"/>
        <w:jc w:val="both"/>
      </w:pPr>
      <w:r>
        <w:t>Atsakydami į Jūsų raštą, teikiame įkaini</w:t>
      </w:r>
      <w:r w:rsidR="005A382C">
        <w:t>ų skaičiuotes</w:t>
      </w:r>
      <w:r>
        <w:t xml:space="preserve">, </w:t>
      </w:r>
      <w:r w:rsidR="005A382C">
        <w:t>atliktas</w:t>
      </w:r>
      <w:r>
        <w:t xml:space="preserve"> vadovaujantis sutarčių nuostatomis. </w:t>
      </w:r>
    </w:p>
    <w:p w:rsidR="002B031F" w:rsidRDefault="002B031F" w:rsidP="00A928D7">
      <w:pPr>
        <w:tabs>
          <w:tab w:val="left" w:pos="567"/>
        </w:tabs>
        <w:spacing w:line="276" w:lineRule="auto"/>
        <w:ind w:firstLine="567"/>
        <w:jc w:val="both"/>
      </w:pPr>
      <w:r>
        <w:t xml:space="preserve">Papildomai informuojame, kad </w:t>
      </w:r>
      <w:r w:rsidR="002F112C">
        <w:t>pritaikę technologinius sprendinius</w:t>
      </w:r>
      <w:r>
        <w:t>, įkaini</w:t>
      </w:r>
      <w:r w:rsidR="002F112C">
        <w:t>ams</w:t>
      </w:r>
      <w:r>
        <w:t xml:space="preserve"> Nr. 2</w:t>
      </w:r>
      <w:r w:rsidR="00290C47">
        <w:t>.3.</w:t>
      </w:r>
      <w:r>
        <w:t xml:space="preserve"> </w:t>
      </w:r>
      <w:r w:rsidR="00290C47">
        <w:t xml:space="preserve">„ </w:t>
      </w:r>
      <w:r w:rsidR="00290C47">
        <w:rPr>
          <w:color w:val="000000"/>
        </w:rPr>
        <w:t>Gatvių važiuojamosios dalies laistymo / plovimo vandeniu“ ir Nr. 2.4. „</w:t>
      </w:r>
      <w:r w:rsidR="00A6440C">
        <w:rPr>
          <w:color w:val="000000"/>
        </w:rPr>
        <w:t>Ž</w:t>
      </w:r>
      <w:r w:rsidR="00290C47">
        <w:rPr>
          <w:color w:val="000000"/>
        </w:rPr>
        <w:t xml:space="preserve">vyruotų gatvių važiuojamosios dalies laistymas kalcio chlorido tirpalu“ </w:t>
      </w:r>
      <w:r>
        <w:t>(</w:t>
      </w:r>
      <w:r w:rsidR="00290C47">
        <w:t>įkainių sąrašas patvirtintas Panevėžio miesto tarybos 2020 m. lapkričio 26 d. sprendimu Nr. 1-347</w:t>
      </w:r>
      <w:r>
        <w:t xml:space="preserve">) </w:t>
      </w:r>
      <w:r w:rsidR="002F112C">
        <w:t>galime neskaičiuoti plovimo įrenginio nusidėvėjimo</w:t>
      </w:r>
      <w:r w:rsidR="00290C47">
        <w:t xml:space="preserve">. </w:t>
      </w:r>
      <w:r w:rsidR="00A6440C">
        <w:t xml:space="preserve">Teikiame </w:t>
      </w:r>
      <w:r w:rsidR="002F112C">
        <w:t>minėtų įkainių skaičiuotes be įrenginio nusidėvėjimo</w:t>
      </w:r>
      <w:r w:rsidR="00A6440C">
        <w:t>.</w:t>
      </w:r>
    </w:p>
    <w:p w:rsidR="005A382C" w:rsidRDefault="005A382C" w:rsidP="00A928D7">
      <w:pPr>
        <w:tabs>
          <w:tab w:val="left" w:pos="567"/>
        </w:tabs>
        <w:spacing w:line="276" w:lineRule="auto"/>
        <w:ind w:firstLine="567"/>
        <w:jc w:val="both"/>
      </w:pPr>
    </w:p>
    <w:p w:rsidR="005A382C" w:rsidRDefault="005A382C" w:rsidP="00A928D7">
      <w:pPr>
        <w:tabs>
          <w:tab w:val="left" w:pos="567"/>
        </w:tabs>
        <w:spacing w:line="276" w:lineRule="auto"/>
        <w:ind w:firstLine="567"/>
        <w:jc w:val="both"/>
      </w:pPr>
      <w:r>
        <w:t>PRIDEDAMA:</w:t>
      </w:r>
      <w:r w:rsidR="00221C95">
        <w:t xml:space="preserve"> 1.</w:t>
      </w:r>
      <w:r>
        <w:t xml:space="preserve"> </w:t>
      </w:r>
      <w:r w:rsidR="00221C95">
        <w:t>Į</w:t>
      </w:r>
      <w:r>
        <w:t>kainių skaičiuotės,</w:t>
      </w:r>
      <w:r w:rsidR="00221C95">
        <w:t xml:space="preserve"> dėl regioninio sąvartyno kainų keitimosi,</w:t>
      </w:r>
      <w:r>
        <w:t xml:space="preserve"> </w:t>
      </w:r>
      <w:r w:rsidR="00A6440C">
        <w:t>21</w:t>
      </w:r>
      <w:r>
        <w:t xml:space="preserve"> lap</w:t>
      </w:r>
      <w:r w:rsidR="00A6440C">
        <w:t>as</w:t>
      </w:r>
      <w:r>
        <w:t>.</w:t>
      </w:r>
    </w:p>
    <w:p w:rsidR="00221C95" w:rsidRDefault="00221C95" w:rsidP="00A928D7">
      <w:pPr>
        <w:tabs>
          <w:tab w:val="left" w:pos="567"/>
        </w:tabs>
        <w:spacing w:line="276" w:lineRule="auto"/>
        <w:ind w:firstLine="567"/>
        <w:jc w:val="both"/>
      </w:pPr>
      <w:r>
        <w:tab/>
        <w:t xml:space="preserve">              2. Įkainių skaičiuotės, dėl </w:t>
      </w:r>
      <w:r w:rsidR="00F91D57">
        <w:t>nusidėvėjimo patikslinimo</w:t>
      </w:r>
      <w:r>
        <w:t xml:space="preserve">, </w:t>
      </w:r>
      <w:r w:rsidR="005D755B">
        <w:t>8</w:t>
      </w:r>
      <w:r>
        <w:t xml:space="preserve"> lap</w:t>
      </w:r>
      <w:r w:rsidR="005D755B">
        <w:t>ai</w:t>
      </w:r>
      <w:r>
        <w:t>.</w:t>
      </w:r>
    </w:p>
    <w:p w:rsidR="00822E37" w:rsidRDefault="00822E37" w:rsidP="00A928D7">
      <w:pPr>
        <w:tabs>
          <w:tab w:val="left" w:pos="567"/>
        </w:tabs>
        <w:spacing w:line="276" w:lineRule="auto"/>
        <w:ind w:firstLine="567"/>
        <w:jc w:val="both"/>
      </w:pPr>
    </w:p>
    <w:p w:rsidR="006B3DA1" w:rsidRPr="00014BA6" w:rsidRDefault="006B3DA1" w:rsidP="006B3DA1">
      <w:pPr>
        <w:jc w:val="both"/>
      </w:pPr>
    </w:p>
    <w:p w:rsidR="006B3DA1" w:rsidRPr="00014BA6" w:rsidRDefault="006B3DA1" w:rsidP="00746118">
      <w:pPr>
        <w:jc w:val="both"/>
      </w:pPr>
    </w:p>
    <w:p w:rsidR="006F4BC3" w:rsidRDefault="006F4BC3" w:rsidP="006F4BC3">
      <w:pPr>
        <w:jc w:val="center"/>
        <w:rPr>
          <w:b/>
        </w:rPr>
      </w:pPr>
    </w:p>
    <w:p w:rsidR="006F4BC3" w:rsidRDefault="006F4BC3" w:rsidP="006F4BC3">
      <w:pPr>
        <w:jc w:val="center"/>
        <w:rPr>
          <w:b/>
        </w:rPr>
      </w:pPr>
    </w:p>
    <w:p w:rsidR="006F4BC3" w:rsidRDefault="006F4BC3">
      <w:pPr>
        <w:rPr>
          <w:bCs/>
        </w:rPr>
      </w:pPr>
      <w:r>
        <w:rPr>
          <w:bCs/>
        </w:rPr>
        <w:t>Direktorius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Rolandas Ramūnas</w:t>
      </w:r>
    </w:p>
    <w:p w:rsidR="006F4BC3" w:rsidRDefault="006F4BC3">
      <w:pPr>
        <w:rPr>
          <w:bCs/>
        </w:rPr>
      </w:pPr>
    </w:p>
    <w:sectPr w:rsidR="006F4BC3">
      <w:footerReference w:type="even" r:id="rId10"/>
      <w:footerReference w:type="default" r:id="rId11"/>
      <w:footerReference w:type="first" r:id="rId12"/>
      <w:pgSz w:w="11906" w:h="16838" w:code="9"/>
      <w:pgMar w:top="1134" w:right="567" w:bottom="1134" w:left="1701" w:header="567" w:footer="22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14" w:rsidRDefault="00B36714">
      <w:r>
        <w:separator/>
      </w:r>
    </w:p>
  </w:endnote>
  <w:endnote w:type="continuationSeparator" w:id="0">
    <w:p w:rsidR="00B36714" w:rsidRDefault="00B3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B6" w:rsidRDefault="00C838B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838B6" w:rsidRDefault="00C838B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84" w:tblpY="406"/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626"/>
      <w:gridCol w:w="3234"/>
      <w:gridCol w:w="2778"/>
    </w:tblGrid>
    <w:tr w:rsidR="00C838B6" w:rsidTr="0023255F">
      <w:tc>
        <w:tcPr>
          <w:tcW w:w="3652" w:type="dxa"/>
        </w:tcPr>
        <w:p w:rsidR="00E37C5E" w:rsidRDefault="00107CB8" w:rsidP="00164B05">
          <w:pPr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112395</wp:posOffset>
                </wp:positionV>
                <wp:extent cx="693420" cy="693420"/>
                <wp:effectExtent l="0" t="0" r="0" b="0"/>
                <wp:wrapNone/>
                <wp:docPr id="15" name="Paveikslėlis 15" descr="EBM_2021+++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EBM_2021+++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838B6" w:rsidRPr="00E37C5E" w:rsidRDefault="00107CB8" w:rsidP="00E37C5E">
          <w:pPr>
            <w:tabs>
              <w:tab w:val="left" w:pos="2370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847725" cy="828675"/>
                <wp:effectExtent l="0" t="0" r="0" b="0"/>
                <wp:docPr id="14" name="Paveikslėli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37C5E">
            <w:rPr>
              <w:sz w:val="20"/>
            </w:rPr>
            <w:tab/>
          </w:r>
        </w:p>
      </w:tc>
      <w:tc>
        <w:tcPr>
          <w:tcW w:w="3260" w:type="dxa"/>
        </w:tcPr>
        <w:p w:rsidR="00DD351E" w:rsidRPr="0023255F" w:rsidRDefault="00DD351E" w:rsidP="00164B05">
          <w:pPr>
            <w:rPr>
              <w:sz w:val="20"/>
              <w:szCs w:val="20"/>
            </w:rPr>
          </w:pPr>
        </w:p>
        <w:p w:rsidR="00164B05" w:rsidRPr="0023255F" w:rsidRDefault="00164B05" w:rsidP="00164B05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>Akcinė bendrovė</w:t>
          </w:r>
        </w:p>
        <w:p w:rsidR="00164B05" w:rsidRPr="0023255F" w:rsidRDefault="00164B05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>Pilėnų g. 43, 36237 Panevėžys</w:t>
          </w:r>
        </w:p>
        <w:p w:rsidR="0023255F" w:rsidRPr="0023255F" w:rsidRDefault="00C11073" w:rsidP="00164B05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Mob</w:t>
          </w:r>
          <w:r w:rsidR="00164B05" w:rsidRPr="0023255F">
            <w:rPr>
              <w:sz w:val="20"/>
              <w:szCs w:val="20"/>
            </w:rPr>
            <w:t xml:space="preserve">. </w:t>
          </w:r>
          <w:r>
            <w:rPr>
              <w:color w:val="000000"/>
              <w:sz w:val="20"/>
              <w:szCs w:val="20"/>
            </w:rPr>
            <w:t>8 607 77 760</w:t>
          </w:r>
        </w:p>
        <w:p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 xml:space="preserve">El. p. </w:t>
          </w:r>
          <w:r w:rsidR="0072343C" w:rsidRPr="0023255F">
            <w:rPr>
              <w:sz w:val="20"/>
              <w:szCs w:val="20"/>
            </w:rPr>
            <w:t>info@psa.lt</w:t>
          </w:r>
        </w:p>
        <w:p w:rsidR="00C838B6" w:rsidRPr="0023255F" w:rsidRDefault="00C838B6">
          <w:pPr>
            <w:rPr>
              <w:sz w:val="20"/>
              <w:szCs w:val="20"/>
            </w:rPr>
          </w:pPr>
        </w:p>
      </w:tc>
      <w:tc>
        <w:tcPr>
          <w:tcW w:w="2796" w:type="dxa"/>
        </w:tcPr>
        <w:p w:rsidR="00DD351E" w:rsidRPr="0023255F" w:rsidRDefault="00DD351E">
          <w:pPr>
            <w:rPr>
              <w:sz w:val="20"/>
              <w:szCs w:val="20"/>
            </w:rPr>
          </w:pPr>
        </w:p>
        <w:p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 xml:space="preserve">Duomenys kaupiami ir saugomi </w:t>
          </w:r>
        </w:p>
        <w:p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>Juridinių asmenų registre</w:t>
          </w:r>
        </w:p>
        <w:p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>Kodas 247025610</w:t>
          </w:r>
        </w:p>
        <w:p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color w:val="000000"/>
              <w:sz w:val="20"/>
              <w:szCs w:val="20"/>
            </w:rPr>
            <w:t>PVM mokėtojo kodas</w:t>
          </w:r>
          <w:r w:rsidRPr="0023255F">
            <w:rPr>
              <w:sz w:val="20"/>
              <w:szCs w:val="20"/>
            </w:rPr>
            <w:t xml:space="preserve"> LT470256113</w:t>
          </w:r>
        </w:p>
      </w:tc>
    </w:tr>
  </w:tbl>
  <w:p w:rsidR="00C838B6" w:rsidRDefault="00C838B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84" w:tblpY="406"/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200"/>
      <w:gridCol w:w="3064"/>
      <w:gridCol w:w="3444"/>
    </w:tblGrid>
    <w:tr w:rsidR="00C838B6">
      <w:tc>
        <w:tcPr>
          <w:tcW w:w="3200" w:type="dxa"/>
        </w:tcPr>
        <w:p w:rsidR="00C838B6" w:rsidRDefault="00C838B6">
          <w:pPr>
            <w:rPr>
              <w:sz w:val="20"/>
            </w:rPr>
          </w:pPr>
          <w:r>
            <w:rPr>
              <w:sz w:val="20"/>
            </w:rPr>
            <w:t>Akcinė bendrovė</w:t>
          </w:r>
        </w:p>
        <w:p w:rsidR="00C838B6" w:rsidRDefault="00C838B6">
          <w:pPr>
            <w:rPr>
              <w:sz w:val="20"/>
            </w:rPr>
          </w:pPr>
          <w:r>
            <w:rPr>
              <w:sz w:val="20"/>
            </w:rPr>
            <w:t>Pilėnų g. 43, 36237 Panevėžys</w:t>
          </w:r>
        </w:p>
      </w:tc>
      <w:tc>
        <w:tcPr>
          <w:tcW w:w="3064" w:type="dxa"/>
        </w:tcPr>
        <w:p w:rsidR="00C838B6" w:rsidRDefault="00C838B6">
          <w:pPr>
            <w:rPr>
              <w:sz w:val="20"/>
            </w:rPr>
          </w:pPr>
          <w:r>
            <w:rPr>
              <w:sz w:val="20"/>
            </w:rPr>
            <w:t>Tel. (8 45)  58 66 63</w:t>
          </w:r>
        </w:p>
        <w:p w:rsidR="00C838B6" w:rsidRDefault="00C838B6">
          <w:pPr>
            <w:rPr>
              <w:sz w:val="20"/>
            </w:rPr>
          </w:pPr>
          <w:r>
            <w:rPr>
              <w:sz w:val="20"/>
            </w:rPr>
            <w:t>Faks. (8 45)  58 65 18</w:t>
          </w:r>
        </w:p>
        <w:p w:rsidR="00C838B6" w:rsidRDefault="00C838B6">
          <w:pPr>
            <w:rPr>
              <w:sz w:val="20"/>
            </w:rPr>
          </w:pPr>
          <w:r>
            <w:rPr>
              <w:sz w:val="20"/>
            </w:rPr>
            <w:t xml:space="preserve">El. p. </w:t>
          </w:r>
          <w:hyperlink r:id="rId1" w:history="1">
            <w:r>
              <w:rPr>
                <w:rStyle w:val="Hipersaitas"/>
                <w:sz w:val="20"/>
              </w:rPr>
              <w:t>specautotrans@takas.lt</w:t>
            </w:r>
          </w:hyperlink>
          <w:r>
            <w:rPr>
              <w:sz w:val="20"/>
            </w:rPr>
            <w:t>.</w:t>
          </w:r>
        </w:p>
        <w:p w:rsidR="00C838B6" w:rsidRDefault="00C838B6">
          <w:pPr>
            <w:rPr>
              <w:sz w:val="20"/>
            </w:rPr>
          </w:pPr>
        </w:p>
      </w:tc>
      <w:tc>
        <w:tcPr>
          <w:tcW w:w="3444" w:type="dxa"/>
        </w:tcPr>
        <w:p w:rsidR="00C838B6" w:rsidRDefault="00C838B6">
          <w:pPr>
            <w:rPr>
              <w:sz w:val="20"/>
            </w:rPr>
          </w:pPr>
          <w:r>
            <w:rPr>
              <w:sz w:val="20"/>
            </w:rPr>
            <w:t xml:space="preserve">Duomenys kaupiami ir saugomi </w:t>
          </w:r>
        </w:p>
        <w:p w:rsidR="00C838B6" w:rsidRDefault="00C838B6">
          <w:pPr>
            <w:rPr>
              <w:sz w:val="20"/>
            </w:rPr>
          </w:pPr>
          <w:r>
            <w:rPr>
              <w:sz w:val="20"/>
            </w:rPr>
            <w:t>Juridinių asmenų registre</w:t>
          </w:r>
        </w:p>
        <w:p w:rsidR="00C838B6" w:rsidRDefault="00C838B6">
          <w:pPr>
            <w:rPr>
              <w:sz w:val="20"/>
            </w:rPr>
          </w:pPr>
          <w:r>
            <w:rPr>
              <w:sz w:val="20"/>
            </w:rPr>
            <w:t>Kodas 247025610</w:t>
          </w:r>
        </w:p>
        <w:p w:rsidR="00C838B6" w:rsidRDefault="00C838B6">
          <w:pPr>
            <w:rPr>
              <w:sz w:val="20"/>
            </w:rPr>
          </w:pPr>
          <w:r>
            <w:rPr>
              <w:color w:val="000000"/>
              <w:sz w:val="20"/>
            </w:rPr>
            <w:t>PVM mokėtojo kodas</w:t>
          </w:r>
          <w:r>
            <w:rPr>
              <w:sz w:val="20"/>
            </w:rPr>
            <w:t xml:space="preserve"> LT470256113</w:t>
          </w:r>
        </w:p>
      </w:tc>
    </w:tr>
  </w:tbl>
  <w:p w:rsidR="00C838B6" w:rsidRDefault="00C838B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14" w:rsidRDefault="00B36714">
      <w:r>
        <w:separator/>
      </w:r>
    </w:p>
  </w:footnote>
  <w:footnote w:type="continuationSeparator" w:id="0">
    <w:p w:rsidR="00B36714" w:rsidRDefault="00B3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D1219"/>
    <w:multiLevelType w:val="hybridMultilevel"/>
    <w:tmpl w:val="16926836"/>
    <w:lvl w:ilvl="0" w:tplc="D6449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5A"/>
    <w:rsid w:val="00023DE3"/>
    <w:rsid w:val="00026D32"/>
    <w:rsid w:val="00027912"/>
    <w:rsid w:val="000406F4"/>
    <w:rsid w:val="0006298D"/>
    <w:rsid w:val="00073B55"/>
    <w:rsid w:val="000873C0"/>
    <w:rsid w:val="00096B93"/>
    <w:rsid w:val="000A2155"/>
    <w:rsid w:val="000C3DA3"/>
    <w:rsid w:val="000F57CB"/>
    <w:rsid w:val="00107CB8"/>
    <w:rsid w:val="00121042"/>
    <w:rsid w:val="00156263"/>
    <w:rsid w:val="00164B05"/>
    <w:rsid w:val="0017417D"/>
    <w:rsid w:val="001B1DCC"/>
    <w:rsid w:val="001B752B"/>
    <w:rsid w:val="001C17AD"/>
    <w:rsid w:val="001D4257"/>
    <w:rsid w:val="001F7E99"/>
    <w:rsid w:val="00221C95"/>
    <w:rsid w:val="0023255F"/>
    <w:rsid w:val="00236445"/>
    <w:rsid w:val="002766C3"/>
    <w:rsid w:val="00290C47"/>
    <w:rsid w:val="002B031F"/>
    <w:rsid w:val="002E35B9"/>
    <w:rsid w:val="002F112C"/>
    <w:rsid w:val="0031529D"/>
    <w:rsid w:val="0033040D"/>
    <w:rsid w:val="0034175E"/>
    <w:rsid w:val="00343AE8"/>
    <w:rsid w:val="003668AE"/>
    <w:rsid w:val="003B571A"/>
    <w:rsid w:val="003E6E95"/>
    <w:rsid w:val="00400315"/>
    <w:rsid w:val="00443484"/>
    <w:rsid w:val="0044706A"/>
    <w:rsid w:val="004A4EF6"/>
    <w:rsid w:val="004B0E4D"/>
    <w:rsid w:val="004E04D1"/>
    <w:rsid w:val="004E1ECB"/>
    <w:rsid w:val="004E34D5"/>
    <w:rsid w:val="004F3E3B"/>
    <w:rsid w:val="005126F7"/>
    <w:rsid w:val="005513C3"/>
    <w:rsid w:val="00595562"/>
    <w:rsid w:val="005A382C"/>
    <w:rsid w:val="005C16C7"/>
    <w:rsid w:val="005C72F5"/>
    <w:rsid w:val="005D755B"/>
    <w:rsid w:val="005E213A"/>
    <w:rsid w:val="005F7992"/>
    <w:rsid w:val="00602278"/>
    <w:rsid w:val="0068479C"/>
    <w:rsid w:val="00695B99"/>
    <w:rsid w:val="006B3DA1"/>
    <w:rsid w:val="006B4A52"/>
    <w:rsid w:val="006C499B"/>
    <w:rsid w:val="006D3BBA"/>
    <w:rsid w:val="006F1C5E"/>
    <w:rsid w:val="006F4BC3"/>
    <w:rsid w:val="00721141"/>
    <w:rsid w:val="0072343C"/>
    <w:rsid w:val="0074078A"/>
    <w:rsid w:val="00743E15"/>
    <w:rsid w:val="00746118"/>
    <w:rsid w:val="00757DCF"/>
    <w:rsid w:val="00791895"/>
    <w:rsid w:val="007A0D58"/>
    <w:rsid w:val="007F11DD"/>
    <w:rsid w:val="00822E37"/>
    <w:rsid w:val="00842899"/>
    <w:rsid w:val="008637B0"/>
    <w:rsid w:val="008760F8"/>
    <w:rsid w:val="00885E78"/>
    <w:rsid w:val="008A7855"/>
    <w:rsid w:val="00914CDE"/>
    <w:rsid w:val="009327E3"/>
    <w:rsid w:val="009469CB"/>
    <w:rsid w:val="00957482"/>
    <w:rsid w:val="00985F14"/>
    <w:rsid w:val="0099705A"/>
    <w:rsid w:val="009A2358"/>
    <w:rsid w:val="009C126C"/>
    <w:rsid w:val="009C7B6B"/>
    <w:rsid w:val="009E7649"/>
    <w:rsid w:val="00A23B03"/>
    <w:rsid w:val="00A6440C"/>
    <w:rsid w:val="00A928D7"/>
    <w:rsid w:val="00AA7D38"/>
    <w:rsid w:val="00AE0869"/>
    <w:rsid w:val="00AE4806"/>
    <w:rsid w:val="00B00DBA"/>
    <w:rsid w:val="00B36714"/>
    <w:rsid w:val="00B84045"/>
    <w:rsid w:val="00B923F4"/>
    <w:rsid w:val="00BA7E6C"/>
    <w:rsid w:val="00BB211A"/>
    <w:rsid w:val="00BC2B23"/>
    <w:rsid w:val="00BD5EC2"/>
    <w:rsid w:val="00BF34CC"/>
    <w:rsid w:val="00C042C0"/>
    <w:rsid w:val="00C11073"/>
    <w:rsid w:val="00C2429F"/>
    <w:rsid w:val="00C828E2"/>
    <w:rsid w:val="00C838B6"/>
    <w:rsid w:val="00C915CD"/>
    <w:rsid w:val="00C91F2F"/>
    <w:rsid w:val="00CC51E9"/>
    <w:rsid w:val="00CE163D"/>
    <w:rsid w:val="00CE4495"/>
    <w:rsid w:val="00CE7D56"/>
    <w:rsid w:val="00CF0EA1"/>
    <w:rsid w:val="00CF3072"/>
    <w:rsid w:val="00CF6041"/>
    <w:rsid w:val="00D36104"/>
    <w:rsid w:val="00D50AE9"/>
    <w:rsid w:val="00D6300A"/>
    <w:rsid w:val="00D8760C"/>
    <w:rsid w:val="00D96433"/>
    <w:rsid w:val="00DA7B2A"/>
    <w:rsid w:val="00DB12AA"/>
    <w:rsid w:val="00DD351E"/>
    <w:rsid w:val="00DE0A20"/>
    <w:rsid w:val="00DF0A2B"/>
    <w:rsid w:val="00DF214B"/>
    <w:rsid w:val="00E31154"/>
    <w:rsid w:val="00E37C5E"/>
    <w:rsid w:val="00E45D2D"/>
    <w:rsid w:val="00E60050"/>
    <w:rsid w:val="00EA685C"/>
    <w:rsid w:val="00F040C8"/>
    <w:rsid w:val="00F456BC"/>
    <w:rsid w:val="00F55084"/>
    <w:rsid w:val="00F65FB5"/>
    <w:rsid w:val="00F75EE8"/>
    <w:rsid w:val="00F77048"/>
    <w:rsid w:val="00F77785"/>
    <w:rsid w:val="00F91D57"/>
    <w:rsid w:val="00FC4080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F95722"/>
  <w15:chartTrackingRefBased/>
  <w15:docId w15:val="{3F64F51F-7389-4560-9C4A-0896D0C4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paragraph" w:styleId="Antrat">
    <w:name w:val="caption"/>
    <w:basedOn w:val="prastasis"/>
    <w:next w:val="prastasis"/>
    <w:qFormat/>
    <w:pPr>
      <w:jc w:val="center"/>
    </w:pPr>
    <w:rPr>
      <w:caps/>
      <w:szCs w:val="20"/>
      <w:lang w:val="en-AU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uiPriority w:val="39"/>
    <w:rsid w:val="00DD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4A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B4A52"/>
    <w:rPr>
      <w:rFonts w:ascii="Segoe UI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semiHidden/>
    <w:unhideWhenUsed/>
    <w:rsid w:val="00AE0869"/>
    <w:rPr>
      <w:b/>
    </w:rPr>
  </w:style>
  <w:style w:type="character" w:customStyle="1" w:styleId="Pagrindinistekstas2Diagrama">
    <w:name w:val="Pagrindinis tekstas 2 Diagrama"/>
    <w:link w:val="Pagrindinistekstas2"/>
    <w:semiHidden/>
    <w:rsid w:val="00AE0869"/>
    <w:rPr>
      <w:b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46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cija@panevezys.l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pecautotrans@tak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6E76-2E5F-4B78-99A2-638E0337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Specai</Company>
  <LinksUpToDate>false</LinksUpToDate>
  <CharactersWithSpaces>1066</CharactersWithSpaces>
  <SharedDoc>false</SharedDoc>
  <HLinks>
    <vt:vector size="12" baseType="variant"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  <vt:variant>
        <vt:i4>458801</vt:i4>
      </vt:variant>
      <vt:variant>
        <vt:i4>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</dc:creator>
  <cp:keywords/>
  <dc:description/>
  <cp:lastModifiedBy>Diana Brazdžiunienė</cp:lastModifiedBy>
  <cp:revision>2</cp:revision>
  <cp:lastPrinted>2019-09-27T07:34:00Z</cp:lastPrinted>
  <dcterms:created xsi:type="dcterms:W3CDTF">2022-03-17T11:13:00Z</dcterms:created>
  <dcterms:modified xsi:type="dcterms:W3CDTF">2022-03-17T11:13:00Z</dcterms:modified>
</cp:coreProperties>
</file>