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07479" w14:textId="77777777" w:rsidR="0079501E" w:rsidRDefault="0079501E" w:rsidP="0079501E">
      <w:pPr>
        <w:spacing w:line="276" w:lineRule="auto"/>
        <w:jc w:val="center"/>
        <w:rPr>
          <w:b/>
        </w:rPr>
      </w:pPr>
      <w:bookmarkStart w:id="0" w:name="_GoBack"/>
      <w:bookmarkEnd w:id="0"/>
      <w:r w:rsidRPr="00C860C9">
        <w:rPr>
          <w:b/>
        </w:rPr>
        <w:t>AIŠKINAMASIS RAŠTAS</w:t>
      </w:r>
    </w:p>
    <w:p w14:paraId="7FC13AEB" w14:textId="77777777" w:rsidR="0079501E" w:rsidRDefault="0079501E" w:rsidP="0079501E">
      <w:pPr>
        <w:spacing w:line="276" w:lineRule="auto"/>
        <w:jc w:val="center"/>
        <w:rPr>
          <w:b/>
        </w:rPr>
      </w:pPr>
    </w:p>
    <w:p w14:paraId="5C607052" w14:textId="77777777" w:rsidR="0079501E" w:rsidRPr="00A562AA" w:rsidRDefault="0079501E" w:rsidP="0079501E">
      <w:pPr>
        <w:pStyle w:val="Antrat1"/>
      </w:pPr>
      <w:r>
        <w:t xml:space="preserve">DĖL SAVIVALDYBĖS TARYBOS 2021 M. VASARIO 18 D. SPRENDIMO NR. 1-42 „DĖL </w:t>
      </w:r>
      <w:r w:rsidRPr="00EE0CBE">
        <w:t>PANEVĖŽIO SPORTO CENTRO TEIKIAMŲ PASLAUGŲ IR TRANSPORTO PASLAUGŲ ĮKAINIŲ PATVIRTINIMO IR SAVIVALDYBĖS TARYBOS 2018 M. SPALIO 25 D. SPRENDIMO NR. 1-321 PRIPAŽINIMO NETEKUSIU GALIOS</w:t>
      </w:r>
      <w:r>
        <w:t>“ PAKEITIMO</w:t>
      </w:r>
    </w:p>
    <w:p w14:paraId="5DB8BC69" w14:textId="77777777" w:rsidR="0079501E" w:rsidRDefault="0079501E" w:rsidP="0079501E"/>
    <w:p w14:paraId="1320EDC0" w14:textId="565DAF93" w:rsidR="0079501E" w:rsidRDefault="0079501E" w:rsidP="0079501E">
      <w:pPr>
        <w:spacing w:line="276" w:lineRule="auto"/>
        <w:jc w:val="center"/>
      </w:pPr>
      <w:r>
        <w:t xml:space="preserve">2022 m. kovo 18 d. </w:t>
      </w:r>
    </w:p>
    <w:p w14:paraId="714D9DE9" w14:textId="77777777" w:rsidR="0079501E" w:rsidRDefault="0079501E" w:rsidP="0079501E">
      <w:pPr>
        <w:spacing w:line="276" w:lineRule="auto"/>
        <w:jc w:val="center"/>
      </w:pPr>
      <w:r>
        <w:t>Panevėžys</w:t>
      </w:r>
    </w:p>
    <w:p w14:paraId="49AFF891" w14:textId="77777777" w:rsidR="0079501E" w:rsidRDefault="0079501E" w:rsidP="0079501E">
      <w:pPr>
        <w:spacing w:line="276" w:lineRule="auto"/>
        <w:jc w:val="both"/>
      </w:pPr>
    </w:p>
    <w:p w14:paraId="7EDFB581" w14:textId="77777777" w:rsidR="0079501E" w:rsidRPr="00B66BA3" w:rsidRDefault="0079501E" w:rsidP="0079501E">
      <w:pPr>
        <w:pStyle w:val="Sraopastraipa"/>
        <w:numPr>
          <w:ilvl w:val="0"/>
          <w:numId w:val="1"/>
        </w:numPr>
        <w:spacing w:line="276" w:lineRule="auto"/>
        <w:jc w:val="both"/>
        <w:rPr>
          <w:b/>
        </w:rPr>
      </w:pPr>
      <w:r w:rsidRPr="00B66BA3">
        <w:rPr>
          <w:b/>
        </w:rPr>
        <w:t xml:space="preserve">Problemos esmė:  </w:t>
      </w:r>
    </w:p>
    <w:p w14:paraId="6743061B" w14:textId="49CE8CA0" w:rsidR="0079501E" w:rsidRPr="0079501E" w:rsidRDefault="0079501E" w:rsidP="00D20F01">
      <w:pPr>
        <w:widowControl w:val="0"/>
        <w:suppressAutoHyphens/>
        <w:ind w:firstLine="720"/>
        <w:jc w:val="both"/>
        <w:rPr>
          <w:bCs/>
          <w:szCs w:val="24"/>
          <w:lang w:eastAsia="lt-LT"/>
        </w:rPr>
      </w:pPr>
      <w:r w:rsidRPr="00B66BA3">
        <w:rPr>
          <w:szCs w:val="24"/>
        </w:rPr>
        <w:t xml:space="preserve">Panevėžio miesto savivaldybės tarybos </w:t>
      </w:r>
      <w:r w:rsidRPr="0079501E">
        <w:rPr>
          <w:szCs w:val="24"/>
        </w:rPr>
        <w:t xml:space="preserve">2021 m. vasario 18 d. </w:t>
      </w:r>
      <w:r>
        <w:rPr>
          <w:szCs w:val="24"/>
        </w:rPr>
        <w:t>sprendimu</w:t>
      </w:r>
      <w:r w:rsidRPr="0079501E">
        <w:rPr>
          <w:szCs w:val="24"/>
        </w:rPr>
        <w:t xml:space="preserve"> Nr. 1-42</w:t>
      </w:r>
      <w:r>
        <w:rPr>
          <w:szCs w:val="24"/>
        </w:rPr>
        <w:t xml:space="preserve">, </w:t>
      </w:r>
      <w:r>
        <w:t xml:space="preserve">su vėlesniais pakeitimais, </w:t>
      </w:r>
      <w:r w:rsidRPr="00B66BA3">
        <w:rPr>
          <w:szCs w:val="24"/>
        </w:rPr>
        <w:t>patvirtint</w:t>
      </w:r>
      <w:r>
        <w:rPr>
          <w:szCs w:val="24"/>
        </w:rPr>
        <w:t xml:space="preserve">i </w:t>
      </w:r>
      <w:r>
        <w:rPr>
          <w:bCs/>
          <w:szCs w:val="24"/>
          <w:lang w:eastAsia="lt-LT"/>
        </w:rPr>
        <w:t>P</w:t>
      </w:r>
      <w:r w:rsidRPr="0079501E">
        <w:rPr>
          <w:bCs/>
          <w:szCs w:val="24"/>
          <w:lang w:eastAsia="lt-LT"/>
        </w:rPr>
        <w:t>anevėžio sporto centro</w:t>
      </w:r>
      <w:r w:rsidR="00A166C4">
        <w:rPr>
          <w:bCs/>
          <w:szCs w:val="24"/>
          <w:lang w:eastAsia="lt-LT"/>
        </w:rPr>
        <w:t xml:space="preserve"> (toliau – Sporto centras)</w:t>
      </w:r>
      <w:r w:rsidRPr="0079501E">
        <w:rPr>
          <w:bCs/>
          <w:szCs w:val="24"/>
          <w:lang w:eastAsia="lt-LT"/>
        </w:rPr>
        <w:t xml:space="preserve"> teikiamų paslaugų įkainiai</w:t>
      </w:r>
      <w:r>
        <w:rPr>
          <w:bCs/>
          <w:szCs w:val="24"/>
          <w:lang w:eastAsia="lt-LT"/>
        </w:rPr>
        <w:t xml:space="preserve">. </w:t>
      </w:r>
    </w:p>
    <w:p w14:paraId="7BEA1240" w14:textId="27DAFAC9" w:rsidR="0079501E" w:rsidRPr="006175CF" w:rsidRDefault="005A3737" w:rsidP="00A166C4">
      <w:pPr>
        <w:spacing w:line="276" w:lineRule="auto"/>
        <w:ind w:firstLine="1296"/>
        <w:jc w:val="both"/>
        <w:rPr>
          <w:lang w:bidi="he-IL"/>
        </w:rPr>
      </w:pPr>
      <w:r>
        <w:rPr>
          <w:lang w:bidi="he-IL"/>
        </w:rPr>
        <w:t>S</w:t>
      </w:r>
      <w:r w:rsidR="0079501E" w:rsidRPr="0079501E">
        <w:rPr>
          <w:lang w:bidi="he-IL"/>
        </w:rPr>
        <w:t>porto centro teikiamų paslaugų įkaini</w:t>
      </w:r>
      <w:r w:rsidR="0079501E">
        <w:rPr>
          <w:lang w:bidi="he-IL"/>
        </w:rPr>
        <w:t xml:space="preserve">ų pastabose pateikiamos šiuo metu taikomos </w:t>
      </w:r>
      <w:r w:rsidR="00A166C4">
        <w:rPr>
          <w:lang w:bidi="he-IL"/>
        </w:rPr>
        <w:t xml:space="preserve">lengvatos. </w:t>
      </w:r>
      <w:r w:rsidR="0079501E">
        <w:rPr>
          <w:lang w:bidi="he-IL"/>
        </w:rPr>
        <w:t>Reaguodami, kad Panevėžio miesto savivaldybėje įsikuria nuo Rusijos Federacijos karinių pajėgų vykdomų didelio masto karinių veiksmų Ukrainoje bėgantys asmenys ir siekdami užsieniečiams,</w:t>
      </w:r>
      <w:r w:rsidR="0079501E" w:rsidRPr="00DE766A">
        <w:t xml:space="preserve"> </w:t>
      </w:r>
      <w:r w:rsidR="0079501E" w:rsidRPr="00DE766A">
        <w:rPr>
          <w:lang w:bidi="he-IL"/>
        </w:rPr>
        <w:t>kuriems išduotas leidimas laikinai gyventi Lietuvos Respublikoje</w:t>
      </w:r>
      <w:r w:rsidR="0079501E">
        <w:rPr>
          <w:lang w:bidi="he-IL"/>
        </w:rPr>
        <w:t xml:space="preserve">, </w:t>
      </w:r>
      <w:r w:rsidR="0079501E" w:rsidRPr="00DE766A">
        <w:rPr>
          <w:lang w:bidi="he-IL"/>
        </w:rPr>
        <w:t>vadovaujantis LR įstatymo „Dėl užsieniečių teisinės padėties“ 130</w:t>
      </w:r>
      <w:r w:rsidR="0079501E" w:rsidRPr="00081F7D">
        <w:rPr>
          <w:vertAlign w:val="superscript"/>
          <w:lang w:bidi="he-IL"/>
        </w:rPr>
        <w:t>1</w:t>
      </w:r>
      <w:r w:rsidR="0079501E" w:rsidRPr="00DE766A">
        <w:rPr>
          <w:lang w:bidi="he-IL"/>
        </w:rPr>
        <w:t xml:space="preserve"> straipsnyje nurodytomis aplinkybėmis</w:t>
      </w:r>
      <w:r w:rsidR="0079501E">
        <w:rPr>
          <w:lang w:bidi="he-IL"/>
        </w:rPr>
        <w:t xml:space="preserve">, sudaryti sąlygas </w:t>
      </w:r>
      <w:r>
        <w:rPr>
          <w:lang w:bidi="he-IL"/>
        </w:rPr>
        <w:t xml:space="preserve">treniruotėms </w:t>
      </w:r>
      <w:r w:rsidR="0079501E">
        <w:rPr>
          <w:lang w:bidi="he-IL"/>
        </w:rPr>
        <w:t xml:space="preserve">neatlygintinai </w:t>
      </w:r>
      <w:r w:rsidR="00A166C4">
        <w:rPr>
          <w:lang w:bidi="he-IL"/>
        </w:rPr>
        <w:t>naudotis</w:t>
      </w:r>
      <w:r w:rsidR="0079501E">
        <w:rPr>
          <w:lang w:bidi="he-IL"/>
        </w:rPr>
        <w:t xml:space="preserve"> Sporto centr</w:t>
      </w:r>
      <w:r w:rsidR="00A166C4">
        <w:rPr>
          <w:lang w:bidi="he-IL"/>
        </w:rPr>
        <w:t>o bazėmis,</w:t>
      </w:r>
      <w:r w:rsidR="0079501E">
        <w:rPr>
          <w:lang w:bidi="he-IL"/>
        </w:rPr>
        <w:t xml:space="preserve"> teikiame šį sprendimo projektą.</w:t>
      </w:r>
      <w:r w:rsidR="00D20F01">
        <w:rPr>
          <w:lang w:bidi="he-IL"/>
        </w:rPr>
        <w:t xml:space="preserve"> </w:t>
      </w:r>
      <w:r w:rsidR="00A166C4">
        <w:rPr>
          <w:lang w:bidi="he-IL"/>
        </w:rPr>
        <w:t>S</w:t>
      </w:r>
      <w:r w:rsidR="00A166C4" w:rsidRPr="0079501E">
        <w:rPr>
          <w:lang w:bidi="he-IL"/>
        </w:rPr>
        <w:t>porto centro teikiamų paslaugų įkaini</w:t>
      </w:r>
      <w:r w:rsidR="00A166C4">
        <w:rPr>
          <w:lang w:bidi="he-IL"/>
        </w:rPr>
        <w:t xml:space="preserve">ų pastabas </w:t>
      </w:r>
      <w:r w:rsidR="00D20F01">
        <w:rPr>
          <w:lang w:bidi="he-IL"/>
        </w:rPr>
        <w:t xml:space="preserve">papildome </w:t>
      </w:r>
      <w:r w:rsidR="00A166C4">
        <w:rPr>
          <w:lang w:bidi="he-IL"/>
        </w:rPr>
        <w:t>9 punktu, kad užsieniečiams, kuriems išduotas leidimas laikinai gyventi Lietuvos Respublikoje, nes jie negali išvykti iš Lietuvos Respublikos dėl humanitarinių priežasčių arba negali grįžti į kilmės valstybę dėl Lietuvos Respublikos įstatymo „Dėl užsieniečių teisinės padėties“ 130</w:t>
      </w:r>
      <w:r w:rsidR="00A166C4" w:rsidRPr="00A166C4">
        <w:rPr>
          <w:vertAlign w:val="superscript"/>
          <w:lang w:bidi="he-IL"/>
        </w:rPr>
        <w:t>1</w:t>
      </w:r>
      <w:r w:rsidR="00A166C4">
        <w:rPr>
          <w:lang w:bidi="he-IL"/>
        </w:rPr>
        <w:t xml:space="preserve"> straipsnyje nurodytų aplinkybių </w:t>
      </w:r>
      <w:r w:rsidR="00A166C4" w:rsidRPr="006175CF">
        <w:t>(</w:t>
      </w:r>
      <w:r w:rsidR="00A166C4" w:rsidRPr="006175CF">
        <w:rPr>
          <w:rFonts w:eastAsia="Times New Roman" w:cs="Times New Roman"/>
          <w:szCs w:val="24"/>
          <w:lang w:eastAsia="lt-LT"/>
        </w:rPr>
        <w:t>jeigu užsienietis negali išvykti iš Lietuvos Respublikos dėl humanitarinių priežasčių arba jeigu užsienietis negali grįžti į kilmės valstybę dėl to, kad yra persekiojamas nedemokratinio režimo ir (ar) yra nukentėjęs ar gali nukentėti nuo šio režimo vykdomų represijų, ir dėl šio užsieniečio kreipiasi Lietuvos Respublikos užsienio reikalų ministerija, jam šio Įstatymo 40 straipsnio 1 dalies 8 punkte nustatytu pagrindu išduodamas ne ilgiau kaip vienerius metus galiojantis leidimas laikinai gyventi, kurio galiojimo laikotarpiu užsienietis turi teisę dirbti)</w:t>
      </w:r>
      <w:r w:rsidR="00A166C4" w:rsidRPr="006175CF">
        <w:t xml:space="preserve"> </w:t>
      </w:r>
      <w:r w:rsidR="00A166C4">
        <w:rPr>
          <w:lang w:bidi="he-IL"/>
        </w:rPr>
        <w:t xml:space="preserve">pateikus dokumentą, iš anksto suderintu laiku treniruotėms </w:t>
      </w:r>
      <w:r w:rsidR="009C6247">
        <w:rPr>
          <w:lang w:bidi="he-IL"/>
        </w:rPr>
        <w:t>S</w:t>
      </w:r>
      <w:r w:rsidR="00A166C4">
        <w:rPr>
          <w:lang w:bidi="he-IL"/>
        </w:rPr>
        <w:t>porto</w:t>
      </w:r>
      <w:r w:rsidR="009C6247">
        <w:rPr>
          <w:lang w:bidi="he-IL"/>
        </w:rPr>
        <w:t xml:space="preserve"> centro</w:t>
      </w:r>
      <w:r w:rsidR="00A166C4">
        <w:rPr>
          <w:lang w:bidi="he-IL"/>
        </w:rPr>
        <w:t xml:space="preserve"> bazių paslaugos suteikiamos neatlygintinai. </w:t>
      </w:r>
    </w:p>
    <w:p w14:paraId="5DCB0A86" w14:textId="77777777" w:rsidR="0079501E" w:rsidRDefault="0079501E" w:rsidP="0079501E">
      <w:pPr>
        <w:spacing w:line="276" w:lineRule="auto"/>
        <w:ind w:firstLine="1296"/>
        <w:jc w:val="both"/>
        <w:rPr>
          <w:b/>
        </w:rPr>
      </w:pPr>
    </w:p>
    <w:p w14:paraId="515F9876" w14:textId="77777777" w:rsidR="0079501E" w:rsidRPr="003C674B" w:rsidRDefault="0079501E" w:rsidP="0079501E">
      <w:pPr>
        <w:pStyle w:val="Sraopastraipa"/>
        <w:numPr>
          <w:ilvl w:val="0"/>
          <w:numId w:val="1"/>
        </w:numPr>
        <w:spacing w:line="276" w:lineRule="auto"/>
        <w:jc w:val="both"/>
        <w:rPr>
          <w:b/>
        </w:rPr>
      </w:pPr>
      <w:r w:rsidRPr="003C674B">
        <w:rPr>
          <w:b/>
          <w:bCs/>
        </w:rPr>
        <w:t>Kaip šiuo metu sprendžiami sprendimo projekte aptarti klausimai:</w:t>
      </w:r>
    </w:p>
    <w:p w14:paraId="5B68C247" w14:textId="59CA3340" w:rsidR="0079501E" w:rsidRDefault="0079501E" w:rsidP="0079501E">
      <w:pPr>
        <w:spacing w:line="276" w:lineRule="auto"/>
        <w:ind w:firstLine="720"/>
        <w:jc w:val="both"/>
      </w:pPr>
      <w:r w:rsidRPr="003C674B">
        <w:t xml:space="preserve"> </w:t>
      </w:r>
      <w:r w:rsidRPr="003724AE">
        <w:t>Parengtas Savivaldybės tarybos sprendimo projektas</w:t>
      </w:r>
      <w:r>
        <w:t xml:space="preserve"> </w:t>
      </w:r>
      <w:r w:rsidRPr="003C674B">
        <w:t>„</w:t>
      </w:r>
      <w:r w:rsidR="00A166C4">
        <w:t>D</w:t>
      </w:r>
      <w:r w:rsidR="00A166C4" w:rsidRPr="00A166C4">
        <w:t xml:space="preserve">ėl </w:t>
      </w:r>
      <w:r w:rsidR="00A166C4">
        <w:t>S</w:t>
      </w:r>
      <w:r w:rsidR="00A166C4" w:rsidRPr="00A166C4">
        <w:t xml:space="preserve">avivaldybės tarybos 2021 m. vasario 18 d. sprendimo </w:t>
      </w:r>
      <w:r w:rsidR="00A166C4">
        <w:t>N</w:t>
      </w:r>
      <w:r w:rsidR="00A166C4" w:rsidRPr="00A166C4">
        <w:t>r. 1-42 „</w:t>
      </w:r>
      <w:r w:rsidR="00A166C4">
        <w:t>D</w:t>
      </w:r>
      <w:r w:rsidR="00A166C4" w:rsidRPr="00A166C4">
        <w:t xml:space="preserve">ėl </w:t>
      </w:r>
      <w:r w:rsidR="00A166C4">
        <w:t>P</w:t>
      </w:r>
      <w:r w:rsidR="00A166C4" w:rsidRPr="00A166C4">
        <w:t xml:space="preserve">anevėžio sporto centro teikiamų paslaugų ir transporto paslaugų įkainių patvirtinimo ir </w:t>
      </w:r>
      <w:r w:rsidR="00A166C4">
        <w:t>S</w:t>
      </w:r>
      <w:r w:rsidR="00A166C4" w:rsidRPr="00A166C4">
        <w:t xml:space="preserve">avivaldybės tarybos 2018 m. spalio 25 d. sprendimo </w:t>
      </w:r>
      <w:r w:rsidR="00A166C4">
        <w:t>N</w:t>
      </w:r>
      <w:r w:rsidR="00A166C4" w:rsidRPr="00A166C4">
        <w:t>r. 1-321 pripažinimo netekusiu galios“ pakeitimo</w:t>
      </w:r>
      <w:r w:rsidR="00D20F01">
        <w:t>.</w:t>
      </w:r>
    </w:p>
    <w:p w14:paraId="5CF20EB5" w14:textId="77777777" w:rsidR="0079501E" w:rsidRDefault="0079501E" w:rsidP="0079501E">
      <w:pPr>
        <w:spacing w:line="276" w:lineRule="auto"/>
        <w:ind w:firstLine="720"/>
        <w:jc w:val="both"/>
      </w:pPr>
    </w:p>
    <w:p w14:paraId="4D2B2BB1" w14:textId="77777777" w:rsidR="0079501E" w:rsidRPr="00651523" w:rsidRDefault="0079501E" w:rsidP="0079501E">
      <w:pPr>
        <w:pStyle w:val="Sraopastraipa"/>
        <w:numPr>
          <w:ilvl w:val="0"/>
          <w:numId w:val="1"/>
        </w:numPr>
        <w:spacing w:line="276" w:lineRule="auto"/>
        <w:jc w:val="both"/>
        <w:rPr>
          <w:b/>
        </w:rPr>
      </w:pPr>
      <w:r w:rsidRPr="003724AE">
        <w:rPr>
          <w:b/>
          <w:bCs/>
        </w:rPr>
        <w:t xml:space="preserve">Sprendimo priėmimo būtinumo pagrindimas, kokių pozityvių rezultatų laukiama:   </w:t>
      </w:r>
    </w:p>
    <w:p w14:paraId="0C37FB66" w14:textId="45E39EE1" w:rsidR="0079501E" w:rsidRDefault="0079501E" w:rsidP="0079501E">
      <w:pPr>
        <w:pStyle w:val="Sraopastraipa"/>
        <w:spacing w:line="276" w:lineRule="auto"/>
        <w:ind w:left="0" w:firstLine="720"/>
        <w:jc w:val="both"/>
      </w:pPr>
      <w:r w:rsidRPr="003724AE">
        <w:t xml:space="preserve">Vadovaujantis Lietuvos Respublikos vietos savivaldos įstatymo 16 straipsnio 2 dalies 37 punktu kainų ir tarifų už savivaldybės valdomų įmonių, biudžetinių ir viešųjų įstaigų (kurių savininkė yra savivaldybė) teikiamas atlygintinas viešąsias paslaugas </w:t>
      </w:r>
      <w:r>
        <w:t>&lt;</w:t>
      </w:r>
      <w:r w:rsidRPr="003724AE">
        <w:t>...</w:t>
      </w:r>
      <w:r>
        <w:t>&gt;</w:t>
      </w:r>
      <w:r w:rsidRPr="003724AE">
        <w:t xml:space="preserve"> nustato Savivaldybės taryba. </w:t>
      </w:r>
      <w:r>
        <w:t>T</w:t>
      </w:r>
      <w:r w:rsidRPr="003724AE">
        <w:t xml:space="preserve">eikiamo sprendimo projekto priėmimas </w:t>
      </w:r>
      <w:r>
        <w:t>suteiktų galimybę užsieniečiams, kuriems išd</w:t>
      </w:r>
      <w:r w:rsidRPr="001178A7">
        <w:t>uotas leidimas laikinai gyventi Lietuvos Respublikoje</w:t>
      </w:r>
      <w:r>
        <w:t xml:space="preserve"> (vadovaujantis </w:t>
      </w:r>
      <w:r w:rsidRPr="001178A7">
        <w:t xml:space="preserve">LR įstatymo „Dėl užsieniečių teisinės </w:t>
      </w:r>
      <w:r w:rsidRPr="001178A7">
        <w:lastRenderedPageBreak/>
        <w:t>padėties“ 130</w:t>
      </w:r>
      <w:r w:rsidRPr="001178A7">
        <w:rPr>
          <w:vertAlign w:val="superscript"/>
        </w:rPr>
        <w:t xml:space="preserve">1 </w:t>
      </w:r>
      <w:r w:rsidRPr="001178A7">
        <w:t>straipsnyje nurodyt</w:t>
      </w:r>
      <w:r>
        <w:t>omis</w:t>
      </w:r>
      <w:r w:rsidRPr="001178A7">
        <w:t xml:space="preserve"> aplinkyb</w:t>
      </w:r>
      <w:r>
        <w:t xml:space="preserve">ėmis) </w:t>
      </w:r>
      <w:r w:rsidR="00D20F01">
        <w:rPr>
          <w:lang w:bidi="he-IL"/>
        </w:rPr>
        <w:t>pateikus dokumentą, iš anksto suderintu laiku</w:t>
      </w:r>
      <w:r w:rsidR="005A3737">
        <w:rPr>
          <w:lang w:bidi="he-IL"/>
        </w:rPr>
        <w:t>,</w:t>
      </w:r>
      <w:r w:rsidR="00D20F01">
        <w:rPr>
          <w:lang w:bidi="he-IL"/>
        </w:rPr>
        <w:t xml:space="preserve"> treniruotėms gauti Sporto centro bazių paslaugas</w:t>
      </w:r>
      <w:r w:rsidR="00784EA7">
        <w:rPr>
          <w:lang w:bidi="he-IL"/>
        </w:rPr>
        <w:t xml:space="preserve"> </w:t>
      </w:r>
      <w:r w:rsidR="00D20F01">
        <w:rPr>
          <w:lang w:bidi="he-IL"/>
        </w:rPr>
        <w:t xml:space="preserve">neatlygintinai. </w:t>
      </w:r>
    </w:p>
    <w:p w14:paraId="5AB42037" w14:textId="77777777" w:rsidR="0079501E" w:rsidRPr="003C674B" w:rsidRDefault="0079501E" w:rsidP="0079501E">
      <w:pPr>
        <w:pStyle w:val="Sraopastraipa"/>
        <w:spacing w:line="276" w:lineRule="auto"/>
        <w:jc w:val="both"/>
        <w:rPr>
          <w:b/>
        </w:rPr>
      </w:pPr>
    </w:p>
    <w:p w14:paraId="4B44C59B" w14:textId="77777777" w:rsidR="0079501E" w:rsidRDefault="0079501E" w:rsidP="0079501E">
      <w:pPr>
        <w:pStyle w:val="Sraopastraipa"/>
        <w:numPr>
          <w:ilvl w:val="0"/>
          <w:numId w:val="1"/>
        </w:numPr>
        <w:spacing w:line="276" w:lineRule="auto"/>
        <w:jc w:val="both"/>
        <w:rPr>
          <w:b/>
          <w:bCs/>
        </w:rPr>
      </w:pPr>
      <w:r w:rsidRPr="00651523">
        <w:rPr>
          <w:b/>
          <w:bCs/>
        </w:rPr>
        <w:t xml:space="preserve">Skaičiavimai, išlaidų sąmatos, finansavimo šaltiniai: </w:t>
      </w:r>
    </w:p>
    <w:p w14:paraId="285DAD2B" w14:textId="759B80D5" w:rsidR="0079501E" w:rsidRDefault="00BE010E" w:rsidP="0079501E">
      <w:pPr>
        <w:spacing w:line="276" w:lineRule="auto"/>
        <w:jc w:val="both"/>
      </w:pPr>
      <w:r w:rsidRPr="00BE010E">
        <w:t xml:space="preserve"> </w:t>
      </w:r>
      <w:r>
        <w:t xml:space="preserve">Patirtos išlaidos dėl paslaugos teikimo apmokamos </w:t>
      </w:r>
      <w:r w:rsidRPr="00BE010E">
        <w:t>Panevėžio miesto savivaldybės biudžeto lėš</w:t>
      </w:r>
      <w:r>
        <w:t xml:space="preserve">omis. </w:t>
      </w:r>
    </w:p>
    <w:p w14:paraId="69AA61B0" w14:textId="77777777" w:rsidR="00CA0A11" w:rsidRPr="00F27D44" w:rsidRDefault="00CA0A11" w:rsidP="0079501E">
      <w:pPr>
        <w:spacing w:line="276" w:lineRule="auto"/>
        <w:jc w:val="both"/>
      </w:pPr>
    </w:p>
    <w:p w14:paraId="2CC906A4" w14:textId="77777777" w:rsidR="0079501E" w:rsidRDefault="0079501E" w:rsidP="0079501E">
      <w:pPr>
        <w:pStyle w:val="Sraopastraipa"/>
        <w:numPr>
          <w:ilvl w:val="0"/>
          <w:numId w:val="1"/>
        </w:numPr>
        <w:spacing w:line="276" w:lineRule="auto"/>
        <w:jc w:val="both"/>
        <w:rPr>
          <w:b/>
          <w:bCs/>
        </w:rPr>
      </w:pPr>
      <w:r w:rsidRPr="00651523">
        <w:rPr>
          <w:b/>
          <w:bCs/>
        </w:rPr>
        <w:t xml:space="preserve">Galimos neigiamos pasekmės priėmus sprendimą, kokių priemonių reikėtų imtis, kad tokių pasekmių būtų išvengta:  </w:t>
      </w:r>
    </w:p>
    <w:p w14:paraId="37108803" w14:textId="77777777" w:rsidR="0079501E" w:rsidRDefault="0079501E" w:rsidP="0079501E">
      <w:pPr>
        <w:spacing w:line="276" w:lineRule="auto"/>
        <w:jc w:val="both"/>
      </w:pPr>
      <w:r>
        <w:t xml:space="preserve"> N</w:t>
      </w:r>
      <w:r w:rsidRPr="00651523">
        <w:t>eigiamų pasekmių nenumatoma.</w:t>
      </w:r>
    </w:p>
    <w:p w14:paraId="103EAB0B" w14:textId="77777777" w:rsidR="0079501E" w:rsidRPr="00651523" w:rsidRDefault="0079501E" w:rsidP="0079501E">
      <w:pPr>
        <w:spacing w:line="276" w:lineRule="auto"/>
        <w:jc w:val="both"/>
      </w:pPr>
    </w:p>
    <w:p w14:paraId="4F347134" w14:textId="77777777" w:rsidR="0079501E" w:rsidRDefault="0079501E" w:rsidP="0079501E">
      <w:pPr>
        <w:pStyle w:val="Sraopastraipa"/>
        <w:numPr>
          <w:ilvl w:val="0"/>
          <w:numId w:val="1"/>
        </w:numPr>
        <w:spacing w:line="276" w:lineRule="auto"/>
        <w:jc w:val="both"/>
        <w:rPr>
          <w:b/>
          <w:bCs/>
        </w:rPr>
      </w:pPr>
      <w:r w:rsidRPr="00651523">
        <w:rPr>
          <w:b/>
          <w:bCs/>
        </w:rPr>
        <w:t>Kieno iniciatyva parengtas sprendimo projektas:</w:t>
      </w:r>
    </w:p>
    <w:p w14:paraId="29E7B82D" w14:textId="77777777" w:rsidR="0079501E" w:rsidRPr="00651523" w:rsidRDefault="0079501E" w:rsidP="0079501E">
      <w:pPr>
        <w:spacing w:line="276" w:lineRule="auto"/>
        <w:jc w:val="both"/>
      </w:pPr>
      <w:r w:rsidRPr="00651523">
        <w:t>Sprendimo projektas parengtas Sporto skyriaus iniciatyva.</w:t>
      </w:r>
    </w:p>
    <w:p w14:paraId="3991597C" w14:textId="77777777" w:rsidR="0079501E" w:rsidRDefault="0079501E" w:rsidP="0079501E">
      <w:pPr>
        <w:spacing w:line="276" w:lineRule="auto"/>
        <w:ind w:left="360"/>
        <w:jc w:val="both"/>
        <w:rPr>
          <w:b/>
          <w:bCs/>
        </w:rPr>
      </w:pPr>
    </w:p>
    <w:p w14:paraId="1822BA4C" w14:textId="77777777" w:rsidR="0079501E" w:rsidRDefault="0079501E" w:rsidP="0079501E">
      <w:pPr>
        <w:spacing w:line="276" w:lineRule="auto"/>
        <w:ind w:left="360"/>
        <w:jc w:val="both"/>
        <w:rPr>
          <w:b/>
          <w:bCs/>
        </w:rPr>
      </w:pPr>
    </w:p>
    <w:p w14:paraId="0751BDB2" w14:textId="77777777" w:rsidR="0079501E" w:rsidRPr="00651523" w:rsidRDefault="0079501E" w:rsidP="0079501E">
      <w:pPr>
        <w:spacing w:line="276" w:lineRule="auto"/>
        <w:jc w:val="both"/>
      </w:pPr>
      <w:r w:rsidRPr="00651523">
        <w:t xml:space="preserve">Sporto skyriaus vyr. specialistė                                          </w:t>
      </w:r>
      <w:r>
        <w:t xml:space="preserve">         </w:t>
      </w:r>
      <w:r w:rsidRPr="00651523">
        <w:t xml:space="preserve">                      Živilė Užtupaitė</w:t>
      </w:r>
    </w:p>
    <w:p w14:paraId="65E6FF19" w14:textId="77777777" w:rsidR="0079501E" w:rsidRPr="00651523" w:rsidRDefault="0079501E" w:rsidP="0079501E">
      <w:pPr>
        <w:spacing w:line="276" w:lineRule="auto"/>
        <w:jc w:val="both"/>
      </w:pPr>
    </w:p>
    <w:p w14:paraId="69D54D14" w14:textId="77777777" w:rsidR="0079501E" w:rsidRPr="00651523" w:rsidRDefault="0079501E" w:rsidP="0079501E">
      <w:pPr>
        <w:spacing w:line="276" w:lineRule="auto"/>
        <w:jc w:val="both"/>
      </w:pPr>
    </w:p>
    <w:p w14:paraId="36FAE0CB" w14:textId="77777777" w:rsidR="0079501E" w:rsidRPr="00651523" w:rsidRDefault="0079501E" w:rsidP="0079501E">
      <w:pPr>
        <w:spacing w:line="276" w:lineRule="auto"/>
        <w:jc w:val="both"/>
      </w:pPr>
    </w:p>
    <w:p w14:paraId="518E8E22" w14:textId="77777777" w:rsidR="0079501E" w:rsidRPr="00923715" w:rsidRDefault="0079501E" w:rsidP="0079501E">
      <w:pPr>
        <w:ind w:firstLine="1296"/>
        <w:jc w:val="both"/>
        <w:rPr>
          <w:szCs w:val="24"/>
        </w:rPr>
      </w:pPr>
    </w:p>
    <w:p w14:paraId="11B7F0DA" w14:textId="77777777" w:rsidR="00671254" w:rsidRDefault="00671254"/>
    <w:sectPr w:rsidR="0067125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900181"/>
    <w:multiLevelType w:val="hybridMultilevel"/>
    <w:tmpl w:val="4B6848B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EA2"/>
    <w:rsid w:val="002C3D6D"/>
    <w:rsid w:val="005A3737"/>
    <w:rsid w:val="00671254"/>
    <w:rsid w:val="00784EA7"/>
    <w:rsid w:val="0079501E"/>
    <w:rsid w:val="009C6247"/>
    <w:rsid w:val="009E7EA2"/>
    <w:rsid w:val="00A166C4"/>
    <w:rsid w:val="00BE010E"/>
    <w:rsid w:val="00CA0A11"/>
    <w:rsid w:val="00D20F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EAEE"/>
  <w15:chartTrackingRefBased/>
  <w15:docId w15:val="{37BA7557-1DFF-49B7-93F6-57D50EAA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501E"/>
  </w:style>
  <w:style w:type="paragraph" w:styleId="Antrat1">
    <w:name w:val="heading 1"/>
    <w:aliases w:val="bold"/>
    <w:basedOn w:val="prastasis"/>
    <w:next w:val="prastasis"/>
    <w:link w:val="Antrat1Diagrama"/>
    <w:autoRedefine/>
    <w:uiPriority w:val="99"/>
    <w:qFormat/>
    <w:rsid w:val="0079501E"/>
    <w:pPr>
      <w:keepNext/>
      <w:jc w:val="center"/>
      <w:outlineLvl w:val="0"/>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9501E"/>
    <w:rPr>
      <w:rFonts w:eastAsia="Times New Roman" w:cs="Times New Roman"/>
      <w:b/>
      <w:szCs w:val="20"/>
    </w:rPr>
  </w:style>
  <w:style w:type="paragraph" w:styleId="Sraopastraipa">
    <w:name w:val="List Paragraph"/>
    <w:basedOn w:val="prastasis"/>
    <w:uiPriority w:val="34"/>
    <w:qFormat/>
    <w:rsid w:val="00795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2410</Words>
  <Characters>1374</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2022-03-21T08:40:00Z</dcterms:created>
  <dcterms:modified xsi:type="dcterms:W3CDTF">2022-03-21T08:40:00Z</dcterms:modified>
</cp:coreProperties>
</file>