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83A6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08C732C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CF49E7D" w14:textId="2167DD69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2F710E35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5DF27B1" w14:textId="77777777" w:rsidR="00F53542" w:rsidRPr="00F53542" w:rsidRDefault="00C26E28" w:rsidP="00F5354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1" w:name="Nr"/>
      <w:bookmarkStart w:id="2" w:name="Pavadinimas"/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</w:t>
      </w:r>
      <w:r w:rsidR="00F53542" w:rsidRPr="00F5354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</w:p>
    <w:p w14:paraId="2F5EB877" w14:textId="046DB941" w:rsidR="00C26E28" w:rsidRPr="00FA74CC" w:rsidRDefault="00C26E28" w:rsidP="00F5354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FD76726" w14:textId="597F077C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22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</w:t>
      </w:r>
      <w:r w:rsidR="002224A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2224A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</w:p>
    <w:p w14:paraId="659D064D" w14:textId="77777777" w:rsidR="00C26E28" w:rsidRPr="00FA74CC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5407AE95" w14:textId="3A1005F5" w:rsidR="00C26E28" w:rsidRDefault="00C26E28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3C14A9E" w14:textId="77777777" w:rsidR="00B14A49" w:rsidRPr="00FA74CC" w:rsidRDefault="00B14A49" w:rsidP="00C26E28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739EB30" w14:textId="0A9E592D" w:rsidR="00F53542" w:rsidRDefault="00F53542" w:rsidP="00F535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 1.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  <w:r w:rsidRPr="00F5354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Mokėjimą už socialines paslaugas reglamentuoja Mokėjimo už socialines paslaugas tvarkos aprašas, patvirtintas Lietuvos Respublikos Vyriausybės 2006 m. vasario 25 d. nutarimu Nr. 583 (toliau – Aprašas), Lietuvos Respublikos socialinių paslaugų įstatymas ir Mokėjimo už socialines paslaugas tvarkos aprašas, patvirtintas Panevėžio miesto savivaldybės tarybos 2015 m. vasario 23 d. sprendimu Nr. 1-34 (toliau - </w:t>
      </w:r>
      <w:r w:rsidRPr="00F5354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Mokėjimo už socialines paslaugas tvarkos aprašas)</w:t>
      </w:r>
      <w:r w:rsidRPr="00F5354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ir kiti teisės aktai.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Mokėjimo už socialines paslaugas tvarkos aprašo keitimas </w:t>
      </w:r>
      <w:r w:rsidR="000E0409">
        <w:rPr>
          <w:rFonts w:ascii="Times New Roman" w:eastAsia="Times New Roman" w:hAnsi="Times New Roman" w:cs="Times New Roman"/>
          <w:sz w:val="24"/>
          <w:szCs w:val="24"/>
        </w:rPr>
        <w:t xml:space="preserve">yra parengtas siekiant suteikti  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užsienieči</w:t>
      </w:r>
      <w:r w:rsidR="00867ADB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67ADB" w:rsidRPr="00844DDC">
        <w:rPr>
          <w:rFonts w:ascii="Times New Roman" w:hAnsi="Times New Roman" w:cs="Times New Roman"/>
          <w:sz w:val="24"/>
          <w:szCs w:val="24"/>
        </w:rPr>
        <w:t>pasitrauk</w:t>
      </w:r>
      <w:r w:rsidR="00867ADB">
        <w:rPr>
          <w:rFonts w:ascii="Times New Roman" w:hAnsi="Times New Roman" w:cs="Times New Roman"/>
          <w:sz w:val="24"/>
          <w:szCs w:val="24"/>
        </w:rPr>
        <w:t>usiems</w:t>
      </w:r>
      <w:r w:rsidR="00867ADB" w:rsidRPr="00844DDC">
        <w:rPr>
          <w:rFonts w:ascii="Times New Roman" w:hAnsi="Times New Roman" w:cs="Times New Roman"/>
          <w:sz w:val="24"/>
          <w:szCs w:val="24"/>
        </w:rPr>
        <w:t xml:space="preserve"> iš Ukrainos dėl Rusijos Federacijos karinių veiksmų Ukrainoje</w:t>
      </w:r>
      <w:r>
        <w:rPr>
          <w:rFonts w:ascii="Times New Roman" w:hAnsi="Times New Roman" w:cs="Times New Roman"/>
          <w:sz w:val="24"/>
          <w:szCs w:val="24"/>
        </w:rPr>
        <w:t xml:space="preserve"> (toliau – užsieniečiams)</w:t>
      </w:r>
      <w:r w:rsidR="00867ADB" w:rsidRPr="00844DDC">
        <w:rPr>
          <w:rFonts w:ascii="Times New Roman" w:hAnsi="Times New Roman" w:cs="Times New Roman"/>
          <w:sz w:val="24"/>
          <w:szCs w:val="24"/>
        </w:rPr>
        <w:t>,</w:t>
      </w:r>
      <w:r w:rsidR="00867ADB">
        <w:rPr>
          <w:rFonts w:ascii="Times New Roman" w:hAnsi="Times New Roman" w:cs="Times New Roman"/>
          <w:sz w:val="24"/>
          <w:szCs w:val="24"/>
        </w:rPr>
        <w:t xml:space="preserve"> ir </w:t>
      </w:r>
      <w:r w:rsidR="00867ADB" w:rsidRPr="00844D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ADB">
        <w:rPr>
          <w:rFonts w:ascii="Times New Roman" w:eastAsia="Times New Roman" w:hAnsi="Times New Roman" w:cs="Times New Roman"/>
          <w:sz w:val="24"/>
          <w:szCs w:val="24"/>
          <w:lang w:eastAsia="lt-LT"/>
        </w:rPr>
        <w:t>apsigyvenusiems Panevėžio mieste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3 mėnesių nemokamai gauti bendrąsias, socialinės priežiūros bei socialinės globos paslaugas (išskyrus ilgalaikės socialinės globos paslaugas).</w:t>
      </w:r>
      <w:r w:rsidR="00867A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701734" w14:textId="2A8692EF" w:rsidR="00C26E28" w:rsidRPr="00FA74CC" w:rsidRDefault="00F53542" w:rsidP="00F53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</w:t>
      </w:r>
      <w:r w:rsidR="003B66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</w:t>
      </w:r>
      <w:r w:rsidR="00C26E28" w:rsidRPr="00FA74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C26E28" w:rsidRPr="00FA74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3C370EA4" w14:textId="01FA1D6D" w:rsidR="00C26E28" w:rsidRPr="00FA74CC" w:rsidRDefault="00F53542" w:rsidP="00C26E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  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Šiuo metu </w:t>
      </w:r>
      <w:bookmarkStart w:id="3" w:name="n_0"/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galiojan</w:t>
      </w:r>
      <w:r w:rsidR="00C26E2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čiame 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Apraš</w:t>
      </w:r>
      <w:r w:rsidR="00C26E2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 nėra Sprendimo projektu siūlomų įteisinti  pakeitimų dėl </w:t>
      </w:r>
      <w:r w:rsidR="00C26E28"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užsieniečių.</w:t>
      </w:r>
    </w:p>
    <w:bookmarkEnd w:id="3"/>
    <w:p w14:paraId="273980DF" w14:textId="7F2CF7DC" w:rsidR="00C26E28" w:rsidRDefault="00F53542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             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7FE264D8" w14:textId="77777777" w:rsidR="0068582E" w:rsidRDefault="00F53542" w:rsidP="0068582E">
      <w:pPr>
        <w:tabs>
          <w:tab w:val="num" w:pos="270"/>
          <w:tab w:val="left" w:pos="3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</w:t>
      </w:r>
      <w:r w:rsidR="00845AB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867AD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Sprendimo projektu siūloma įteisinti </w:t>
      </w:r>
      <w:r w:rsidR="00845AB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užsieniečiams nemokamai</w:t>
      </w:r>
      <w:r w:rsidR="00845ABA" w:rsidRPr="00845ABA">
        <w:rPr>
          <w:b/>
        </w:rPr>
        <w:t xml:space="preserve"> </w:t>
      </w:r>
      <w:r w:rsidR="00845ABA" w:rsidRPr="00845ABA">
        <w:rPr>
          <w:rFonts w:ascii="Times New Roman" w:hAnsi="Times New Roman" w:cs="Times New Roman"/>
          <w:sz w:val="24"/>
          <w:szCs w:val="24"/>
        </w:rPr>
        <w:t>iki 3 mėnesių</w:t>
      </w:r>
      <w:r w:rsidR="00845ABA">
        <w:rPr>
          <w:b/>
        </w:rPr>
        <w:t xml:space="preserve"> </w:t>
      </w:r>
      <w:r w:rsidR="00845ABA">
        <w:rPr>
          <w:rFonts w:ascii="Times New Roman" w:hAnsi="Times New Roman" w:cs="Times New Roman"/>
          <w:sz w:val="24"/>
          <w:szCs w:val="24"/>
        </w:rPr>
        <w:t>gauti bendrąsias socialines paslaugas (12 p.), socialinės priežiūros paslaugas (17 p.) bei socialinės globos paslaugas (išskyrus ilgalaikės socialinės globos paslaugas) (86 p.). Laukiami pozityvūs rezultatai</w:t>
      </w:r>
      <w:r w:rsidR="0068582E">
        <w:rPr>
          <w:rFonts w:ascii="Times New Roman" w:hAnsi="Times New Roman" w:cs="Times New Roman"/>
          <w:sz w:val="24"/>
          <w:szCs w:val="24"/>
        </w:rPr>
        <w:t xml:space="preserve"> siekiant padėti atvykusiems į Panevėžio miestą užsieniečiams įsikuriant, ssusitvarkant dokumentus, suteikiant reikalingą informaciją, užtikrinant visą jiems reikalingą pagalbą pagal jų poreikius.</w:t>
      </w:r>
    </w:p>
    <w:p w14:paraId="6E06BDCB" w14:textId="29402A08" w:rsidR="00C26E28" w:rsidRPr="00FA74CC" w:rsidRDefault="0068582E" w:rsidP="0068582E">
      <w:pPr>
        <w:tabs>
          <w:tab w:val="num" w:pos="270"/>
          <w:tab w:val="left" w:pos="36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Skaičiavimai, išlaidų sąmatos, finansavimo šaltiniai:</w:t>
      </w:r>
    </w:p>
    <w:p w14:paraId="5C40FE02" w14:textId="7DEED3C8" w:rsidR="00397B18" w:rsidRPr="0068582E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</w:t>
      </w:r>
      <w:r w:rsidR="0068582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</w:t>
      </w:r>
      <w:r w:rsidR="0068582E" w:rsidRPr="0068582E">
        <w:rPr>
          <w:rFonts w:ascii="Times New Roman" w:hAnsi="Times New Roman" w:cs="Times New Roman"/>
          <w:sz w:val="24"/>
          <w:szCs w:val="24"/>
          <w:lang w:val="sv-SE"/>
        </w:rPr>
        <w:t>Socialinės paslaugos finansuojamos iš Savivaldybės biudžeto skirtų socialinėms paslaugos finansuoti</w:t>
      </w:r>
      <w:r w:rsidR="0068582E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4A425052" w14:textId="11AD1C82" w:rsidR="00C26E28" w:rsidRPr="00397B18" w:rsidRDefault="0068582E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6D102850" w14:textId="77777777" w:rsidR="00C26E28" w:rsidRPr="00FA74CC" w:rsidRDefault="00C26E28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Neigiamų pasekmių priėmus sprendimą nebus. </w:t>
      </w:r>
    </w:p>
    <w:p w14:paraId="1FE76CB1" w14:textId="4592EDC5" w:rsidR="00C26E28" w:rsidRPr="00FA74CC" w:rsidRDefault="0068582E" w:rsidP="00C26E28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     </w:t>
      </w:r>
      <w:r w:rsidR="00C26E28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6. Kieno iniciatyva parengtas sprendimo projektas</w:t>
      </w:r>
      <w:r w:rsidR="00C26E28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0C417DDF" w14:textId="77777777" w:rsidR="00C26E28" w:rsidRPr="00FA74CC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iniciatyva.</w:t>
      </w:r>
      <w:r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7F74F942" w14:textId="087349A9" w:rsidR="0068582E" w:rsidRDefault="0068582E" w:rsidP="0068582E">
      <w:pPr>
        <w:tabs>
          <w:tab w:val="num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lastRenderedPageBreak/>
        <w:t xml:space="preserve">   </w:t>
      </w:r>
      <w:r w:rsidR="00C26E28" w:rsidRPr="00FA74C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</w:t>
      </w:r>
      <w:r w:rsidR="00397B1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68582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Mokėjimo už socialines paslaugas  tvarkos aprašo, patvirtinto Tarybos 2015 m. vasario 23 d.  sprendimu Nr. 1-34, lyginamasis variantas,  12 lapų.</w:t>
      </w:r>
    </w:p>
    <w:p w14:paraId="49DD8DBE" w14:textId="53939873" w:rsidR="0068582E" w:rsidRDefault="0068582E" w:rsidP="0068582E">
      <w:pPr>
        <w:tabs>
          <w:tab w:val="num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604C593B" w14:textId="6C080406" w:rsidR="0068582E" w:rsidRDefault="0068582E" w:rsidP="0068582E">
      <w:pPr>
        <w:tabs>
          <w:tab w:val="num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A8F40FC" w14:textId="78277CC2" w:rsidR="0068582E" w:rsidRDefault="0068582E" w:rsidP="0068582E">
      <w:pPr>
        <w:tabs>
          <w:tab w:val="num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</w:t>
      </w:r>
    </w:p>
    <w:p w14:paraId="1DEA0668" w14:textId="4F584868" w:rsidR="0068582E" w:rsidRPr="0068582E" w:rsidRDefault="0068582E" w:rsidP="0068582E">
      <w:pPr>
        <w:tabs>
          <w:tab w:val="num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paslaugų poskyrio vyr. specialistė                                     Gražina Žukauskaitė</w:t>
      </w:r>
    </w:p>
    <w:p w14:paraId="7DAE673E" w14:textId="04F09DBA" w:rsidR="00397B18" w:rsidRPr="00FA74CC" w:rsidRDefault="00397B18" w:rsidP="0068582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6D32CCD4" w14:textId="77777777" w:rsidR="00570A43" w:rsidRDefault="00C26E28" w:rsidP="00C26E2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sectPr w:rsidR="00570A43" w:rsidSect="002224A5">
      <w:headerReference w:type="default" r:id="rId7"/>
      <w:pgSz w:w="11906" w:h="16838"/>
      <w:pgMar w:top="851" w:right="56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42415" w14:textId="77777777" w:rsidR="00C44BAA" w:rsidRDefault="00C44BAA" w:rsidP="002224A5">
      <w:pPr>
        <w:spacing w:after="0" w:line="240" w:lineRule="auto"/>
      </w:pPr>
      <w:r>
        <w:separator/>
      </w:r>
    </w:p>
  </w:endnote>
  <w:endnote w:type="continuationSeparator" w:id="0">
    <w:p w14:paraId="08CA169D" w14:textId="77777777" w:rsidR="00C44BAA" w:rsidRDefault="00C44BAA" w:rsidP="002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BB9BF" w14:textId="77777777" w:rsidR="00C44BAA" w:rsidRDefault="00C44BAA" w:rsidP="002224A5">
      <w:pPr>
        <w:spacing w:after="0" w:line="240" w:lineRule="auto"/>
      </w:pPr>
      <w:r>
        <w:separator/>
      </w:r>
    </w:p>
  </w:footnote>
  <w:footnote w:type="continuationSeparator" w:id="0">
    <w:p w14:paraId="30FD80B5" w14:textId="77777777" w:rsidR="00C44BAA" w:rsidRDefault="00C44BAA" w:rsidP="0022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21024"/>
      <w:docPartObj>
        <w:docPartGallery w:val="Page Numbers (Top of Page)"/>
        <w:docPartUnique/>
      </w:docPartObj>
    </w:sdtPr>
    <w:sdtEndPr/>
    <w:sdtContent>
      <w:p w14:paraId="0D16BB93" w14:textId="320AF184" w:rsidR="002224A5" w:rsidRDefault="00222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872">
          <w:t>2</w:t>
        </w:r>
        <w:r>
          <w:fldChar w:fldCharType="end"/>
        </w:r>
      </w:p>
    </w:sdtContent>
  </w:sdt>
  <w:p w14:paraId="7EA8A85D" w14:textId="77777777" w:rsidR="002224A5" w:rsidRDefault="002224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302C5"/>
    <w:rsid w:val="000E0409"/>
    <w:rsid w:val="00145A9E"/>
    <w:rsid w:val="00197153"/>
    <w:rsid w:val="00204B79"/>
    <w:rsid w:val="002224A5"/>
    <w:rsid w:val="0028093E"/>
    <w:rsid w:val="002A190A"/>
    <w:rsid w:val="002F5245"/>
    <w:rsid w:val="00397B18"/>
    <w:rsid w:val="003B66D4"/>
    <w:rsid w:val="00514990"/>
    <w:rsid w:val="00523A46"/>
    <w:rsid w:val="00526293"/>
    <w:rsid w:val="00531A02"/>
    <w:rsid w:val="00570A43"/>
    <w:rsid w:val="005D68B6"/>
    <w:rsid w:val="0068582E"/>
    <w:rsid w:val="006B47FA"/>
    <w:rsid w:val="00743EB2"/>
    <w:rsid w:val="007618AB"/>
    <w:rsid w:val="007D6622"/>
    <w:rsid w:val="00845ABA"/>
    <w:rsid w:val="00867ADB"/>
    <w:rsid w:val="009F53C5"/>
    <w:rsid w:val="00B14A49"/>
    <w:rsid w:val="00C26E28"/>
    <w:rsid w:val="00C44BAA"/>
    <w:rsid w:val="00C576BB"/>
    <w:rsid w:val="00D021A5"/>
    <w:rsid w:val="00DE399E"/>
    <w:rsid w:val="00E1730D"/>
    <w:rsid w:val="00E60872"/>
    <w:rsid w:val="00F470A4"/>
    <w:rsid w:val="00F53542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  <w:style w:type="table" w:styleId="Lentelstinklelis">
    <w:name w:val="Table Grid"/>
    <w:basedOn w:val="prastojilentel"/>
    <w:uiPriority w:val="39"/>
    <w:rsid w:val="0051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A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A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2022-03-21T08:41:00Z</dcterms:created>
  <dcterms:modified xsi:type="dcterms:W3CDTF">2022-03-21T08:41:00Z</dcterms:modified>
</cp:coreProperties>
</file>