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DB841" w14:textId="77777777" w:rsidR="000A4966" w:rsidRDefault="00C324C6">
      <w:pPr>
        <w:pStyle w:val="Antrats1"/>
        <w:jc w:val="center"/>
        <w:rPr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19050" distR="0" wp14:anchorId="6E5DB881" wp14:editId="6E5DB882">
            <wp:extent cx="1314450" cy="552450"/>
            <wp:effectExtent l="0" t="0" r="0" b="0"/>
            <wp:docPr id="1" name="Picture 4" descr="PKM 2017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PKM 2017 logo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DB842" w14:textId="77777777" w:rsidR="000A4966" w:rsidRDefault="00C32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KRAŠTOTYROS MUZIEJUS</w:t>
      </w:r>
    </w:p>
    <w:p w14:paraId="6E5DB843" w14:textId="77777777" w:rsidR="000A4966" w:rsidRDefault="000A4966">
      <w:pPr>
        <w:jc w:val="center"/>
        <w:rPr>
          <w:b/>
          <w:sz w:val="10"/>
          <w:szCs w:val="10"/>
        </w:rPr>
      </w:pPr>
    </w:p>
    <w:p w14:paraId="6E5DB844" w14:textId="77777777" w:rsidR="000A4966" w:rsidRDefault="00C324C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Biudžetinė įstaiga, Vasario 16-osios g. 23, LT-35185 Panevėžys, </w:t>
      </w:r>
    </w:p>
    <w:p w14:paraId="6E5DB845" w14:textId="77777777" w:rsidR="000A4966" w:rsidRDefault="00C324C6">
      <w:pPr>
        <w:jc w:val="center"/>
        <w:rPr>
          <w:sz w:val="20"/>
          <w:szCs w:val="20"/>
        </w:rPr>
      </w:pPr>
      <w:r>
        <w:rPr>
          <w:sz w:val="20"/>
          <w:szCs w:val="20"/>
        </w:rPr>
        <w:t>tel. (8 45) 46 19 73, (8 45) 46 23 31, el. p. administracija@paneveziomuziejus.lt, www.paneveziomuziejus.lt</w:t>
      </w:r>
    </w:p>
    <w:p w14:paraId="6E5DB846" w14:textId="77777777" w:rsidR="000A4966" w:rsidRDefault="00C324C6">
      <w:pPr>
        <w:jc w:val="center"/>
        <w:rPr>
          <w:sz w:val="20"/>
          <w:szCs w:val="20"/>
        </w:rPr>
      </w:pPr>
      <w:r>
        <w:rPr>
          <w:sz w:val="20"/>
          <w:szCs w:val="20"/>
        </w:rPr>
        <w:t>Duomenys kaupiami ir saugomi Juridinių asmenų registre, kodas 190431446</w:t>
      </w:r>
    </w:p>
    <w:p w14:paraId="6E5DB847" w14:textId="1F827660" w:rsidR="000A4966" w:rsidRDefault="004325E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DB883" wp14:editId="04C89ED8">
                <wp:simplePos x="0" y="0"/>
                <wp:positionH relativeFrom="column">
                  <wp:posOffset>180975</wp:posOffset>
                </wp:positionH>
                <wp:positionV relativeFrom="paragraph">
                  <wp:posOffset>28575</wp:posOffset>
                </wp:positionV>
                <wp:extent cx="4474845" cy="0"/>
                <wp:effectExtent l="9525" t="9525" r="11430" b="9525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4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77727" id="shape_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.25pt" to="366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">
                <v:fill o:detectmouseclick="t"/>
              </v:line>
            </w:pict>
          </mc:Fallback>
        </mc:AlternateContent>
      </w:r>
    </w:p>
    <w:p w14:paraId="6E5DB848" w14:textId="77777777" w:rsidR="000A4966" w:rsidRDefault="000A4966"/>
    <w:p w14:paraId="6E5DB849" w14:textId="77777777" w:rsidR="000A4966" w:rsidRDefault="000A4966">
      <w:pPr>
        <w:rPr>
          <w:sz w:val="20"/>
          <w:szCs w:val="20"/>
        </w:rPr>
      </w:pPr>
    </w:p>
    <w:tbl>
      <w:tblPr>
        <w:tblW w:w="10157" w:type="dxa"/>
        <w:tblInd w:w="108" w:type="dxa"/>
        <w:tblLook w:val="0000" w:firstRow="0" w:lastRow="0" w:firstColumn="0" w:lastColumn="0" w:noHBand="0" w:noVBand="0"/>
      </w:tblPr>
      <w:tblGrid>
        <w:gridCol w:w="3655"/>
        <w:gridCol w:w="737"/>
        <w:gridCol w:w="428"/>
        <w:gridCol w:w="539"/>
        <w:gridCol w:w="28"/>
        <w:gridCol w:w="1701"/>
        <w:gridCol w:w="566"/>
        <w:gridCol w:w="710"/>
        <w:gridCol w:w="1083"/>
        <w:gridCol w:w="710"/>
      </w:tblGrid>
      <w:tr w:rsidR="000A4966" w14:paraId="6E5DB852" w14:textId="77777777" w:rsidTr="00F6707A">
        <w:trPr>
          <w:cantSplit/>
          <w:trHeight w:val="76"/>
        </w:trPr>
        <w:tc>
          <w:tcPr>
            <w:tcW w:w="4392" w:type="dxa"/>
            <w:gridSpan w:val="2"/>
            <w:vMerge w:val="restart"/>
            <w:shd w:val="clear" w:color="auto" w:fill="auto"/>
          </w:tcPr>
          <w:p w14:paraId="6E5DB84A" w14:textId="77777777" w:rsidR="009E27F4" w:rsidRPr="009E27F4" w:rsidRDefault="009E27F4" w:rsidP="009E27F4">
            <w:pPr>
              <w:spacing w:after="160" w:line="254" w:lineRule="auto"/>
            </w:pPr>
            <w:r w:rsidRPr="009E27F4">
              <w:t>Panevėžio miesto savivaldybės administracijos Kultūros ir meno skyriui</w:t>
            </w:r>
          </w:p>
          <w:p w14:paraId="6E5DB84B" w14:textId="77777777" w:rsidR="000A4966" w:rsidRDefault="000A4966"/>
          <w:p w14:paraId="6E5DB84C" w14:textId="77777777" w:rsidR="009E27F4" w:rsidRDefault="009E27F4"/>
        </w:tc>
        <w:tc>
          <w:tcPr>
            <w:tcW w:w="428" w:type="dxa"/>
            <w:vMerge w:val="restart"/>
            <w:shd w:val="clear" w:color="auto" w:fill="auto"/>
          </w:tcPr>
          <w:p w14:paraId="6E5DB84D" w14:textId="77777777" w:rsidR="000A4966" w:rsidRDefault="000A4966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E5DB84E" w14:textId="77777777" w:rsidR="000A4966" w:rsidRDefault="000A4966"/>
        </w:tc>
        <w:tc>
          <w:tcPr>
            <w:tcW w:w="1701" w:type="dxa"/>
            <w:shd w:val="clear" w:color="auto" w:fill="auto"/>
          </w:tcPr>
          <w:p w14:paraId="6E5DB84F" w14:textId="77777777" w:rsidR="000A4966" w:rsidRDefault="00F6707A">
            <w:pPr>
              <w:ind w:left="21"/>
            </w:pPr>
            <w:r>
              <w:t xml:space="preserve">     2022</w:t>
            </w:r>
            <w:r w:rsidR="00C324C6">
              <w:t>-</w:t>
            </w:r>
            <w:r w:rsidR="006220CD">
              <w:t>0</w:t>
            </w:r>
            <w:r w:rsidR="005D6A5A">
              <w:t>4</w:t>
            </w:r>
            <w:r w:rsidR="009E27F4"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5DB850" w14:textId="77777777" w:rsidR="000A4966" w:rsidRDefault="00C324C6" w:rsidP="00F6707A">
            <w:pPr>
              <w:ind w:right="-534"/>
            </w:pPr>
            <w:r>
              <w:t>Nr.</w:t>
            </w:r>
            <w:r w:rsidR="006220CD">
              <w:t xml:space="preserve"> </w:t>
            </w:r>
          </w:p>
        </w:tc>
        <w:tc>
          <w:tcPr>
            <w:tcW w:w="1793" w:type="dxa"/>
            <w:gridSpan w:val="2"/>
            <w:shd w:val="clear" w:color="auto" w:fill="auto"/>
          </w:tcPr>
          <w:p w14:paraId="6E5DB851" w14:textId="77777777" w:rsidR="000A4966" w:rsidRDefault="000A4966"/>
        </w:tc>
      </w:tr>
      <w:tr w:rsidR="000A4966" w14:paraId="6E5DB859" w14:textId="77777777" w:rsidTr="00F6707A">
        <w:trPr>
          <w:gridAfter w:val="1"/>
          <w:wAfter w:w="710" w:type="dxa"/>
          <w:cantSplit/>
          <w:trHeight w:val="172"/>
        </w:trPr>
        <w:tc>
          <w:tcPr>
            <w:tcW w:w="4392" w:type="dxa"/>
            <w:gridSpan w:val="2"/>
            <w:vMerge/>
            <w:shd w:val="clear" w:color="auto" w:fill="auto"/>
          </w:tcPr>
          <w:p w14:paraId="6E5DB853" w14:textId="77777777" w:rsidR="000A4966" w:rsidRDefault="000A4966"/>
        </w:tc>
        <w:tc>
          <w:tcPr>
            <w:tcW w:w="428" w:type="dxa"/>
            <w:vMerge/>
            <w:shd w:val="clear" w:color="auto" w:fill="auto"/>
          </w:tcPr>
          <w:p w14:paraId="6E5DB854" w14:textId="77777777" w:rsidR="000A4966" w:rsidRDefault="000A4966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14:paraId="6E5DB855" w14:textId="77777777" w:rsidR="000A4966" w:rsidRDefault="000A4966">
            <w:pPr>
              <w:ind w:left="176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E5DB856" w14:textId="77777777" w:rsidR="000A4966" w:rsidRDefault="000A4966">
            <w:pPr>
              <w:jc w:val="both"/>
            </w:pPr>
          </w:p>
        </w:tc>
        <w:tc>
          <w:tcPr>
            <w:tcW w:w="566" w:type="dxa"/>
            <w:shd w:val="clear" w:color="auto" w:fill="auto"/>
          </w:tcPr>
          <w:p w14:paraId="6E5DB857" w14:textId="77777777" w:rsidR="000A4966" w:rsidRDefault="000A4966">
            <w:pPr>
              <w:jc w:val="both"/>
            </w:pPr>
          </w:p>
        </w:tc>
        <w:tc>
          <w:tcPr>
            <w:tcW w:w="1793" w:type="dxa"/>
            <w:gridSpan w:val="2"/>
            <w:shd w:val="clear" w:color="auto" w:fill="auto"/>
          </w:tcPr>
          <w:p w14:paraId="6E5DB858" w14:textId="77777777" w:rsidR="000A4966" w:rsidRDefault="000A4966">
            <w:pPr>
              <w:jc w:val="both"/>
            </w:pPr>
          </w:p>
        </w:tc>
      </w:tr>
      <w:tr w:rsidR="000A4966" w14:paraId="6E5DB860" w14:textId="77777777" w:rsidTr="00F6707A">
        <w:trPr>
          <w:gridAfter w:val="1"/>
          <w:wAfter w:w="710" w:type="dxa"/>
          <w:cantSplit/>
          <w:trHeight w:val="70"/>
        </w:trPr>
        <w:tc>
          <w:tcPr>
            <w:tcW w:w="4392" w:type="dxa"/>
            <w:gridSpan w:val="2"/>
            <w:vMerge/>
            <w:shd w:val="clear" w:color="auto" w:fill="auto"/>
          </w:tcPr>
          <w:p w14:paraId="6E5DB85A" w14:textId="77777777" w:rsidR="000A4966" w:rsidRDefault="000A4966"/>
        </w:tc>
        <w:tc>
          <w:tcPr>
            <w:tcW w:w="428" w:type="dxa"/>
            <w:vMerge/>
            <w:shd w:val="clear" w:color="auto" w:fill="auto"/>
          </w:tcPr>
          <w:p w14:paraId="6E5DB85B" w14:textId="77777777" w:rsidR="000A4966" w:rsidRDefault="000A4966">
            <w:pPr>
              <w:jc w:val="center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14:paraId="6E5DB85C" w14:textId="77777777" w:rsidR="000A4966" w:rsidRDefault="000A4966">
            <w:pPr>
              <w:ind w:left="176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E5DB85D" w14:textId="77777777" w:rsidR="000A4966" w:rsidRDefault="000A4966">
            <w:pPr>
              <w:jc w:val="both"/>
            </w:pPr>
          </w:p>
        </w:tc>
        <w:tc>
          <w:tcPr>
            <w:tcW w:w="566" w:type="dxa"/>
            <w:shd w:val="clear" w:color="auto" w:fill="auto"/>
          </w:tcPr>
          <w:p w14:paraId="6E5DB85E" w14:textId="77777777" w:rsidR="000A4966" w:rsidRDefault="000A4966">
            <w:pPr>
              <w:jc w:val="both"/>
            </w:pPr>
          </w:p>
        </w:tc>
        <w:tc>
          <w:tcPr>
            <w:tcW w:w="1793" w:type="dxa"/>
            <w:gridSpan w:val="2"/>
            <w:shd w:val="clear" w:color="auto" w:fill="auto"/>
          </w:tcPr>
          <w:p w14:paraId="6E5DB85F" w14:textId="77777777" w:rsidR="000A4966" w:rsidRDefault="000A4966">
            <w:pPr>
              <w:jc w:val="both"/>
            </w:pPr>
          </w:p>
        </w:tc>
      </w:tr>
      <w:tr w:rsidR="000A4966" w14:paraId="6E5DB866" w14:textId="77777777" w:rsidTr="00F6707A">
        <w:trPr>
          <w:gridAfter w:val="1"/>
          <w:wAfter w:w="710" w:type="dxa"/>
          <w:trHeight w:val="401"/>
        </w:trPr>
        <w:tc>
          <w:tcPr>
            <w:tcW w:w="9447" w:type="dxa"/>
            <w:gridSpan w:val="9"/>
            <w:shd w:val="clear" w:color="auto" w:fill="auto"/>
          </w:tcPr>
          <w:p w14:paraId="6E5DB861" w14:textId="77777777" w:rsidR="009E27F4" w:rsidRPr="009E27F4" w:rsidRDefault="009E27F4" w:rsidP="009E27F4">
            <w:pPr>
              <w:spacing w:after="160" w:line="254" w:lineRule="auto"/>
              <w:rPr>
                <w:b/>
              </w:rPr>
            </w:pPr>
            <w:r w:rsidRPr="009E27F4">
              <w:rPr>
                <w:b/>
              </w:rPr>
              <w:t>DĖL PANEVĖŽIO KRAŠTOTYROS MUZIEJAUS TEIKIAMŲ MOKAM</w:t>
            </w:r>
            <w:r w:rsidR="005D6A5A">
              <w:rPr>
                <w:b/>
              </w:rPr>
              <w:t>Ų PASLAUGŲ KAINORAŠČIO PAKEITIMO</w:t>
            </w:r>
          </w:p>
          <w:p w14:paraId="6E5DB862" w14:textId="77777777" w:rsidR="009E27F4" w:rsidRPr="009E27F4" w:rsidRDefault="009E27F4" w:rsidP="009E27F4">
            <w:pPr>
              <w:spacing w:after="160" w:line="254" w:lineRule="auto"/>
            </w:pPr>
            <w:r w:rsidRPr="009E27F4">
              <w:t> </w:t>
            </w:r>
          </w:p>
          <w:p w14:paraId="6E5DB863" w14:textId="77777777" w:rsidR="009E27F4" w:rsidRPr="009E27F4" w:rsidRDefault="005D6A5A" w:rsidP="009E27F4">
            <w:pPr>
              <w:spacing w:line="360" w:lineRule="auto"/>
              <w:ind w:firstLine="1296"/>
              <w:jc w:val="both"/>
            </w:pPr>
            <w:r>
              <w:t>Atsižvelgiant į karą Ukrainoje, prašome leisti Ukrainos piliečiams lankyti muziejaus ekspozicijas nemokamai – papildyti</w:t>
            </w:r>
            <w:r w:rsidR="009E27F4" w:rsidRPr="009E27F4">
              <w:t xml:space="preserve"> Panevėžio kraštotyros muziejaus teikiamų</w:t>
            </w:r>
            <w:r>
              <w:t xml:space="preserve"> mokamų paslaugų kainoraščio 2.5 punktą žodžiais</w:t>
            </w:r>
            <w:r w:rsidR="009E27F4" w:rsidRPr="009E27F4">
              <w:t xml:space="preserve"> „</w:t>
            </w:r>
            <w:r>
              <w:t>Ukrainos piliečiams</w:t>
            </w:r>
            <w:r w:rsidR="009E27F4" w:rsidRPr="009E27F4">
              <w:t xml:space="preserve">“. </w:t>
            </w:r>
          </w:p>
          <w:p w14:paraId="6E5DB864" w14:textId="77777777" w:rsidR="009E27F4" w:rsidRPr="009E27F4" w:rsidRDefault="009E27F4" w:rsidP="009E27F4">
            <w:pPr>
              <w:spacing w:line="360" w:lineRule="auto"/>
              <w:ind w:firstLine="1296"/>
              <w:jc w:val="both"/>
            </w:pPr>
            <w:r w:rsidRPr="009E27F4">
              <w:t>Pridedame patikslinto kainoraščio projektą.</w:t>
            </w:r>
          </w:p>
          <w:p w14:paraId="6E5DB865" w14:textId="77777777" w:rsidR="000A4966" w:rsidRDefault="000A4966" w:rsidP="00F6707A">
            <w:pPr>
              <w:spacing w:line="360" w:lineRule="auto"/>
              <w:jc w:val="both"/>
            </w:pPr>
          </w:p>
        </w:tc>
      </w:tr>
      <w:tr w:rsidR="000A4966" w14:paraId="6E5DB86A" w14:textId="77777777" w:rsidTr="00F6707A">
        <w:trPr>
          <w:gridAfter w:val="1"/>
          <w:wAfter w:w="710" w:type="dxa"/>
          <w:trHeight w:val="240"/>
        </w:trPr>
        <w:tc>
          <w:tcPr>
            <w:tcW w:w="3655" w:type="dxa"/>
            <w:shd w:val="clear" w:color="auto" w:fill="auto"/>
          </w:tcPr>
          <w:p w14:paraId="6E5DB867" w14:textId="77777777" w:rsidR="000A4966" w:rsidRDefault="00C324C6">
            <w:pPr>
              <w:spacing w:before="480"/>
            </w:pPr>
            <w:r>
              <w:t>Direktori</w:t>
            </w:r>
            <w:r w:rsidR="005D6A5A">
              <w:t>aus pavaduotoja-vyriausioji fondų saugotoja</w:t>
            </w:r>
          </w:p>
        </w:tc>
        <w:tc>
          <w:tcPr>
            <w:tcW w:w="1704" w:type="dxa"/>
            <w:gridSpan w:val="3"/>
            <w:shd w:val="clear" w:color="auto" w:fill="auto"/>
          </w:tcPr>
          <w:p w14:paraId="6E5DB868" w14:textId="77777777" w:rsidR="000A4966" w:rsidRDefault="000A4966">
            <w:pPr>
              <w:spacing w:before="480"/>
            </w:pPr>
          </w:p>
        </w:tc>
        <w:tc>
          <w:tcPr>
            <w:tcW w:w="4088" w:type="dxa"/>
            <w:gridSpan w:val="5"/>
            <w:shd w:val="clear" w:color="auto" w:fill="auto"/>
          </w:tcPr>
          <w:p w14:paraId="6E5DB869" w14:textId="77777777" w:rsidR="000A4966" w:rsidRDefault="006220CD">
            <w:pPr>
              <w:spacing w:before="480"/>
            </w:pPr>
            <w:bookmarkStart w:id="1" w:name="OLE_LINK9"/>
            <w:bookmarkEnd w:id="1"/>
            <w:r>
              <w:t xml:space="preserve">     </w:t>
            </w:r>
            <w:r w:rsidR="005D6A5A">
              <w:t>Jūratė Gaidelienė</w:t>
            </w:r>
          </w:p>
        </w:tc>
      </w:tr>
    </w:tbl>
    <w:p w14:paraId="6E5DB86B" w14:textId="77777777" w:rsidR="000A4966" w:rsidRDefault="000A4966"/>
    <w:p w14:paraId="6E5DB86C" w14:textId="77777777" w:rsidR="000A4966" w:rsidRDefault="000A4966"/>
    <w:p w14:paraId="6E5DB86D" w14:textId="77777777" w:rsidR="000A4966" w:rsidRDefault="000A4966"/>
    <w:p w14:paraId="6E5DB86E" w14:textId="77777777" w:rsidR="00F6707A" w:rsidRDefault="00F6707A" w:rsidP="00F6707A"/>
    <w:p w14:paraId="6E5DB86F" w14:textId="77777777" w:rsidR="00F6707A" w:rsidRDefault="00F6707A" w:rsidP="00F6707A"/>
    <w:p w14:paraId="6E5DB870" w14:textId="77777777" w:rsidR="00F6707A" w:rsidRDefault="00F6707A" w:rsidP="00F6707A"/>
    <w:p w14:paraId="6E5DB871" w14:textId="77777777" w:rsidR="00F6707A" w:rsidRDefault="00F6707A" w:rsidP="00F6707A"/>
    <w:p w14:paraId="6E5DB872" w14:textId="77777777" w:rsidR="00F6707A" w:rsidRDefault="00F6707A" w:rsidP="00F6707A"/>
    <w:p w14:paraId="6E5DB873" w14:textId="77777777" w:rsidR="00F6707A" w:rsidRDefault="00F6707A" w:rsidP="00F6707A"/>
    <w:p w14:paraId="6E5DB874" w14:textId="77777777" w:rsidR="005D6A5A" w:rsidRDefault="005D6A5A" w:rsidP="00F6707A"/>
    <w:p w14:paraId="6E5DB875" w14:textId="77777777" w:rsidR="005D6A5A" w:rsidRDefault="005D6A5A" w:rsidP="00F6707A"/>
    <w:p w14:paraId="6E5DB876" w14:textId="77777777" w:rsidR="005D6A5A" w:rsidRDefault="005D6A5A" w:rsidP="00F6707A"/>
    <w:p w14:paraId="6E5DB877" w14:textId="77777777" w:rsidR="005D6A5A" w:rsidRDefault="005D6A5A" w:rsidP="00F6707A"/>
    <w:p w14:paraId="6E5DB878" w14:textId="77777777" w:rsidR="005D6A5A" w:rsidRDefault="005D6A5A" w:rsidP="00F6707A"/>
    <w:p w14:paraId="6E5DB879" w14:textId="77777777" w:rsidR="005D6A5A" w:rsidRDefault="005D6A5A" w:rsidP="00F6707A"/>
    <w:p w14:paraId="6E5DB87A" w14:textId="77777777" w:rsidR="005D6A5A" w:rsidRDefault="005D6A5A" w:rsidP="00F6707A"/>
    <w:p w14:paraId="6E5DB87B" w14:textId="77777777" w:rsidR="005D6A5A" w:rsidRDefault="005D6A5A" w:rsidP="00F6707A"/>
    <w:p w14:paraId="6E5DB87C" w14:textId="77777777" w:rsidR="005D6A5A" w:rsidRDefault="005D6A5A" w:rsidP="00F6707A"/>
    <w:p w14:paraId="6E5DB87D" w14:textId="77777777" w:rsidR="005D6A5A" w:rsidRDefault="005D6A5A" w:rsidP="00F6707A"/>
    <w:p w14:paraId="6E5DB87E" w14:textId="77777777" w:rsidR="005D6A5A" w:rsidRDefault="005D6A5A" w:rsidP="00F6707A"/>
    <w:p w14:paraId="6E5DB87F" w14:textId="77777777" w:rsidR="005D6A5A" w:rsidRPr="00A91F4B" w:rsidRDefault="005D6A5A" w:rsidP="005D6A5A">
      <w:r>
        <w:t xml:space="preserve">Jūratė Gaidelienė, </w:t>
      </w:r>
      <w:r w:rsidRPr="00A91F4B">
        <w:t xml:space="preserve">tel. </w:t>
      </w:r>
      <w:r>
        <w:t>(8 45) 454 325</w:t>
      </w:r>
      <w:r w:rsidRPr="00A91F4B">
        <w:t>, el. p. jurategaideliene</w:t>
      </w:r>
      <w:r w:rsidRPr="00A91F4B">
        <w:rPr>
          <w:shd w:val="clear" w:color="auto" w:fill="FFFFFF"/>
        </w:rPr>
        <w:t>@gmail.com</w:t>
      </w:r>
    </w:p>
    <w:p w14:paraId="6E5DB880" w14:textId="77777777" w:rsidR="00F6707A" w:rsidRDefault="00F6707A" w:rsidP="00F6707A"/>
    <w:sectPr w:rsidR="00F6707A" w:rsidSect="000A4966">
      <w:headerReference w:type="default" r:id="rId7"/>
      <w:pgSz w:w="11906" w:h="16838"/>
      <w:pgMar w:top="851" w:right="851" w:bottom="567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DB886" w14:textId="77777777" w:rsidR="00144DBF" w:rsidRDefault="00144DBF" w:rsidP="000A4966">
      <w:r>
        <w:separator/>
      </w:r>
    </w:p>
  </w:endnote>
  <w:endnote w:type="continuationSeparator" w:id="0">
    <w:p w14:paraId="6E5DB887" w14:textId="77777777" w:rsidR="00144DBF" w:rsidRDefault="00144DBF" w:rsidP="000A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DB884" w14:textId="77777777" w:rsidR="00144DBF" w:rsidRDefault="00144DBF" w:rsidP="000A4966">
      <w:r>
        <w:separator/>
      </w:r>
    </w:p>
  </w:footnote>
  <w:footnote w:type="continuationSeparator" w:id="0">
    <w:p w14:paraId="6E5DB885" w14:textId="77777777" w:rsidR="00144DBF" w:rsidRDefault="00144DBF" w:rsidP="000A4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DB888" w14:textId="1E5DCAE6" w:rsidR="000A4966" w:rsidRDefault="004325EB">
    <w:pPr>
      <w:pStyle w:val="Antrats1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5DB889" wp14:editId="5A30D4B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9525" t="10160" r="13970" b="13335"/>
              <wp:wrapSquare wrapText="largest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DB88A" w14:textId="77777777" w:rsidR="000A4966" w:rsidRDefault="00BB3FB6">
                          <w:pPr>
                            <w:pStyle w:val="Antrats1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 w:rsidR="00C324C6">
                            <w:instrText>PAGE</w:instrText>
                          </w:r>
                          <w:r>
                            <w:fldChar w:fldCharType="separate"/>
                          </w:r>
                          <w:r w:rsidR="009E27F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5DB889" id="Rectangle 1" o:spid="_x0000_s1026" style="position:absolute;margin-left:0;margin-top:.05pt;width:1.15pt;height:1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">
              <v:fill opacity="0"/>
              <v:textbox inset="0,0,0,0">
                <w:txbxContent>
                  <w:p w14:paraId="6E5DB88A" w14:textId="77777777" w:rsidR="000A4966" w:rsidRDefault="00BB3FB6">
                    <w:pPr>
                      <w:pStyle w:val="Antrats1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 w:rsidR="00C324C6">
                      <w:instrText>PAGE</w:instrText>
                    </w:r>
                    <w:r>
                      <w:fldChar w:fldCharType="separate"/>
                    </w:r>
                    <w:r w:rsidR="009E27F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66"/>
    <w:rsid w:val="000A4966"/>
    <w:rsid w:val="000B60EF"/>
    <w:rsid w:val="00144DBF"/>
    <w:rsid w:val="001F5EE0"/>
    <w:rsid w:val="004325EB"/>
    <w:rsid w:val="004A78B6"/>
    <w:rsid w:val="005D6A5A"/>
    <w:rsid w:val="006220CD"/>
    <w:rsid w:val="0079347F"/>
    <w:rsid w:val="009C628B"/>
    <w:rsid w:val="009E27F4"/>
    <w:rsid w:val="00B031DC"/>
    <w:rsid w:val="00B847D8"/>
    <w:rsid w:val="00BA30A7"/>
    <w:rsid w:val="00BB3FB6"/>
    <w:rsid w:val="00C324C6"/>
    <w:rsid w:val="00CA5D77"/>
    <w:rsid w:val="00D03C2F"/>
    <w:rsid w:val="00D839C9"/>
    <w:rsid w:val="00DC4715"/>
    <w:rsid w:val="00F6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5DB841"/>
  <w15:docId w15:val="{9B213CD4-F018-4B62-8E67-7D8B70B7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087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qFormat/>
    <w:rsid w:val="00C60E0E"/>
    <w:pPr>
      <w:keepNext/>
      <w:outlineLvl w:val="0"/>
    </w:pPr>
    <w:rPr>
      <w:rFonts w:ascii="Arial" w:hAnsi="Arial"/>
      <w:szCs w:val="20"/>
      <w:lang w:val="en-US" w:eastAsia="en-US"/>
    </w:rPr>
  </w:style>
  <w:style w:type="character" w:customStyle="1" w:styleId="Internetosaitas">
    <w:name w:val="Interneto saitas"/>
    <w:basedOn w:val="Numatytasispastraiposriftas"/>
    <w:rsid w:val="00164D39"/>
    <w:rPr>
      <w:color w:val="0000FF"/>
      <w:u w:val="single"/>
    </w:rPr>
  </w:style>
  <w:style w:type="character" w:styleId="Puslapionumeris">
    <w:name w:val="page number"/>
    <w:basedOn w:val="Numatytasispastraiposriftas"/>
    <w:qFormat/>
    <w:rsid w:val="00B8313E"/>
  </w:style>
  <w:style w:type="character" w:customStyle="1" w:styleId="FooterChar">
    <w:name w:val="Footer Char"/>
    <w:basedOn w:val="Numatytasispastraiposriftas"/>
    <w:link w:val="Porat1"/>
    <w:qFormat/>
    <w:rsid w:val="0065219F"/>
    <w:rPr>
      <w:sz w:val="24"/>
      <w:szCs w:val="24"/>
    </w:rPr>
  </w:style>
  <w:style w:type="character" w:customStyle="1" w:styleId="HeaderChar">
    <w:name w:val="Header Char"/>
    <w:basedOn w:val="Numatytasispastraiposriftas"/>
    <w:link w:val="Antrats1"/>
    <w:qFormat/>
    <w:rsid w:val="0065219F"/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25647"/>
    <w:rPr>
      <w:b/>
      <w:bCs/>
    </w:rPr>
  </w:style>
  <w:style w:type="character" w:customStyle="1" w:styleId="apple-converted-space">
    <w:name w:val="apple-converted-space"/>
    <w:basedOn w:val="Numatytasispastraiposriftas"/>
    <w:qFormat/>
    <w:rsid w:val="00725647"/>
  </w:style>
  <w:style w:type="paragraph" w:styleId="Antrat">
    <w:name w:val="caption"/>
    <w:basedOn w:val="prastasis"/>
    <w:next w:val="Pagrindinistekstas"/>
    <w:qFormat/>
    <w:rsid w:val="000A496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C1026E"/>
    <w:pPr>
      <w:jc w:val="both"/>
    </w:pPr>
    <w:rPr>
      <w:szCs w:val="20"/>
      <w:lang w:val="en-US" w:eastAsia="en-US"/>
    </w:rPr>
  </w:style>
  <w:style w:type="paragraph" w:styleId="Sraas">
    <w:name w:val="List"/>
    <w:basedOn w:val="Pagrindinistekstas"/>
    <w:rsid w:val="000A4966"/>
    <w:rPr>
      <w:rFonts w:cs="Arial"/>
    </w:rPr>
  </w:style>
  <w:style w:type="paragraph" w:customStyle="1" w:styleId="Antrat1">
    <w:name w:val="Antraštė1"/>
    <w:basedOn w:val="prastasis"/>
    <w:qFormat/>
    <w:rsid w:val="000A4966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qFormat/>
    <w:rsid w:val="000A4966"/>
    <w:pPr>
      <w:suppressLineNumbers/>
    </w:pPr>
    <w:rPr>
      <w:rFonts w:cs="Arial"/>
    </w:rPr>
  </w:style>
  <w:style w:type="paragraph" w:styleId="Debesliotekstas">
    <w:name w:val="Balloon Text"/>
    <w:basedOn w:val="prastasis"/>
    <w:semiHidden/>
    <w:qFormat/>
    <w:rsid w:val="004B1FA8"/>
    <w:rPr>
      <w:rFonts w:ascii="Tahoma" w:hAnsi="Tahoma" w:cs="Tahoma"/>
      <w:sz w:val="16"/>
      <w:szCs w:val="16"/>
    </w:rPr>
  </w:style>
  <w:style w:type="paragraph" w:customStyle="1" w:styleId="Antrats1">
    <w:name w:val="Antraštės1"/>
    <w:basedOn w:val="prastasis"/>
    <w:link w:val="HeaderChar"/>
    <w:rsid w:val="00B8313E"/>
    <w:pPr>
      <w:tabs>
        <w:tab w:val="center" w:pos="4819"/>
        <w:tab w:val="right" w:pos="9638"/>
      </w:tabs>
    </w:pPr>
  </w:style>
  <w:style w:type="paragraph" w:customStyle="1" w:styleId="Porat1">
    <w:name w:val="Poraštė1"/>
    <w:basedOn w:val="prastasis"/>
    <w:link w:val="FooterChar"/>
    <w:rsid w:val="0065219F"/>
    <w:pPr>
      <w:tabs>
        <w:tab w:val="center" w:pos="4819"/>
        <w:tab w:val="right" w:pos="9638"/>
      </w:tabs>
    </w:pPr>
  </w:style>
  <w:style w:type="paragraph" w:customStyle="1" w:styleId="justify">
    <w:name w:val="justify"/>
    <w:basedOn w:val="prastasis"/>
    <w:qFormat/>
    <w:rsid w:val="00725647"/>
    <w:pPr>
      <w:spacing w:beforeAutospacing="1" w:afterAutospacing="1"/>
    </w:pPr>
  </w:style>
  <w:style w:type="paragraph" w:styleId="Sraopastraipa">
    <w:name w:val="List Paragraph"/>
    <w:basedOn w:val="prastasis"/>
    <w:uiPriority w:val="34"/>
    <w:qFormat/>
    <w:rsid w:val="008D336D"/>
    <w:pPr>
      <w:ind w:left="720"/>
      <w:contextualSpacing/>
    </w:pPr>
  </w:style>
  <w:style w:type="paragraph" w:customStyle="1" w:styleId="Kadroturinys">
    <w:name w:val="Kadro turinys"/>
    <w:basedOn w:val="prastasis"/>
    <w:qFormat/>
    <w:rsid w:val="000A4966"/>
  </w:style>
  <w:style w:type="character" w:styleId="Hipersaitas">
    <w:name w:val="Hyperlink"/>
    <w:basedOn w:val="Numatytasispastraiposriftas"/>
    <w:rsid w:val="006220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Bluestone Lodge Pty Ltd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Brazdžiunienė</cp:lastModifiedBy>
  <cp:revision>2</cp:revision>
  <cp:lastPrinted>2017-05-15T12:49:00Z</cp:lastPrinted>
  <dcterms:created xsi:type="dcterms:W3CDTF">2022-04-12T07:19:00Z</dcterms:created>
  <dcterms:modified xsi:type="dcterms:W3CDTF">2022-04-12T07:19:00Z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Bluestone Lodge Pty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