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82C0B"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13582C0C" w14:textId="77777777" w:rsidR="00633245" w:rsidRPr="00683AAF" w:rsidRDefault="00633245" w:rsidP="000A22EC">
      <w:pPr>
        <w:jc w:val="center"/>
      </w:pPr>
    </w:p>
    <w:p w14:paraId="13582C0D" w14:textId="77777777" w:rsidR="00663EFF" w:rsidRDefault="00663EFF" w:rsidP="00663EFF">
      <w:pPr>
        <w:jc w:val="center"/>
        <w:rPr>
          <w:b/>
        </w:rPr>
      </w:pPr>
      <w:r>
        <w:rPr>
          <w:b/>
        </w:rPr>
        <w:t>DĖ</w:t>
      </w:r>
      <w:r w:rsidRPr="00014EF2">
        <w:rPr>
          <w:b/>
        </w:rPr>
        <w:t xml:space="preserve">L </w:t>
      </w:r>
      <w:r w:rsidR="00014EF2" w:rsidRPr="00014EF2">
        <w:rPr>
          <w:b/>
        </w:rPr>
        <w:t>VŠĮ PANEVĖŽIO</w:t>
      </w:r>
      <w:r w:rsidR="00D47888">
        <w:rPr>
          <w:b/>
        </w:rPr>
        <w:t xml:space="preserve"> </w:t>
      </w:r>
      <w:r w:rsidR="00F82BDF">
        <w:rPr>
          <w:b/>
        </w:rPr>
        <w:t xml:space="preserve">FIZINĖS MEDICINOS IR REABILITACIJOS CENTRO </w:t>
      </w:r>
      <w:r w:rsidRPr="00014EF2">
        <w:rPr>
          <w:b/>
        </w:rPr>
        <w:t>V</w:t>
      </w:r>
      <w:r>
        <w:rPr>
          <w:b/>
        </w:rPr>
        <w:t>ADOVO MĖNESI</w:t>
      </w:r>
      <w:r w:rsidR="00D47888">
        <w:rPr>
          <w:b/>
        </w:rPr>
        <w:t xml:space="preserve">NIO DARBO UŽMOKESČIO </w:t>
      </w:r>
      <w:r>
        <w:rPr>
          <w:b/>
        </w:rPr>
        <w:t>KINTAMOSIOS DALIES</w:t>
      </w:r>
      <w:r w:rsidR="00D47888">
        <w:rPr>
          <w:b/>
        </w:rPr>
        <w:t xml:space="preserve"> DYDŽIO</w:t>
      </w:r>
      <w:r>
        <w:rPr>
          <w:b/>
        </w:rPr>
        <w:t xml:space="preserve"> NUSTATYMO</w:t>
      </w:r>
    </w:p>
    <w:p w14:paraId="13582C0E" w14:textId="77777777" w:rsidR="0084779E" w:rsidRPr="00683AAF" w:rsidRDefault="0084779E" w:rsidP="000A22EC">
      <w:pPr>
        <w:jc w:val="center"/>
      </w:pPr>
    </w:p>
    <w:p w14:paraId="13582C0F" w14:textId="4E116775" w:rsidR="0016660E" w:rsidRPr="00683AAF" w:rsidRDefault="00D47888" w:rsidP="000A22EC">
      <w:pPr>
        <w:jc w:val="center"/>
      </w:pPr>
      <w:r>
        <w:rPr>
          <w:color w:val="000000"/>
        </w:rPr>
        <w:t>202</w:t>
      </w:r>
      <w:r w:rsidR="00EE5F0B">
        <w:rPr>
          <w:color w:val="000000"/>
        </w:rPr>
        <w:t>2</w:t>
      </w:r>
      <w:r>
        <w:rPr>
          <w:color w:val="000000"/>
        </w:rPr>
        <w:t>-04-</w:t>
      </w:r>
      <w:r w:rsidR="00EE5F0B">
        <w:rPr>
          <w:color w:val="000000"/>
        </w:rPr>
        <w:t>0</w:t>
      </w:r>
      <w:r w:rsidR="0018116D">
        <w:rPr>
          <w:color w:val="000000"/>
        </w:rPr>
        <w:t>5</w:t>
      </w:r>
    </w:p>
    <w:p w14:paraId="13582C10" w14:textId="77777777" w:rsidR="00633245" w:rsidRPr="00683AAF" w:rsidRDefault="00633245" w:rsidP="000A22EC">
      <w:pPr>
        <w:jc w:val="center"/>
      </w:pPr>
      <w:r w:rsidRPr="00683AAF">
        <w:t>Panevėžys</w:t>
      </w:r>
    </w:p>
    <w:p w14:paraId="13582C11" w14:textId="77777777" w:rsidR="00633245" w:rsidRPr="00683AAF" w:rsidRDefault="00633245" w:rsidP="000A22EC">
      <w:pPr>
        <w:jc w:val="center"/>
      </w:pPr>
    </w:p>
    <w:p w14:paraId="13582C12"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37879262" w14:textId="6BACE70A" w:rsidR="00EE5F0B" w:rsidRPr="0018116D" w:rsidRDefault="007B5E8C" w:rsidP="0018116D">
      <w:pPr>
        <w:spacing w:line="360" w:lineRule="auto"/>
        <w:ind w:firstLine="709"/>
        <w:jc w:val="both"/>
        <w:rPr>
          <w:color w:val="0563C1" w:themeColor="hyperlink"/>
          <w:highlight w:val="yellow"/>
          <w:u w:val="single"/>
        </w:rPr>
      </w:pP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straipsnyje ir</w:t>
      </w:r>
      <w:r w:rsidR="0018116D">
        <w:t xml:space="preserve"> </w:t>
      </w:r>
      <w:hyperlink r:id="rId7" w:history="1"/>
      <w:r w:rsidR="0018116D" w:rsidRPr="00C33550">
        <w:t xml:space="preserve">Lietuvos Respublikos sveikatos apsaugos ministro </w:t>
      </w:r>
      <w:r w:rsidR="0018116D">
        <w:t xml:space="preserve">2022 m. kovo 10 d. įsakymu Nr. V-520 </w:t>
      </w:r>
      <w:hyperlink r:id="rId8" w:history="1">
        <w:r w:rsidR="0018116D" w:rsidRPr="00BD2C2D">
          <w:rPr>
            <w:rStyle w:val="Hipersaitas"/>
          </w:rPr>
          <w:t>„Dėl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w:t>
        </w:r>
      </w:hyperlink>
      <w:r w:rsidR="0018116D" w:rsidRPr="00BD2C2D">
        <w:t xml:space="preserve">, </w:t>
      </w:r>
      <w:r w:rsidR="001754F1" w:rsidRPr="00BD2C2D">
        <w:t xml:space="preserve"> </w:t>
      </w:r>
      <w:r w:rsidR="00D47888" w:rsidRPr="00BD2C2D">
        <w:t>(toliau –</w:t>
      </w:r>
      <w:r w:rsidR="003946F0" w:rsidRPr="00BD2C2D">
        <w:t xml:space="preserve"> Aprašas), </w:t>
      </w:r>
      <w:r w:rsidR="001754F1" w:rsidRPr="00BD2C2D">
        <w:t>4 punkte</w:t>
      </w:r>
      <w:r w:rsidR="001754F1">
        <w:t xml:space="preserve"> numatyta, kad savininko teises ir pareigas įgyvendinanti institucija ne vėliau kaip iki einamųjų metų gegužės 1 d. priima sprendimą dėl vieš</w:t>
      </w:r>
      <w:r w:rsidR="00EE5F0B">
        <w:t>osios</w:t>
      </w:r>
      <w:r w:rsidR="001754F1">
        <w:t xml:space="preserve"> įstaig</w:t>
      </w:r>
      <w:r w:rsidR="00EE5F0B">
        <w:t xml:space="preserve">os </w:t>
      </w:r>
      <w:r w:rsidR="001754F1">
        <w:t>vadov</w:t>
      </w:r>
      <w:r w:rsidR="00EE5F0B">
        <w:t xml:space="preserve">o </w:t>
      </w:r>
      <w:r w:rsidR="001754F1">
        <w:t>mėnesinės algos kintamosios dalies dydži</w:t>
      </w:r>
      <w:r w:rsidR="00EE5F0B">
        <w:t>o</w:t>
      </w:r>
      <w:r w:rsidR="001754F1">
        <w:t xml:space="preserve"> nustatymo.</w:t>
      </w:r>
      <w:r w:rsidR="003946F0">
        <w:t xml:space="preserve"> </w:t>
      </w:r>
    </w:p>
    <w:p w14:paraId="13582C13" w14:textId="36841B2E" w:rsidR="001754F1" w:rsidRDefault="003946F0" w:rsidP="00BD2C2D">
      <w:pPr>
        <w:spacing w:line="360" w:lineRule="auto"/>
        <w:ind w:firstLine="709"/>
        <w:jc w:val="both"/>
      </w:pPr>
      <w:r>
        <w:t xml:space="preserve">Aprašas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rodiklių (toliau </w:t>
      </w:r>
      <w:r w:rsidR="00EE5F0B">
        <w:t xml:space="preserve">– </w:t>
      </w:r>
      <w:r w:rsidR="00AD392F">
        <w:t>Rodikliai) vertinimą.</w:t>
      </w:r>
      <w:r w:rsidR="009A3EC9">
        <w:t xml:space="preserve"> Rodiklių siektinos reikšmės patvirtintos</w:t>
      </w:r>
      <w:r w:rsidR="00EE5F0B">
        <w:t xml:space="preserve"> </w:t>
      </w:r>
      <w:r w:rsidR="00BD2C2D" w:rsidRPr="00C33550">
        <w:t xml:space="preserve">Lietuvos Respublikos sveikatos apsaugos ministro </w:t>
      </w:r>
      <w:r w:rsidR="00BD2C2D">
        <w:t xml:space="preserve">2021 m. rugpjūčio 30 d. </w:t>
      </w:r>
      <w:r w:rsidR="00BD2C2D" w:rsidRPr="00C33550">
        <w:t>įsakymu Nr. V-</w:t>
      </w:r>
      <w:r w:rsidR="00BD2C2D">
        <w:t>1964</w:t>
      </w:r>
      <w:r w:rsidR="00BD2C2D" w:rsidRPr="00C33550">
        <w:t xml:space="preserve"> „</w:t>
      </w:r>
      <w:hyperlink r:id="rId9" w:history="1">
        <w:r w:rsidR="00BD2C2D">
          <w:rPr>
            <w:rStyle w:val="Hipersaitas"/>
          </w:rPr>
          <w:t>Dėl Lietuvos nacionalinės sveikatos sistemos viešųjų ir biudžetinių įstaigų, teikiančių asmens sveikatos priežiūros paslaugas, veiklos rezultatų vertinimo rodiklių 2021 metų siektinų reikšmių patvirtinimo</w:t>
        </w:r>
      </w:hyperlink>
      <w:r w:rsidR="00BD2C2D">
        <w:t xml:space="preserve">“. </w:t>
      </w:r>
      <w:r w:rsidR="005704CA">
        <w:t xml:space="preserve">Už kiekvieno Rodiklių pasiekimą skiriamas Apraše nurodytas balų skaičius. Atsižvelgiant į </w:t>
      </w:r>
      <w:r w:rsidR="009516E0">
        <w:t>įstaigos bendrą surinktų balų skaičių</w:t>
      </w:r>
      <w:r w:rsidR="00EE5F0B">
        <w:t xml:space="preserve">, </w:t>
      </w:r>
      <w:r w:rsidR="009516E0">
        <w:t>nustatom</w:t>
      </w:r>
      <w:r w:rsidR="00DF38B6">
        <w:t>as</w:t>
      </w:r>
      <w:r w:rsidR="00EE5F0B">
        <w:t xml:space="preserve"> viešosios</w:t>
      </w:r>
      <w:r w:rsidR="009516E0">
        <w:t xml:space="preserve"> įstaigos vadovo mėnesinės algos kintamosios dalies dydis.</w:t>
      </w:r>
    </w:p>
    <w:p w14:paraId="13582C14" w14:textId="77777777"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59F38E5A" w14:textId="77777777" w:rsidR="00BD2C2D" w:rsidRDefault="00D808C8" w:rsidP="007E6DF6">
      <w:pPr>
        <w:spacing w:line="360" w:lineRule="auto"/>
        <w:ind w:firstLine="709"/>
        <w:jc w:val="both"/>
      </w:pPr>
      <w:r w:rsidRPr="00630025">
        <w:t>Įstaig</w:t>
      </w:r>
      <w:r w:rsidR="00EB6C60" w:rsidRPr="00630025">
        <w:t>os</w:t>
      </w:r>
      <w:r w:rsidRPr="00630025">
        <w:t xml:space="preserve"> pasiektų Rodiklių reikšmės atsispindi įstaigos pateik</w:t>
      </w:r>
      <w:r w:rsidR="00EB6C60" w:rsidRPr="00630025">
        <w:t>tose ataskaitose. Atsižvelgiant į įstaigų pateiktą informaciją ir</w:t>
      </w:r>
      <w:r w:rsidR="00EE5F0B" w:rsidRPr="00630025">
        <w:t>,</w:t>
      </w:r>
      <w:r w:rsidR="00EB6C60" w:rsidRPr="00630025">
        <w:t xml:space="preserve"> v</w:t>
      </w:r>
      <w:r w:rsidR="009516E0" w:rsidRPr="00630025">
        <w:t>adovaujantis Aprašo nuostatomis</w:t>
      </w:r>
      <w:r w:rsidR="00EB6C60" w:rsidRPr="00630025">
        <w:t>,</w:t>
      </w:r>
      <w:r w:rsidR="009516E0" w:rsidRPr="00630025">
        <w:t xml:space="preserve"> atliktas </w:t>
      </w:r>
      <w:r w:rsidR="00014EF2" w:rsidRPr="00630025">
        <w:t>VšĮ Panevėžio</w:t>
      </w:r>
      <w:r w:rsidR="00F82BDF" w:rsidRPr="00630025">
        <w:t xml:space="preserve"> fizinės medicinos ir reabilitacijos centro</w:t>
      </w:r>
      <w:r w:rsidR="00D47888" w:rsidRPr="00630025">
        <w:t xml:space="preserve"> (toliau – Įstaiga)</w:t>
      </w:r>
      <w:r w:rsidR="00014EF2" w:rsidRPr="00630025">
        <w:t xml:space="preserve"> </w:t>
      </w:r>
      <w:r w:rsidR="009516E0" w:rsidRPr="00630025">
        <w:t>pasiektų rodiklių vertinimas</w:t>
      </w:r>
      <w:r w:rsidR="00EB6C60" w:rsidRPr="00630025">
        <w:t xml:space="preserve">. </w:t>
      </w:r>
    </w:p>
    <w:p w14:paraId="13582C15" w14:textId="28C2E791" w:rsidR="00573F98" w:rsidRDefault="000E0E1F" w:rsidP="007E6DF6">
      <w:pPr>
        <w:spacing w:line="360" w:lineRule="auto"/>
        <w:ind w:firstLine="709"/>
        <w:jc w:val="both"/>
      </w:pPr>
      <w:r w:rsidRPr="00BD2C2D">
        <w:rPr>
          <w:b/>
        </w:rPr>
        <w:t>Įstaiga surinko</w:t>
      </w:r>
      <w:r w:rsidR="00D47888" w:rsidRPr="00BD2C2D">
        <w:rPr>
          <w:b/>
        </w:rPr>
        <w:t xml:space="preserve"> </w:t>
      </w:r>
      <w:r w:rsidR="00991CFB">
        <w:rPr>
          <w:b/>
        </w:rPr>
        <w:t>85</w:t>
      </w:r>
      <w:r w:rsidR="00630025" w:rsidRPr="00BD2C2D">
        <w:rPr>
          <w:b/>
        </w:rPr>
        <w:t xml:space="preserve"> </w:t>
      </w:r>
      <w:r w:rsidRPr="00BD2C2D">
        <w:rPr>
          <w:b/>
        </w:rPr>
        <w:t>ba</w:t>
      </w:r>
      <w:r w:rsidR="00884772">
        <w:rPr>
          <w:b/>
        </w:rPr>
        <w:t>lus</w:t>
      </w:r>
      <w:r w:rsidR="00573F98" w:rsidRPr="00BD2C2D">
        <w:rPr>
          <w:b/>
        </w:rPr>
        <w:t>.</w:t>
      </w:r>
      <w:r w:rsidR="009516E0" w:rsidRPr="00630025">
        <w:t xml:space="preserve"> </w:t>
      </w:r>
      <w:r w:rsidR="00573F98" w:rsidRPr="00630025">
        <w:t>T</w:t>
      </w:r>
      <w:r w:rsidR="009516E0" w:rsidRPr="00630025">
        <w:t xml:space="preserve">odėl vadovaujantis </w:t>
      </w:r>
      <w:r w:rsidR="00573F98" w:rsidRPr="00630025">
        <w:t xml:space="preserve">Aprašo </w:t>
      </w:r>
      <w:r w:rsidR="00D47888" w:rsidRPr="00630025">
        <w:t xml:space="preserve">4.2.3 </w:t>
      </w:r>
      <w:r w:rsidR="00706D0A" w:rsidRPr="00630025">
        <w:t>papunkčiu</w:t>
      </w:r>
      <w:r w:rsidR="00573F98" w:rsidRPr="00630025">
        <w:t>,</w:t>
      </w:r>
      <w:r w:rsidR="00194AA4" w:rsidRPr="00630025">
        <w:t xml:space="preserve"> LNSS viešosios įstaigos, priklausančios antrinio ir tretinio lygio asmens sveikatos priežiūros paslaugas teikiančių LNSS viešųjų įstaigų, nepriskiriamų I ir II grupės įstaigoms</w:t>
      </w:r>
      <w:r w:rsidR="00630025" w:rsidRPr="00630025">
        <w:t xml:space="preserve"> (įstaigai netaikomas 2 dalies 11 punkte nurodytas rodiklis) </w:t>
      </w:r>
      <w:r w:rsidR="00194AA4" w:rsidRPr="00630025">
        <w:t xml:space="preserve">grupei, </w:t>
      </w:r>
      <w:r w:rsidR="004C61C5" w:rsidRPr="00630025">
        <w:t>vadovo mėnesinės algos kintamoji dalis nuo mėnesinės algos pastoviosios dalies dyd</w:t>
      </w:r>
      <w:r w:rsidR="00BD2C2D">
        <w:t xml:space="preserve">is – </w:t>
      </w:r>
      <w:r w:rsidR="00991CFB">
        <w:rPr>
          <w:b/>
        </w:rPr>
        <w:t>20</w:t>
      </w:r>
      <w:r w:rsidR="00022654">
        <w:rPr>
          <w:b/>
        </w:rPr>
        <w:t xml:space="preserve"> </w:t>
      </w:r>
      <w:r w:rsidR="00BD2C2D" w:rsidRPr="00BD2C2D">
        <w:rPr>
          <w:b/>
        </w:rPr>
        <w:t>procentų</w:t>
      </w:r>
      <w:r w:rsidR="004C61C5" w:rsidRPr="00BD2C2D">
        <w:rPr>
          <w:b/>
        </w:rPr>
        <w:t>.</w:t>
      </w:r>
    </w:p>
    <w:p w14:paraId="225694E8" w14:textId="77777777" w:rsidR="00EE5F0B" w:rsidRDefault="00BE2713" w:rsidP="00EE5F0B">
      <w:pPr>
        <w:numPr>
          <w:ilvl w:val="0"/>
          <w:numId w:val="1"/>
        </w:numPr>
        <w:spacing w:line="360" w:lineRule="auto"/>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14:paraId="1E433665" w14:textId="106C748F" w:rsidR="00E97ABC" w:rsidRPr="0018116D" w:rsidRDefault="00E3283A" w:rsidP="00E97ABC">
      <w:pPr>
        <w:spacing w:line="360" w:lineRule="auto"/>
        <w:ind w:firstLine="709"/>
        <w:jc w:val="both"/>
        <w:rPr>
          <w:color w:val="0563C1" w:themeColor="hyperlink"/>
          <w:highlight w:val="yellow"/>
          <w:u w:val="single"/>
        </w:rPr>
      </w:pPr>
      <w:r w:rsidRPr="00683AAF">
        <w:t>Vykdomi teisės aktų reikalavimai</w:t>
      </w:r>
      <w:r w:rsidR="00E97ABC">
        <w:t xml:space="preserve">: </w:t>
      </w:r>
      <w:r w:rsidR="00E97ABC" w:rsidRPr="00E97ABC">
        <w:t>Lietuvos Respublikos sveikatos priežiūros įstaigų įstatymo</w:t>
      </w:r>
      <w:r w:rsidR="00E97ABC">
        <w:t xml:space="preserve"> 15</w:t>
      </w:r>
      <w:r w:rsidR="00E97ABC" w:rsidRPr="00EF741C">
        <w:rPr>
          <w:vertAlign w:val="superscript"/>
        </w:rPr>
        <w:t>1</w:t>
      </w:r>
      <w:r w:rsidR="00E97ABC">
        <w:t xml:space="preserve"> straipsnyje ir </w:t>
      </w:r>
      <w:hyperlink r:id="rId10" w:history="1"/>
      <w:r w:rsidR="00E97ABC" w:rsidRPr="00E97ABC">
        <w:t>Aprašo</w:t>
      </w:r>
      <w:r w:rsidR="00E97ABC" w:rsidRPr="00E97ABC">
        <w:rPr>
          <w:rStyle w:val="Hipersaitas"/>
          <w:u w:val="none"/>
        </w:rPr>
        <w:t xml:space="preserve"> </w:t>
      </w:r>
      <w:r w:rsidR="00E97ABC" w:rsidRPr="00E97ABC">
        <w:t>4</w:t>
      </w:r>
      <w:r w:rsidR="00E97ABC" w:rsidRPr="00BD2C2D">
        <w:t xml:space="preserve"> punkte</w:t>
      </w:r>
      <w:r w:rsidR="00E97ABC">
        <w:t xml:space="preserve"> numatyta, kad savininko teises ir pareigas įgyvendinanti institucija </w:t>
      </w:r>
      <w:r w:rsidR="00E97ABC">
        <w:lastRenderedPageBreak/>
        <w:t xml:space="preserve">ne vėliau kaip iki einamųjų metų gegužės 1 d. priima sprendimą dėl viešosios įstaigos vadovo mėnesinės algos kintamosios dalies dydžio nustatymo. </w:t>
      </w:r>
    </w:p>
    <w:p w14:paraId="242D1741" w14:textId="77777777" w:rsidR="00EE5F0B"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p>
    <w:p w14:paraId="13582C17" w14:textId="3B4AE6D4" w:rsidR="0073437A" w:rsidRPr="00683AAF" w:rsidRDefault="0073437A" w:rsidP="00EE5F0B">
      <w:pPr>
        <w:spacing w:line="360" w:lineRule="auto"/>
        <w:ind w:firstLine="709"/>
        <w:jc w:val="both"/>
      </w:pPr>
      <w:r w:rsidRPr="00683AAF">
        <w:t xml:space="preserve">Savivaldybės biudžeto lėšos nereikalingos. </w:t>
      </w:r>
      <w:r w:rsidR="00D47888">
        <w:t xml:space="preserve">Įstaigos </w:t>
      </w:r>
      <w:r w:rsidRPr="00683AAF">
        <w:t>vadov</w:t>
      </w:r>
      <w:r w:rsidR="00FC2233" w:rsidRPr="00683AAF">
        <w:t>o</w:t>
      </w:r>
      <w:r w:rsidRPr="00683AAF">
        <w:t xml:space="preserve"> pastovioji ir kintamoji atlyginimo dalis mok</w:t>
      </w:r>
      <w:r w:rsidR="007512A9" w:rsidRPr="00683AAF">
        <w:t xml:space="preserve">ama iš </w:t>
      </w:r>
      <w:r w:rsidR="00BD2C2D">
        <w:t>Į</w:t>
      </w:r>
      <w:r w:rsidR="007512A9" w:rsidRPr="00683AAF">
        <w:t>staigos uždirbamų lėšų.</w:t>
      </w:r>
    </w:p>
    <w:p w14:paraId="58A0217C" w14:textId="77777777" w:rsidR="00EE5F0B"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w:t>
      </w:r>
    </w:p>
    <w:p w14:paraId="13582C18" w14:textId="6E9B5887" w:rsidR="00BE2713" w:rsidRPr="00683AAF" w:rsidRDefault="009E15ED" w:rsidP="00EE5F0B">
      <w:pPr>
        <w:spacing w:line="360" w:lineRule="auto"/>
        <w:ind w:left="709"/>
      </w:pPr>
      <w:r w:rsidRPr="00683AAF">
        <w:t>nėra.</w:t>
      </w:r>
    </w:p>
    <w:p w14:paraId="114903FF" w14:textId="77777777" w:rsidR="00EE5F0B"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p>
    <w:p w14:paraId="13582C19" w14:textId="392B078F" w:rsidR="00BE2713" w:rsidRDefault="00E50719" w:rsidP="00EE5F0B">
      <w:pPr>
        <w:spacing w:line="360" w:lineRule="auto"/>
        <w:ind w:left="709"/>
        <w:jc w:val="both"/>
      </w:pPr>
      <w:r w:rsidRPr="00683AAF">
        <w:t>Panevėžio miesto savivaldybės administracijos</w:t>
      </w:r>
      <w:r w:rsidR="00BE2713" w:rsidRPr="00683AAF">
        <w:t>.</w:t>
      </w:r>
    </w:p>
    <w:p w14:paraId="42CDBC16" w14:textId="77777777" w:rsidR="00EE5F0B" w:rsidRDefault="00EE5F0B" w:rsidP="00EE5F0B">
      <w:pPr>
        <w:spacing w:line="360" w:lineRule="auto"/>
        <w:ind w:left="709"/>
        <w:jc w:val="both"/>
      </w:pPr>
    </w:p>
    <w:p w14:paraId="13582C1A" w14:textId="5E76E80C" w:rsidR="006E5C14" w:rsidRDefault="00D3098F" w:rsidP="007E6DF6">
      <w:pPr>
        <w:spacing w:line="360" w:lineRule="auto"/>
        <w:ind w:firstLine="709"/>
        <w:jc w:val="both"/>
      </w:pPr>
      <w:r w:rsidRPr="009B2531">
        <w:t xml:space="preserve">PRIDEDAMA: </w:t>
      </w:r>
      <w:r w:rsidR="004C0504" w:rsidRPr="009B2531">
        <w:t xml:space="preserve">VšĮ </w:t>
      </w:r>
      <w:r w:rsidR="00F82BDF" w:rsidRPr="009B2531">
        <w:t xml:space="preserve">Panevėžio fizinės medicinos ir reabilitacijos centro </w:t>
      </w:r>
      <w:r w:rsidR="00D47888" w:rsidRPr="009B2531">
        <w:t>202</w:t>
      </w:r>
      <w:r w:rsidR="00EE5F0B" w:rsidRPr="009B2531">
        <w:t>1</w:t>
      </w:r>
      <w:r w:rsidR="00D47888" w:rsidRPr="009B2531">
        <w:t xml:space="preserve"> </w:t>
      </w:r>
      <w:r w:rsidR="00573F98" w:rsidRPr="009B2531">
        <w:t>metais pasiektų reikšmių vertinim</w:t>
      </w:r>
      <w:r w:rsidR="004F699D" w:rsidRPr="009B2531">
        <w:t>o</w:t>
      </w:r>
      <w:r w:rsidRPr="009B2531">
        <w:t xml:space="preserve"> anketa, </w:t>
      </w:r>
      <w:r w:rsidR="009B2531" w:rsidRPr="009B2531">
        <w:t xml:space="preserve">4 </w:t>
      </w:r>
      <w:r w:rsidRPr="009B2531">
        <w:t>lapai.</w:t>
      </w:r>
    </w:p>
    <w:p w14:paraId="6F6CDA9A" w14:textId="77777777" w:rsidR="00EE5F0B" w:rsidRPr="00683AAF" w:rsidRDefault="00EE5F0B" w:rsidP="007E6DF6">
      <w:pPr>
        <w:spacing w:line="360" w:lineRule="auto"/>
        <w:ind w:firstLine="709"/>
        <w:jc w:val="both"/>
      </w:pPr>
    </w:p>
    <w:p w14:paraId="13582C1B" w14:textId="77777777" w:rsidR="00BE2713" w:rsidRPr="00683AAF" w:rsidRDefault="00BE2713" w:rsidP="00BE2713"/>
    <w:p w14:paraId="13582C1C" w14:textId="77777777" w:rsidR="00BE2713" w:rsidRPr="00683AAF" w:rsidRDefault="00682728" w:rsidP="00706D0A">
      <w:pPr>
        <w:jc w:val="both"/>
      </w:pPr>
      <w:r w:rsidRPr="00683AAF">
        <w:t>S</w:t>
      </w:r>
      <w:r w:rsidR="00D47888">
        <w:t>avivaldybės gydytojas (S</w:t>
      </w:r>
      <w:r w:rsidRPr="00683AAF">
        <w:t xml:space="preserve">veikatos </w:t>
      </w:r>
      <w:r w:rsidR="00D3098F">
        <w:t>po</w:t>
      </w:r>
      <w:r w:rsidR="00332D57" w:rsidRPr="00683AAF">
        <w:t>skyri</w:t>
      </w:r>
      <w:r w:rsidR="00D3098F">
        <w:t>o</w:t>
      </w:r>
      <w:r w:rsidRPr="00683AAF">
        <w:t xml:space="preserve"> vedėjas</w:t>
      </w:r>
      <w:r w:rsidR="00D47888">
        <w:t>)</w:t>
      </w:r>
      <w:r w:rsidRPr="00683AAF">
        <w:tab/>
      </w:r>
      <w:r w:rsidRPr="00683AAF">
        <w:tab/>
      </w:r>
      <w:r w:rsidR="0083262A" w:rsidRPr="00683AAF">
        <w:tab/>
      </w:r>
      <w:r w:rsidRPr="00683AAF">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2654"/>
    <w:rsid w:val="00026538"/>
    <w:rsid w:val="000344D8"/>
    <w:rsid w:val="00060DA8"/>
    <w:rsid w:val="00064E44"/>
    <w:rsid w:val="000A22EC"/>
    <w:rsid w:val="000A3A4D"/>
    <w:rsid w:val="000E0E1F"/>
    <w:rsid w:val="000E4C75"/>
    <w:rsid w:val="00112672"/>
    <w:rsid w:val="00114227"/>
    <w:rsid w:val="00117C07"/>
    <w:rsid w:val="001520CB"/>
    <w:rsid w:val="00153E22"/>
    <w:rsid w:val="00154B1A"/>
    <w:rsid w:val="0016660E"/>
    <w:rsid w:val="00170C8C"/>
    <w:rsid w:val="00173382"/>
    <w:rsid w:val="001754F1"/>
    <w:rsid w:val="0018116D"/>
    <w:rsid w:val="00181E11"/>
    <w:rsid w:val="001937C9"/>
    <w:rsid w:val="00194AA4"/>
    <w:rsid w:val="001C149B"/>
    <w:rsid w:val="001D563A"/>
    <w:rsid w:val="001F5A7E"/>
    <w:rsid w:val="00214DB7"/>
    <w:rsid w:val="00244897"/>
    <w:rsid w:val="0025001C"/>
    <w:rsid w:val="002D53A8"/>
    <w:rsid w:val="002E2EAA"/>
    <w:rsid w:val="002F2872"/>
    <w:rsid w:val="00300C45"/>
    <w:rsid w:val="00306641"/>
    <w:rsid w:val="00315EA4"/>
    <w:rsid w:val="00332D57"/>
    <w:rsid w:val="003946F0"/>
    <w:rsid w:val="00395453"/>
    <w:rsid w:val="003B516C"/>
    <w:rsid w:val="003B75C8"/>
    <w:rsid w:val="003C46C5"/>
    <w:rsid w:val="00426FF6"/>
    <w:rsid w:val="004527C2"/>
    <w:rsid w:val="00467B7B"/>
    <w:rsid w:val="00476633"/>
    <w:rsid w:val="004924C2"/>
    <w:rsid w:val="004C0504"/>
    <w:rsid w:val="004C61C5"/>
    <w:rsid w:val="004E5A9A"/>
    <w:rsid w:val="004E6FAC"/>
    <w:rsid w:val="004E70C4"/>
    <w:rsid w:val="004F699D"/>
    <w:rsid w:val="0050027E"/>
    <w:rsid w:val="00504A0D"/>
    <w:rsid w:val="00506393"/>
    <w:rsid w:val="005121B3"/>
    <w:rsid w:val="0052398B"/>
    <w:rsid w:val="0054062D"/>
    <w:rsid w:val="005704CA"/>
    <w:rsid w:val="00573F98"/>
    <w:rsid w:val="005A2702"/>
    <w:rsid w:val="005B6488"/>
    <w:rsid w:val="005D271B"/>
    <w:rsid w:val="005D6847"/>
    <w:rsid w:val="006012ED"/>
    <w:rsid w:val="00617C89"/>
    <w:rsid w:val="00630025"/>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80FE7"/>
    <w:rsid w:val="007B1FA6"/>
    <w:rsid w:val="007B5E8C"/>
    <w:rsid w:val="007E6DF6"/>
    <w:rsid w:val="008268F5"/>
    <w:rsid w:val="00826B38"/>
    <w:rsid w:val="0083262A"/>
    <w:rsid w:val="00844167"/>
    <w:rsid w:val="0084516A"/>
    <w:rsid w:val="0084779E"/>
    <w:rsid w:val="00853394"/>
    <w:rsid w:val="00872A80"/>
    <w:rsid w:val="00874739"/>
    <w:rsid w:val="00884772"/>
    <w:rsid w:val="00896954"/>
    <w:rsid w:val="008B1F15"/>
    <w:rsid w:val="008C684B"/>
    <w:rsid w:val="00933B8C"/>
    <w:rsid w:val="009516E0"/>
    <w:rsid w:val="00952E05"/>
    <w:rsid w:val="009558AD"/>
    <w:rsid w:val="00991CFB"/>
    <w:rsid w:val="009A3EC9"/>
    <w:rsid w:val="009B2531"/>
    <w:rsid w:val="009E15ED"/>
    <w:rsid w:val="009F5AF5"/>
    <w:rsid w:val="00A01D34"/>
    <w:rsid w:val="00A0637C"/>
    <w:rsid w:val="00A108D0"/>
    <w:rsid w:val="00A92358"/>
    <w:rsid w:val="00A943F3"/>
    <w:rsid w:val="00AB3747"/>
    <w:rsid w:val="00AD392F"/>
    <w:rsid w:val="00AE7D9E"/>
    <w:rsid w:val="00B02972"/>
    <w:rsid w:val="00B043AA"/>
    <w:rsid w:val="00B056B9"/>
    <w:rsid w:val="00BD0160"/>
    <w:rsid w:val="00BD2C2D"/>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47888"/>
    <w:rsid w:val="00D72426"/>
    <w:rsid w:val="00D808C8"/>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71660"/>
    <w:rsid w:val="00E97ABC"/>
    <w:rsid w:val="00EA0AC4"/>
    <w:rsid w:val="00EA6633"/>
    <w:rsid w:val="00EB53B1"/>
    <w:rsid w:val="00EB6C60"/>
    <w:rsid w:val="00EE15C7"/>
    <w:rsid w:val="00EE5F0B"/>
    <w:rsid w:val="00EE79A9"/>
    <w:rsid w:val="00EF7D52"/>
    <w:rsid w:val="00F03D20"/>
    <w:rsid w:val="00F16166"/>
    <w:rsid w:val="00F44B02"/>
    <w:rsid w:val="00F47A05"/>
    <w:rsid w:val="00F503AD"/>
    <w:rsid w:val="00F73DA5"/>
    <w:rsid w:val="00F82BDF"/>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2C0B"/>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nhideWhenUsed/>
    <w:rsid w:val="001754F1"/>
    <w:rPr>
      <w:color w:val="0563C1" w:themeColor="hyperlink"/>
      <w:u w:val="single"/>
    </w:rPr>
  </w:style>
  <w:style w:type="character" w:customStyle="1" w:styleId="Neapdorotaspaminjimas1">
    <w:name w:val="Neapdorotas paminėjimas1"/>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50f02c0a08c11ec966fd5047f7e7091" TargetMode="Externa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f414c870509611e9975f9c35aedfe438" TargetMode="External"/><Relationship Id="rId4" Type="http://schemas.openxmlformats.org/officeDocument/2006/relationships/settings" Target="settings.xml"/><Relationship Id="rId9" Type="http://schemas.openxmlformats.org/officeDocument/2006/relationships/hyperlink" Target="https://e-seimas.lrs.lt/portal/legalAct/lt/TAD/4036f4f409ca11ecb4af84e751d2e0c9?positionInSearchResults=0&amp;searchModelUUID=220c9789-fabb-479b-abc8-518ea5601f3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19F8D-2015-4096-A6D8-7EF2B6FB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3466</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Diana Brazdžiunienė</cp:lastModifiedBy>
  <cp:revision>2</cp:revision>
  <cp:lastPrinted>2016-04-25T10:39:00Z</cp:lastPrinted>
  <dcterms:created xsi:type="dcterms:W3CDTF">2022-04-13T07:42:00Z</dcterms:created>
  <dcterms:modified xsi:type="dcterms:W3CDTF">2022-04-13T07:42:00Z</dcterms:modified>
</cp:coreProperties>
</file>