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27E00" w14:textId="77777777" w:rsidR="001F2A3C" w:rsidRDefault="001F2A3C" w:rsidP="001F2A3C">
      <w:pPr>
        <w:jc w:val="both"/>
        <w:rPr>
          <w:b/>
          <w:bCs/>
          <w:strike/>
        </w:rPr>
      </w:pPr>
      <w:bookmarkStart w:id="0" w:name="_GoBack"/>
      <w:bookmarkEnd w:id="0"/>
    </w:p>
    <w:p w14:paraId="2C727E01" w14:textId="77777777" w:rsidR="001F2A3C" w:rsidRDefault="001F2A3C" w:rsidP="001F2A3C">
      <w:pPr>
        <w:pStyle w:val="Antrat3"/>
        <w:rPr>
          <w:strike w:val="0"/>
        </w:rPr>
      </w:pPr>
      <w:r>
        <w:rPr>
          <w:strike w:val="0"/>
        </w:rPr>
        <w:t>AIŠKINAMASIS RAŠTAS</w:t>
      </w:r>
    </w:p>
    <w:p w14:paraId="2C727E02" w14:textId="77777777" w:rsidR="001F2A3C" w:rsidRDefault="001F2A3C" w:rsidP="001F2A3C"/>
    <w:p w14:paraId="2C727E03" w14:textId="77777777" w:rsidR="003344FD" w:rsidRPr="00C548AE" w:rsidRDefault="003344FD" w:rsidP="003344FD">
      <w:pPr>
        <w:jc w:val="center"/>
        <w:rPr>
          <w:b/>
        </w:rPr>
      </w:pPr>
      <w:bookmarkStart w:id="1" w:name="Pavadinimas"/>
      <w:r w:rsidRPr="00C548AE">
        <w:rPr>
          <w:b/>
        </w:rPr>
        <w:t xml:space="preserve">DĖL </w:t>
      </w:r>
      <w:bookmarkEnd w:id="1"/>
      <w:r>
        <w:rPr>
          <w:b/>
        </w:rPr>
        <w:t>PAVELDIMO TURTO  MOKESČIO LENGVATOS SUTEIKIMO</w:t>
      </w:r>
    </w:p>
    <w:p w14:paraId="2C727E04" w14:textId="77777777" w:rsidR="002409FE" w:rsidRPr="002409FE" w:rsidRDefault="002409FE" w:rsidP="002409FE"/>
    <w:p w14:paraId="2C727E05" w14:textId="77777777" w:rsidR="00E03FF6" w:rsidRDefault="001F2A3C" w:rsidP="00E03FF6">
      <w:pPr>
        <w:jc w:val="center"/>
      </w:pPr>
      <w:r>
        <w:t>20</w:t>
      </w:r>
      <w:r w:rsidR="003344FD">
        <w:t xml:space="preserve">22 </w:t>
      </w:r>
      <w:r>
        <w:t xml:space="preserve">m. </w:t>
      </w:r>
      <w:r w:rsidR="003344FD">
        <w:t>gegužės</w:t>
      </w:r>
      <w:r w:rsidR="006D393C">
        <w:t xml:space="preserve"> </w:t>
      </w:r>
      <w:r>
        <w:t xml:space="preserve">  d.</w:t>
      </w:r>
    </w:p>
    <w:p w14:paraId="2C727E06" w14:textId="77777777" w:rsidR="001F2A3C" w:rsidRDefault="001F2A3C" w:rsidP="001F2A3C">
      <w:pPr>
        <w:jc w:val="center"/>
      </w:pPr>
      <w:r>
        <w:t>Panevėžys</w:t>
      </w:r>
    </w:p>
    <w:p w14:paraId="2C727E07" w14:textId="77777777" w:rsidR="00E03FF6" w:rsidRDefault="00E03FF6" w:rsidP="001F2A3C">
      <w:pPr>
        <w:jc w:val="center"/>
      </w:pPr>
    </w:p>
    <w:p w14:paraId="2C727E08" w14:textId="77777777" w:rsidR="001F2A3C" w:rsidRPr="001259B8" w:rsidRDefault="001F2A3C" w:rsidP="002409FE">
      <w:pPr>
        <w:spacing w:line="276" w:lineRule="auto"/>
        <w:ind w:firstLine="720"/>
        <w:jc w:val="both"/>
        <w:rPr>
          <w:bCs/>
        </w:rPr>
      </w:pPr>
      <w:r>
        <w:rPr>
          <w:b/>
          <w:bCs/>
        </w:rPr>
        <w:t>1. Problemos esmė:</w:t>
      </w:r>
      <w:r w:rsidR="00B20920">
        <w:t xml:space="preserve"> M</w:t>
      </w:r>
      <w:r w:rsidR="00B00F4B">
        <w:t>.</w:t>
      </w:r>
      <w:r w:rsidR="003344FD">
        <w:t xml:space="preserve"> V</w:t>
      </w:r>
      <w:r w:rsidR="00B00F4B">
        <w:t>.</w:t>
      </w:r>
      <w:r>
        <w:t xml:space="preserve"> prašo </w:t>
      </w:r>
      <w:r w:rsidR="003344FD">
        <w:t>suteikti paveldimo turto mokesčio lengvatą.</w:t>
      </w:r>
    </w:p>
    <w:p w14:paraId="2C727E09" w14:textId="77777777" w:rsidR="00C85D6F" w:rsidRDefault="001F2A3C" w:rsidP="002409FE">
      <w:pPr>
        <w:spacing w:line="276" w:lineRule="auto"/>
        <w:ind w:firstLine="720"/>
        <w:jc w:val="both"/>
      </w:pPr>
      <w:r>
        <w:t xml:space="preserve"> </w:t>
      </w:r>
      <w:r w:rsidR="003344FD">
        <w:t xml:space="preserve">Pareiškėja paveldėjo tetos </w:t>
      </w:r>
      <w:r w:rsidR="00FE3DE8">
        <w:t xml:space="preserve">dviejų kambarių </w:t>
      </w:r>
      <w:r w:rsidR="003344FD">
        <w:t>butą, todėl, vadovaujantis paveldimo turto mokesčio įstatymo nuostatomis, jai atsirado</w:t>
      </w:r>
      <w:r w:rsidR="00FE3DE8">
        <w:t xml:space="preserve"> prievolė mokėti minimą mokestį.</w:t>
      </w:r>
    </w:p>
    <w:p w14:paraId="2C727E0A" w14:textId="77777777" w:rsidR="00234A01" w:rsidRDefault="003344FD" w:rsidP="002409FE">
      <w:pPr>
        <w:spacing w:line="276" w:lineRule="auto"/>
        <w:ind w:firstLine="720"/>
        <w:jc w:val="both"/>
      </w:pPr>
      <w:r>
        <w:t xml:space="preserve">Pareiškėja nuosavo gyvenamosios paskirties turto neturi, šiuo metu su šeima (sutuoktinis ir du nepilnamečiai vaikai) gyvena pas savo mamą.  </w:t>
      </w:r>
    </w:p>
    <w:p w14:paraId="2C727E0B" w14:textId="77777777" w:rsidR="0002719A" w:rsidRDefault="00234A01" w:rsidP="002409FE">
      <w:pPr>
        <w:spacing w:line="276" w:lineRule="auto"/>
        <w:ind w:firstLine="720"/>
        <w:jc w:val="both"/>
      </w:pPr>
      <w:r>
        <w:t>M. V</w:t>
      </w:r>
      <w:r w:rsidR="00B00F4B">
        <w:t>.</w:t>
      </w:r>
      <w:r>
        <w:t xml:space="preserve"> yra bedarbė, registruota Užimtumo tarnyboje, šiuo metu darbo paieškos išmokos negauna. Sutuoktinis - bedarbis, registruotas Užimtumo tarnyboje, šiuo metu darbo paieškos išmokos negauna. M. V</w:t>
      </w:r>
      <w:r w:rsidR="00B00F4B">
        <w:t>.</w:t>
      </w:r>
      <w:r>
        <w:t xml:space="preserve"> yra paskirta socialinė pašalpa, </w:t>
      </w:r>
      <w:r w:rsidR="0002719A">
        <w:t xml:space="preserve">taip pat </w:t>
      </w:r>
      <w:r>
        <w:t xml:space="preserve">išmoka vaikui. Pareiškėja ir jos sutuoktinis </w:t>
      </w:r>
      <w:r w:rsidR="0002719A">
        <w:t>verčiasi atsitiktiniai</w:t>
      </w:r>
      <w:r w:rsidR="00862906">
        <w:t>s darbais pagal verslo liudijimus</w:t>
      </w:r>
      <w:r w:rsidR="0002719A">
        <w:t xml:space="preserve">. </w:t>
      </w:r>
    </w:p>
    <w:p w14:paraId="2C727E0C" w14:textId="77777777" w:rsidR="002409FE" w:rsidRDefault="0002719A" w:rsidP="002409FE">
      <w:pPr>
        <w:spacing w:line="276" w:lineRule="auto"/>
        <w:ind w:firstLine="720"/>
        <w:jc w:val="both"/>
      </w:pPr>
      <w:r>
        <w:t>V</w:t>
      </w:r>
      <w:r w:rsidRPr="003B6611">
        <w:t xml:space="preserve">idutinės mėnesio pajamos, tenkančios vienam </w:t>
      </w:r>
      <w:r w:rsidR="00862906">
        <w:t xml:space="preserve">pareiškėjos </w:t>
      </w:r>
      <w:r w:rsidRPr="003B6611">
        <w:t xml:space="preserve">šeimos nariui, per paskutinius 6 mėnesius iki pareiškimo padavimo mėnesio </w:t>
      </w:r>
      <w:r>
        <w:t xml:space="preserve">– 211,85 Eur, t. y. </w:t>
      </w:r>
      <w:r w:rsidRPr="003B6611">
        <w:t>mažesnės už dvigubą valstybės remiamų pajamų dydį</w:t>
      </w:r>
      <w:r>
        <w:t xml:space="preserve"> (259 Eur).</w:t>
      </w:r>
    </w:p>
    <w:p w14:paraId="2C727E0D" w14:textId="77777777" w:rsidR="00B619D2" w:rsidRDefault="00B619D2" w:rsidP="00B619D2">
      <w:pPr>
        <w:spacing w:line="276" w:lineRule="auto"/>
        <w:ind w:firstLine="720"/>
        <w:jc w:val="both"/>
      </w:pPr>
      <w:r>
        <w:rPr>
          <w:b/>
          <w:bCs/>
        </w:rPr>
        <w:t xml:space="preserve"> </w:t>
      </w:r>
      <w:r w:rsidR="002409FE">
        <w:rPr>
          <w:b/>
          <w:bCs/>
        </w:rPr>
        <w:t xml:space="preserve"> </w:t>
      </w:r>
      <w:r w:rsidR="001F2A3C">
        <w:rPr>
          <w:b/>
          <w:bCs/>
        </w:rPr>
        <w:t xml:space="preserve">2. Kaip šiuo metu sprendžiami sprendimo projekte aptarti klausimai: </w:t>
      </w:r>
      <w:r w:rsidRPr="00C003BC">
        <w:t>Panevėžio mieste mokesčių lengvatos gyventojams išimties tvarka teikiamos vadovaujantis 2009 m. gegužės 28 d. sprendimu Nr. 1-33-3 patvirtintu Gyventojams teikiamų mokesčių lengvatų tvarkos aprašu (Panevėžio miesto savivaldybės tarybos 2019 m. vasario 21 d. sprendimo Nr. 1-33 redakcija ir 2019 m. gegužės 30 d. sprendimu Nr. 1-173)</w:t>
      </w:r>
      <w:r>
        <w:t xml:space="preserve"> </w:t>
      </w:r>
      <w:r w:rsidRPr="003B6611">
        <w:t xml:space="preserve">(toliau – </w:t>
      </w:r>
      <w:r>
        <w:t>Aprašas</w:t>
      </w:r>
      <w:r w:rsidRPr="003B6611">
        <w:t>)</w:t>
      </w:r>
      <w:r w:rsidRPr="00C003BC">
        <w:t xml:space="preserve">, kuriame Savivaldybės taryba nustatė mokesčių lengvatų teikimo tvarką, sąlygas ir reikalavimus, kokiais atvejais išimties tvarka gali būti taikomos mokesčių lengvatos. Minimo aprašo II skyriaus </w:t>
      </w:r>
      <w:r>
        <w:t>4</w:t>
      </w:r>
      <w:r w:rsidRPr="00C003BC">
        <w:t xml:space="preserve"> punkte nustatyta, kad  </w:t>
      </w:r>
      <w:r>
        <w:t>mokesčių lengvatos gali būti taikomos tik tiems gyventojams, kurių vidutinės mėnesio pajamos, tenkančios vienam šeimos nariui, per paskutinius 6 mėnesius iki pareiškimo padavimo mėnesio mažesnės už dvigubą valstybės remiamų pajamų dydį ir kai atitinka bent vieną iš nustatytų  kriterijų: mokesčio mokėtojas sukako senatvės pensijos amžių ir jo šeimoje apmokestinamo laikotarpio pradžioje nėra darbingų asmenų, mokesčio mokėtojo šeimoje yra asmenų, kuriems nustatytas 0–40 proc. darbingumo lygis (iki 2007 m. birželio 30 d. – I ir II grupės invalidai) ir jo šeimoje apmokestinamo laikotarpio pradžioje nėra darbingų asmenų, mokesčio mokėtojas yra nepilnametis ir jo šeimoje apmokestinamo laikotarpio pradžioje nėra darbingų asmenų, abu šeimos nariai arba vienas iš jų yra bedarbiai, registruoti Užimtumo tarnyboje 6 mėnesius ir ilgiau, vienas iš sutuoktinių, kai kito nėra,</w:t>
      </w:r>
      <w:r>
        <w:rPr>
          <w:b/>
          <w:bCs/>
        </w:rPr>
        <w:t xml:space="preserve"> </w:t>
      </w:r>
      <w:r>
        <w:t xml:space="preserve">augina vaiką (-us) iki 18 metų arba neįgalų vaiką. </w:t>
      </w:r>
    </w:p>
    <w:p w14:paraId="2C727E0E" w14:textId="77777777" w:rsidR="00B619D2" w:rsidRDefault="00B619D2" w:rsidP="00B619D2">
      <w:pPr>
        <w:autoSpaceDE w:val="0"/>
        <w:autoSpaceDN w:val="0"/>
        <w:adjustRightInd w:val="0"/>
        <w:spacing w:line="276" w:lineRule="auto"/>
        <w:ind w:firstLine="720"/>
        <w:jc w:val="both"/>
      </w:pPr>
      <w:r>
        <w:t>Pareiškėjos prašymas</w:t>
      </w:r>
      <w:r w:rsidRPr="003B6611">
        <w:t xml:space="preserve"> atitinka Aprašo 4, 6 ir 7 punktuose nustatytus kriterijus dėl mokesči</w:t>
      </w:r>
      <w:r>
        <w:t>o</w:t>
      </w:r>
      <w:r w:rsidRPr="003B6611">
        <w:t xml:space="preserve"> lengvat</w:t>
      </w:r>
      <w:r>
        <w:t>os</w:t>
      </w:r>
      <w:r w:rsidRPr="003B6611">
        <w:t xml:space="preserve"> suteikimo</w:t>
      </w:r>
      <w:r>
        <w:t xml:space="preserve">, todėl </w:t>
      </w:r>
      <w:r w:rsidRPr="00AD23D7">
        <w:rPr>
          <w:bCs/>
        </w:rPr>
        <w:t>s</w:t>
      </w:r>
      <w:r w:rsidRPr="00AD23D7">
        <w:t>iūloma</w:t>
      </w:r>
      <w:r>
        <w:t xml:space="preserve"> vadovaujantis</w:t>
      </w:r>
      <w:r w:rsidRPr="00B619D2">
        <w:rPr>
          <w:bCs/>
        </w:rPr>
        <w:t xml:space="preserve"> </w:t>
      </w:r>
      <w:r w:rsidRPr="00AD23D7">
        <w:rPr>
          <w:bCs/>
        </w:rPr>
        <w:t xml:space="preserve">LR paveldimo turto mokesčio įstatymo 7 straipsnio 2 dalies nuostatomis </w:t>
      </w:r>
      <w:r w:rsidRPr="00AD23D7">
        <w:t>atidėti  pareiškėjai</w:t>
      </w:r>
      <w:r>
        <w:t xml:space="preserve"> mokesčio mokėjimo terminą.          </w:t>
      </w:r>
    </w:p>
    <w:p w14:paraId="2C727E0F" w14:textId="77777777" w:rsidR="00B619D2" w:rsidRDefault="00B619D2" w:rsidP="00B619D2">
      <w:pPr>
        <w:spacing w:line="276" w:lineRule="auto"/>
        <w:ind w:firstLine="720"/>
        <w:jc w:val="both"/>
      </w:pPr>
    </w:p>
    <w:p w14:paraId="2C727E10" w14:textId="77777777" w:rsidR="002409FE" w:rsidRPr="004348F3" w:rsidRDefault="001F2A3C" w:rsidP="00862906">
      <w:pPr>
        <w:pStyle w:val="Pagrindiniotekstotrauka"/>
        <w:spacing w:line="276" w:lineRule="auto"/>
        <w:rPr>
          <w:bCs w:val="0"/>
        </w:rPr>
      </w:pPr>
      <w:bookmarkStart w:id="2" w:name="part_82e21e4b8ef342a4bb95ce46e54e05b5"/>
      <w:bookmarkEnd w:id="2"/>
      <w:r>
        <w:rPr>
          <w:b/>
        </w:rPr>
        <w:t xml:space="preserve">3. Sprendimo priėmimo  būtinumo pagrindimas, kokių pozityvių rezultatų laukiama: </w:t>
      </w:r>
      <w:r>
        <w:rPr>
          <w:bCs w:val="0"/>
        </w:rPr>
        <w:t>Sprendimą priimti būtina</w:t>
      </w:r>
      <w:r w:rsidR="003C6DF7">
        <w:rPr>
          <w:bCs w:val="0"/>
        </w:rPr>
        <w:t xml:space="preserve">, nes </w:t>
      </w:r>
      <w:r w:rsidR="007F6275">
        <w:rPr>
          <w:bCs w:val="0"/>
        </w:rPr>
        <w:t xml:space="preserve">gautas prašymas suteikti </w:t>
      </w:r>
      <w:r w:rsidR="0002719A">
        <w:rPr>
          <w:bCs w:val="0"/>
        </w:rPr>
        <w:t xml:space="preserve">paveldimo turto </w:t>
      </w:r>
      <w:r w:rsidR="007F6275">
        <w:rPr>
          <w:bCs w:val="0"/>
        </w:rPr>
        <w:t>mokesčio lengvatą</w:t>
      </w:r>
      <w:r w:rsidR="002409FE">
        <w:rPr>
          <w:bCs w:val="0"/>
        </w:rPr>
        <w:t>,</w:t>
      </w:r>
      <w:r w:rsidR="007F6275">
        <w:rPr>
          <w:bCs w:val="0"/>
        </w:rPr>
        <w:t xml:space="preserve"> o </w:t>
      </w:r>
      <w:r w:rsidR="0002719A">
        <w:rPr>
          <w:bCs w:val="0"/>
        </w:rPr>
        <w:t>pareiškėja šiuo metu neturi galimybės sumokėt</w:t>
      </w:r>
      <w:r w:rsidR="00B619D2">
        <w:rPr>
          <w:bCs w:val="0"/>
        </w:rPr>
        <w:t>i visą mokesčio sumą ir įteisinti gautą palikimą.</w:t>
      </w:r>
    </w:p>
    <w:p w14:paraId="2C727E11" w14:textId="77777777" w:rsidR="00B66F17" w:rsidRDefault="001F2A3C" w:rsidP="002409FE">
      <w:pPr>
        <w:pStyle w:val="Pagrindiniotekstotrauka"/>
        <w:spacing w:line="276" w:lineRule="auto"/>
        <w:rPr>
          <w:bCs w:val="0"/>
        </w:rPr>
      </w:pPr>
      <w:r>
        <w:rPr>
          <w:b/>
        </w:rPr>
        <w:lastRenderedPageBreak/>
        <w:t xml:space="preserve">4. Skaičiavimai, išlaidų sąmatos, finansavimo šaltiniai. </w:t>
      </w:r>
      <w:r w:rsidR="0002719A" w:rsidRPr="0002719A">
        <w:t>VMI pažymoje a</w:t>
      </w:r>
      <w:r w:rsidR="00FE3DE8" w:rsidRPr="0002719A">
        <w:t>pskaičiuota</w:t>
      </w:r>
      <w:r w:rsidR="00FE3DE8" w:rsidRPr="00FE3DE8">
        <w:t xml:space="preserve"> </w:t>
      </w:r>
      <w:r w:rsidR="00FE3DE8">
        <w:t>p</w:t>
      </w:r>
      <w:r w:rsidR="00FE3DE8" w:rsidRPr="00FE3DE8">
        <w:t>aveldimo turto mokesčio</w:t>
      </w:r>
      <w:r w:rsidR="00FE3DE8">
        <w:rPr>
          <w:b/>
        </w:rPr>
        <w:t xml:space="preserve"> </w:t>
      </w:r>
      <w:r w:rsidR="00FE3DE8">
        <w:rPr>
          <w:bCs w:val="0"/>
        </w:rPr>
        <w:t>suma 1068 Eur bus sumokėta į Savivaldybės biudžetą dalimis</w:t>
      </w:r>
      <w:r w:rsidR="004F2BE5">
        <w:rPr>
          <w:bCs w:val="0"/>
        </w:rPr>
        <w:t xml:space="preserve"> per nustatytą terminą</w:t>
      </w:r>
      <w:r w:rsidR="00FE3DE8">
        <w:rPr>
          <w:bCs w:val="0"/>
        </w:rPr>
        <w:t xml:space="preserve">. </w:t>
      </w:r>
    </w:p>
    <w:p w14:paraId="2C727E12" w14:textId="77777777" w:rsidR="002409FE" w:rsidRPr="004348F3" w:rsidRDefault="002409FE" w:rsidP="002409FE">
      <w:pPr>
        <w:pStyle w:val="Pagrindiniotekstotrauka"/>
        <w:spacing w:line="276" w:lineRule="auto"/>
        <w:rPr>
          <w:bCs w:val="0"/>
        </w:rPr>
      </w:pPr>
    </w:p>
    <w:p w14:paraId="2C727E13" w14:textId="77777777" w:rsidR="00B66F17" w:rsidRDefault="001F2A3C" w:rsidP="002409FE">
      <w:pPr>
        <w:spacing w:line="276" w:lineRule="auto"/>
        <w:ind w:firstLine="720"/>
        <w:jc w:val="both"/>
      </w:pPr>
      <w:r>
        <w:rPr>
          <w:b/>
          <w:bCs/>
        </w:rPr>
        <w:t xml:space="preserve">5. Galimos neigiamos pasekmės priėmus sprendimą, kokių priemonių reikėtų imtis, kad tokių pasekmių būtų išvengta: </w:t>
      </w:r>
      <w:r>
        <w:rPr>
          <w:bCs/>
        </w:rPr>
        <w:t xml:space="preserve">Priėmus sprendimą neigiamų pasekmių nebus. </w:t>
      </w:r>
      <w:r w:rsidRPr="002E0346">
        <w:t>Tarybos sprendimo projektas parengtas nepažeidžiant Teisės aktų</w:t>
      </w:r>
      <w:r>
        <w:t>.</w:t>
      </w:r>
    </w:p>
    <w:p w14:paraId="2C727E14" w14:textId="77777777" w:rsidR="002409FE" w:rsidRPr="004348F3" w:rsidRDefault="002409FE" w:rsidP="002409FE">
      <w:pPr>
        <w:spacing w:line="276" w:lineRule="auto"/>
        <w:ind w:firstLine="720"/>
        <w:jc w:val="both"/>
      </w:pPr>
    </w:p>
    <w:p w14:paraId="2C727E15" w14:textId="77777777" w:rsidR="007D402E" w:rsidRPr="004A4A5D" w:rsidRDefault="00B66F17" w:rsidP="002409FE">
      <w:pPr>
        <w:spacing w:line="276" w:lineRule="auto"/>
        <w:ind w:firstLine="720"/>
        <w:jc w:val="both"/>
      </w:pPr>
      <w:r>
        <w:rPr>
          <w:b/>
        </w:rPr>
        <w:t>6</w:t>
      </w:r>
      <w:r w:rsidR="007D402E">
        <w:rPr>
          <w:b/>
        </w:rPr>
        <w:t xml:space="preserve">. </w:t>
      </w:r>
      <w:r w:rsidR="007D402E" w:rsidRPr="004A4A5D">
        <w:rPr>
          <w:b/>
        </w:rPr>
        <w:t>Kieno iniciatyva parengtas sprendimo projektas</w:t>
      </w:r>
      <w:r w:rsidR="007D402E" w:rsidRPr="004A4A5D">
        <w:t xml:space="preserve">. Sprendimo projektas parengtas Savivaldybės administracijos iniciatyva, projekto rengėjas – </w:t>
      </w:r>
      <w:r>
        <w:t>Strateginio planavimo</w:t>
      </w:r>
      <w:r w:rsidR="007D402E" w:rsidRPr="004A4A5D">
        <w:t xml:space="preserve"> ir </w:t>
      </w:r>
      <w:r w:rsidR="0002719A">
        <w:t>finansų</w:t>
      </w:r>
      <w:r w:rsidR="007D402E" w:rsidRPr="004A4A5D">
        <w:t xml:space="preserve"> skyrius. </w:t>
      </w:r>
    </w:p>
    <w:p w14:paraId="2C727E16" w14:textId="77777777" w:rsidR="004F2BE5" w:rsidRDefault="00B66F17" w:rsidP="002409FE">
      <w:pPr>
        <w:spacing w:line="276" w:lineRule="auto"/>
        <w:ind w:firstLine="720"/>
        <w:jc w:val="both"/>
        <w:rPr>
          <w:lang w:val="sv-SE"/>
        </w:rPr>
      </w:pPr>
      <w:r>
        <w:t xml:space="preserve">PASTABA. </w:t>
      </w:r>
      <w:r w:rsidR="001F2A3C">
        <w:t xml:space="preserve">Vadovaujantis Lietuvos Respublikos asmens duomenų teisinės apsaugos įstatymo 5, 6, 7 straipsniais ir Panevėžio miesto savivaldybės </w:t>
      </w:r>
      <w:r w:rsidR="001F2A3C" w:rsidRPr="005055A5">
        <w:rPr>
          <w:lang w:val="sv-SE"/>
        </w:rPr>
        <w:t xml:space="preserve">veiklos reglamento  50.8 punktu </w:t>
      </w:r>
      <w:r w:rsidR="001F2A3C">
        <w:rPr>
          <w:lang w:val="sv-SE"/>
        </w:rPr>
        <w:t>sprendimo projekte nurodyti duomenys apie asmenis, jų asmens kodai ir prided</w:t>
      </w:r>
      <w:r w:rsidR="00E03FF6">
        <w:rPr>
          <w:lang w:val="sv-SE"/>
        </w:rPr>
        <w:t>a</w:t>
      </w:r>
      <w:r w:rsidR="001F2A3C">
        <w:rPr>
          <w:lang w:val="sv-SE"/>
        </w:rPr>
        <w:t xml:space="preserve">moji medžiaga, kurioje nurodyti minimi </w:t>
      </w:r>
      <w:r w:rsidR="001F2A3C" w:rsidRPr="004F2BE5">
        <w:rPr>
          <w:lang w:val="sv-SE"/>
        </w:rPr>
        <w:t xml:space="preserve">duomenys Panevėžio miesto savivaldybės interneto svetainėje nebus skelbiami. </w:t>
      </w:r>
    </w:p>
    <w:p w14:paraId="2C727E17" w14:textId="77777777" w:rsidR="00C85D6F" w:rsidRDefault="001F2A3C" w:rsidP="002409FE">
      <w:pPr>
        <w:spacing w:line="276" w:lineRule="auto"/>
        <w:ind w:firstLine="720"/>
        <w:jc w:val="both"/>
      </w:pPr>
      <w:r w:rsidRPr="004F2BE5">
        <w:rPr>
          <w:lang w:val="sv-SE"/>
        </w:rPr>
        <w:t xml:space="preserve">Susipažinti su pridedama medžiaga galima </w:t>
      </w:r>
      <w:r w:rsidR="004F2BE5" w:rsidRPr="004F2BE5">
        <w:rPr>
          <w:lang w:val="sv-SE"/>
        </w:rPr>
        <w:t>strateginio planavimo ir finansų skyriuje.</w:t>
      </w:r>
      <w:r w:rsidRPr="004F2BE5">
        <w:rPr>
          <w:lang w:val="sv-SE"/>
        </w:rPr>
        <w:t xml:space="preserve"> </w:t>
      </w:r>
    </w:p>
    <w:p w14:paraId="2C727E18" w14:textId="77777777" w:rsidR="002409FE" w:rsidRDefault="002409FE" w:rsidP="002409FE">
      <w:pPr>
        <w:spacing w:line="276" w:lineRule="auto"/>
        <w:ind w:firstLine="720"/>
        <w:jc w:val="both"/>
      </w:pPr>
    </w:p>
    <w:p w14:paraId="2C727E19" w14:textId="77777777" w:rsidR="001F2A3C" w:rsidRDefault="001F2A3C" w:rsidP="002409FE">
      <w:pPr>
        <w:tabs>
          <w:tab w:val="left" w:pos="7353"/>
        </w:tabs>
        <w:spacing w:line="276" w:lineRule="auto"/>
        <w:jc w:val="both"/>
      </w:pPr>
      <w:r>
        <w:t xml:space="preserve">           PRIDEDAMA:</w:t>
      </w:r>
    </w:p>
    <w:p w14:paraId="2C727E1A" w14:textId="77777777" w:rsidR="001F2A3C" w:rsidRDefault="001F2A3C" w:rsidP="002409FE">
      <w:pPr>
        <w:tabs>
          <w:tab w:val="left" w:pos="7353"/>
        </w:tabs>
        <w:spacing w:line="276" w:lineRule="auto"/>
        <w:jc w:val="both"/>
      </w:pPr>
      <w:r>
        <w:t xml:space="preserve">           1. </w:t>
      </w:r>
      <w:r w:rsidR="0002719A">
        <w:t>Prašymo „Dėl paveldimo turto mokesčio lengvatos“</w:t>
      </w:r>
      <w:r w:rsidR="00775280">
        <w:t xml:space="preserve"> </w:t>
      </w:r>
      <w:r w:rsidR="00CC128C">
        <w:t xml:space="preserve">kopija, </w:t>
      </w:r>
      <w:r w:rsidR="0002719A">
        <w:t>1</w:t>
      </w:r>
      <w:r>
        <w:t xml:space="preserve"> lapa</w:t>
      </w:r>
      <w:r w:rsidR="0002719A">
        <w:t>s,</w:t>
      </w:r>
    </w:p>
    <w:p w14:paraId="2C727E1B" w14:textId="77777777" w:rsidR="001F2A3C" w:rsidRDefault="001F2A3C" w:rsidP="002409FE">
      <w:pPr>
        <w:tabs>
          <w:tab w:val="left" w:pos="7353"/>
        </w:tabs>
        <w:spacing w:line="276" w:lineRule="auto"/>
        <w:jc w:val="both"/>
      </w:pPr>
      <w:r>
        <w:t xml:space="preserve">           2. </w:t>
      </w:r>
      <w:r w:rsidR="0002719A" w:rsidRPr="00971998">
        <w:t>Gyventojams teikiamų mokesčių lengvatų tvarkos aprašas</w:t>
      </w:r>
      <w:r w:rsidR="0002719A">
        <w:t>, 4 lapai.</w:t>
      </w:r>
    </w:p>
    <w:p w14:paraId="2C727E1C" w14:textId="77777777" w:rsidR="001F2A3C" w:rsidRDefault="001F2A3C" w:rsidP="001F2A3C">
      <w:pPr>
        <w:tabs>
          <w:tab w:val="left" w:pos="7353"/>
        </w:tabs>
        <w:jc w:val="both"/>
      </w:pPr>
    </w:p>
    <w:p w14:paraId="2C727E1D" w14:textId="77777777" w:rsidR="001F2A3C" w:rsidRDefault="001F2A3C" w:rsidP="001F2A3C">
      <w:pPr>
        <w:rPr>
          <w:b/>
          <w:bCs/>
        </w:rPr>
      </w:pPr>
    </w:p>
    <w:p w14:paraId="2C727E1E" w14:textId="77777777" w:rsidR="00C85D6F" w:rsidRDefault="00C85D6F" w:rsidP="001F2A3C">
      <w:pPr>
        <w:rPr>
          <w:b/>
          <w:bCs/>
        </w:rPr>
      </w:pPr>
    </w:p>
    <w:p w14:paraId="2C727E1F" w14:textId="77777777" w:rsidR="00C85D6F" w:rsidRPr="00C46806" w:rsidRDefault="00C85D6F" w:rsidP="001F2A3C">
      <w:pPr>
        <w:rPr>
          <w:b/>
          <w:bCs/>
        </w:rPr>
      </w:pPr>
    </w:p>
    <w:p w14:paraId="2C727E20" w14:textId="77777777" w:rsidR="00E03FF6" w:rsidRDefault="00E03FF6">
      <w:pPr>
        <w:rPr>
          <w:bCs/>
        </w:rPr>
      </w:pPr>
      <w:r>
        <w:rPr>
          <w:bCs/>
        </w:rPr>
        <w:t>Strateginio planavimo</w:t>
      </w:r>
      <w:r w:rsidR="00FE3DE8">
        <w:rPr>
          <w:bCs/>
        </w:rPr>
        <w:t xml:space="preserve"> ir finansų</w:t>
      </w:r>
      <w:r w:rsidR="001F2A3C">
        <w:rPr>
          <w:bCs/>
        </w:rPr>
        <w:t xml:space="preserve"> </w:t>
      </w:r>
    </w:p>
    <w:p w14:paraId="2C727E21" w14:textId="77777777" w:rsidR="00AB7DFC" w:rsidRDefault="001F2A3C">
      <w:r>
        <w:rPr>
          <w:bCs/>
        </w:rPr>
        <w:t>skyriaus v</w:t>
      </w:r>
      <w:r w:rsidR="0053086A">
        <w:rPr>
          <w:bCs/>
        </w:rPr>
        <w:t>yr. specialistė</w:t>
      </w:r>
      <w:r>
        <w:rPr>
          <w:bCs/>
        </w:rPr>
        <w:t xml:space="preserve">                                         </w:t>
      </w:r>
      <w:r w:rsidR="00E03FF6">
        <w:rPr>
          <w:bCs/>
        </w:rPr>
        <w:t xml:space="preserve">                                   </w:t>
      </w:r>
      <w:r>
        <w:rPr>
          <w:bCs/>
        </w:rPr>
        <w:t xml:space="preserve"> </w:t>
      </w:r>
      <w:r w:rsidR="0053086A">
        <w:rPr>
          <w:bCs/>
        </w:rPr>
        <w:t>Gražina Paškauskienė</w:t>
      </w:r>
    </w:p>
    <w:sectPr w:rsidR="00AB7DFC" w:rsidSect="00AF07F1">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3C"/>
    <w:rsid w:val="0002719A"/>
    <w:rsid w:val="00043389"/>
    <w:rsid w:val="000578FA"/>
    <w:rsid w:val="000801AA"/>
    <w:rsid w:val="001259B8"/>
    <w:rsid w:val="001F2A3C"/>
    <w:rsid w:val="00234A01"/>
    <w:rsid w:val="002409FE"/>
    <w:rsid w:val="00244A2E"/>
    <w:rsid w:val="00244B1E"/>
    <w:rsid w:val="00325564"/>
    <w:rsid w:val="003344FD"/>
    <w:rsid w:val="003C6DF7"/>
    <w:rsid w:val="004348F3"/>
    <w:rsid w:val="004C164A"/>
    <w:rsid w:val="004E38F3"/>
    <w:rsid w:val="004F2BE5"/>
    <w:rsid w:val="00506E27"/>
    <w:rsid w:val="0053086A"/>
    <w:rsid w:val="0054465D"/>
    <w:rsid w:val="005A7EDA"/>
    <w:rsid w:val="006D393C"/>
    <w:rsid w:val="006D3AAD"/>
    <w:rsid w:val="00721955"/>
    <w:rsid w:val="00775280"/>
    <w:rsid w:val="007A04AB"/>
    <w:rsid w:val="007D402E"/>
    <w:rsid w:val="007F11FA"/>
    <w:rsid w:val="007F6275"/>
    <w:rsid w:val="00862906"/>
    <w:rsid w:val="009542E1"/>
    <w:rsid w:val="0096604E"/>
    <w:rsid w:val="00AB7DFC"/>
    <w:rsid w:val="00AD23D7"/>
    <w:rsid w:val="00AF07F1"/>
    <w:rsid w:val="00B00F4B"/>
    <w:rsid w:val="00B20920"/>
    <w:rsid w:val="00B619D2"/>
    <w:rsid w:val="00B66F17"/>
    <w:rsid w:val="00C83E04"/>
    <w:rsid w:val="00C85D6F"/>
    <w:rsid w:val="00CB288C"/>
    <w:rsid w:val="00CC128C"/>
    <w:rsid w:val="00D56A8C"/>
    <w:rsid w:val="00D66F9B"/>
    <w:rsid w:val="00DC1CC0"/>
    <w:rsid w:val="00E01D50"/>
    <w:rsid w:val="00E03FF6"/>
    <w:rsid w:val="00E40371"/>
    <w:rsid w:val="00EB4A2A"/>
    <w:rsid w:val="00F31308"/>
    <w:rsid w:val="00FE3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7E00"/>
  <w15:chartTrackingRefBased/>
  <w15:docId w15:val="{A3296B98-C167-4A9F-89CD-4B0CE87E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2A3C"/>
    <w:rPr>
      <w:rFonts w:ascii="Times New Roman" w:eastAsia="Times New Roman" w:hAnsi="Times New Roman"/>
      <w:sz w:val="24"/>
      <w:szCs w:val="24"/>
      <w:lang w:eastAsia="en-US"/>
    </w:rPr>
  </w:style>
  <w:style w:type="paragraph" w:styleId="Antrat3">
    <w:name w:val="heading 3"/>
    <w:basedOn w:val="prastasis"/>
    <w:next w:val="prastasis"/>
    <w:link w:val="Antrat3Diagrama"/>
    <w:qFormat/>
    <w:rsid w:val="001F2A3C"/>
    <w:pPr>
      <w:keepNext/>
      <w:jc w:val="center"/>
      <w:outlineLvl w:val="2"/>
    </w:pPr>
    <w:rPr>
      <w:b/>
      <w:strik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sid w:val="001F2A3C"/>
    <w:rPr>
      <w:rFonts w:ascii="Times New Roman" w:eastAsia="Times New Roman" w:hAnsi="Times New Roman" w:cs="Times New Roman"/>
      <w:b/>
      <w:strike/>
      <w:sz w:val="24"/>
      <w:szCs w:val="24"/>
      <w:lang w:val="lt-LT"/>
    </w:rPr>
  </w:style>
  <w:style w:type="paragraph" w:styleId="Pagrindiniotekstotrauka">
    <w:name w:val="Body Text Indent"/>
    <w:basedOn w:val="prastasis"/>
    <w:link w:val="PagrindiniotekstotraukaDiagrama"/>
    <w:semiHidden/>
    <w:rsid w:val="001F2A3C"/>
    <w:pPr>
      <w:spacing w:line="360" w:lineRule="auto"/>
      <w:ind w:firstLine="720"/>
      <w:jc w:val="both"/>
    </w:pPr>
    <w:rPr>
      <w:bCs/>
    </w:rPr>
  </w:style>
  <w:style w:type="character" w:customStyle="1" w:styleId="PagrindiniotekstotraukaDiagrama">
    <w:name w:val="Pagrindinio teksto įtrauka Diagrama"/>
    <w:link w:val="Pagrindiniotekstotrauka"/>
    <w:semiHidden/>
    <w:rsid w:val="001F2A3C"/>
    <w:rPr>
      <w:rFonts w:ascii="Times New Roman" w:eastAsia="Times New Roman" w:hAnsi="Times New Roman" w:cs="Times New Roman"/>
      <w:bCs/>
      <w:sz w:val="24"/>
      <w:szCs w:val="24"/>
      <w:lang w:val="lt-LT"/>
    </w:rPr>
  </w:style>
  <w:style w:type="paragraph" w:styleId="Debesliotekstas">
    <w:name w:val="Balloon Text"/>
    <w:basedOn w:val="prastasis"/>
    <w:link w:val="DebesliotekstasDiagrama"/>
    <w:uiPriority w:val="99"/>
    <w:semiHidden/>
    <w:unhideWhenUsed/>
    <w:rsid w:val="00244A2E"/>
    <w:rPr>
      <w:rFonts w:ascii="Tahoma" w:hAnsi="Tahoma" w:cs="Tahoma"/>
      <w:sz w:val="16"/>
      <w:szCs w:val="16"/>
    </w:rPr>
  </w:style>
  <w:style w:type="character" w:customStyle="1" w:styleId="DebesliotekstasDiagrama">
    <w:name w:val="Debesėlio tekstas Diagrama"/>
    <w:link w:val="Debesliotekstas"/>
    <w:uiPriority w:val="99"/>
    <w:semiHidden/>
    <w:rsid w:val="00244A2E"/>
    <w:rPr>
      <w:rFonts w:ascii="Tahoma" w:eastAsia="Times New Roman" w:hAnsi="Tahoma" w:cs="Tahoma"/>
      <w:sz w:val="16"/>
      <w:szCs w:val="16"/>
      <w:lang w:val="lt-LT"/>
    </w:rPr>
  </w:style>
  <w:style w:type="character" w:customStyle="1" w:styleId="nobr1">
    <w:name w:val="nobr1"/>
    <w:rsid w:val="00125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2889</Words>
  <Characters>1648</Characters>
  <Application>Microsoft Office Word</Application>
  <DocSecurity>4</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Grazina2</dc:creator>
  <cp:keywords/>
  <dc:description/>
  <cp:lastModifiedBy>Diana Brazdžiunienė</cp:lastModifiedBy>
  <cp:revision>2</cp:revision>
  <cp:lastPrinted>2013-04-29T06:16:00Z</cp:lastPrinted>
  <dcterms:created xsi:type="dcterms:W3CDTF">2022-05-04T11:12:00Z</dcterms:created>
  <dcterms:modified xsi:type="dcterms:W3CDTF">2022-05-04T11:12:00Z</dcterms:modified>
</cp:coreProperties>
</file>