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65503" w14:textId="77777777" w:rsidR="0017794E" w:rsidRPr="00E33CFC" w:rsidRDefault="0017794E" w:rsidP="00E97C15">
      <w:pPr>
        <w:jc w:val="center"/>
        <w:rPr>
          <w:b/>
          <w:sz w:val="28"/>
          <w:szCs w:val="28"/>
        </w:rPr>
      </w:pPr>
      <w:bookmarkStart w:id="0" w:name="_GoBack"/>
      <w:bookmarkEnd w:id="0"/>
      <w:r w:rsidRPr="00E33CFC">
        <w:rPr>
          <w:b/>
          <w:sz w:val="28"/>
          <w:szCs w:val="28"/>
        </w:rPr>
        <w:t>AIŠKINAMASIS RAŠTAS</w:t>
      </w:r>
    </w:p>
    <w:p w14:paraId="49165504" w14:textId="77777777" w:rsidR="004F09FC" w:rsidRPr="003A74F4" w:rsidRDefault="004F09FC" w:rsidP="0017794E">
      <w:pPr>
        <w:jc w:val="center"/>
        <w:rPr>
          <w:b/>
          <w:sz w:val="24"/>
          <w:szCs w:val="24"/>
        </w:rPr>
      </w:pPr>
    </w:p>
    <w:p w14:paraId="49165505" w14:textId="77777777" w:rsidR="005F683D" w:rsidRPr="00306C3F" w:rsidRDefault="005F683D" w:rsidP="005F683D">
      <w:pPr>
        <w:pStyle w:val="Antrat2"/>
        <w:rPr>
          <w:szCs w:val="24"/>
        </w:rPr>
      </w:pPr>
      <w:r w:rsidRPr="00306C3F">
        <w:rPr>
          <w:szCs w:val="24"/>
        </w:rPr>
        <w:t>SPRENDIMAS</w:t>
      </w:r>
    </w:p>
    <w:p w14:paraId="7A71F9A3" w14:textId="77777777" w:rsidR="005D2AE0" w:rsidRPr="005D2AE0" w:rsidRDefault="005D2AE0" w:rsidP="005D2AE0">
      <w:pPr>
        <w:jc w:val="center"/>
        <w:rPr>
          <w:sz w:val="24"/>
          <w:szCs w:val="24"/>
        </w:rPr>
      </w:pPr>
      <w:r w:rsidRPr="005D2AE0">
        <w:rPr>
          <w:b/>
          <w:sz w:val="24"/>
          <w:szCs w:val="24"/>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2021 M. GRUODŽIO 23 D. SPRENDIMO NR. 1-376 PRIPAŽINIMO NETEKUSIU GALIOS</w:t>
      </w:r>
    </w:p>
    <w:p w14:paraId="49165508" w14:textId="77777777" w:rsidR="00826234" w:rsidRDefault="00826234" w:rsidP="003A74F4">
      <w:pPr>
        <w:jc w:val="center"/>
        <w:rPr>
          <w:b/>
          <w:sz w:val="24"/>
          <w:szCs w:val="24"/>
        </w:rPr>
      </w:pPr>
    </w:p>
    <w:p w14:paraId="49165509" w14:textId="201DE7CC" w:rsidR="00050C70" w:rsidRPr="003A74F4" w:rsidRDefault="00874EA8" w:rsidP="00050C70">
      <w:pPr>
        <w:jc w:val="center"/>
        <w:rPr>
          <w:sz w:val="24"/>
          <w:szCs w:val="24"/>
        </w:rPr>
      </w:pPr>
      <w:r>
        <w:rPr>
          <w:sz w:val="24"/>
          <w:szCs w:val="24"/>
        </w:rPr>
        <w:t>202</w:t>
      </w:r>
      <w:r w:rsidR="0022210B">
        <w:rPr>
          <w:sz w:val="24"/>
          <w:szCs w:val="24"/>
        </w:rPr>
        <w:t>2</w:t>
      </w:r>
      <w:r w:rsidR="006D11F6" w:rsidRPr="003A74F4">
        <w:rPr>
          <w:sz w:val="24"/>
          <w:szCs w:val="24"/>
        </w:rPr>
        <w:t xml:space="preserve"> m.</w:t>
      </w:r>
      <w:r w:rsidR="00B41014">
        <w:rPr>
          <w:sz w:val="24"/>
          <w:szCs w:val="24"/>
        </w:rPr>
        <w:t xml:space="preserve"> </w:t>
      </w:r>
      <w:r w:rsidR="004D5F4E">
        <w:rPr>
          <w:sz w:val="24"/>
          <w:szCs w:val="24"/>
        </w:rPr>
        <w:t>gegužės</w:t>
      </w:r>
      <w:r w:rsidR="00E55941">
        <w:rPr>
          <w:sz w:val="24"/>
          <w:szCs w:val="24"/>
        </w:rPr>
        <w:t xml:space="preserve"> </w:t>
      </w:r>
      <w:r w:rsidR="004D5F4E">
        <w:rPr>
          <w:sz w:val="24"/>
          <w:szCs w:val="24"/>
        </w:rPr>
        <w:t>4</w:t>
      </w:r>
      <w:r w:rsidR="004F09FC" w:rsidRPr="003A74F4">
        <w:rPr>
          <w:sz w:val="24"/>
          <w:szCs w:val="24"/>
        </w:rPr>
        <w:t xml:space="preserve"> </w:t>
      </w:r>
      <w:r w:rsidR="00050C70" w:rsidRPr="003A74F4">
        <w:rPr>
          <w:sz w:val="24"/>
          <w:szCs w:val="24"/>
        </w:rPr>
        <w:t>d.</w:t>
      </w:r>
    </w:p>
    <w:p w14:paraId="4916550A" w14:textId="77777777" w:rsidR="00050C70" w:rsidRPr="003A74F4" w:rsidRDefault="00050C70" w:rsidP="00050C70">
      <w:pPr>
        <w:jc w:val="center"/>
        <w:rPr>
          <w:sz w:val="24"/>
          <w:szCs w:val="24"/>
        </w:rPr>
      </w:pPr>
      <w:r w:rsidRPr="003A74F4">
        <w:rPr>
          <w:sz w:val="24"/>
          <w:szCs w:val="24"/>
        </w:rPr>
        <w:t>Panevėžys</w:t>
      </w:r>
    </w:p>
    <w:p w14:paraId="4916550B" w14:textId="77777777" w:rsidR="00050C70" w:rsidRPr="00567CFB" w:rsidRDefault="00050C70" w:rsidP="003A74F4">
      <w:pPr>
        <w:jc w:val="center"/>
        <w:rPr>
          <w:sz w:val="24"/>
          <w:szCs w:val="24"/>
        </w:rPr>
      </w:pPr>
    </w:p>
    <w:p w14:paraId="11E43860" w14:textId="11E661D3" w:rsidR="008F6536" w:rsidRDefault="00050C70" w:rsidP="008F6536">
      <w:pPr>
        <w:pStyle w:val="Pagrindinistekstas"/>
        <w:tabs>
          <w:tab w:val="left" w:pos="7365"/>
        </w:tabs>
        <w:spacing w:line="276" w:lineRule="auto"/>
        <w:ind w:firstLine="567"/>
        <w:jc w:val="both"/>
        <w:rPr>
          <w:szCs w:val="24"/>
        </w:rPr>
      </w:pPr>
      <w:r w:rsidRPr="00453C24">
        <w:rPr>
          <w:b/>
          <w:sz w:val="24"/>
          <w:szCs w:val="24"/>
        </w:rPr>
        <w:t>1. Problemos esmė:</w:t>
      </w:r>
      <w:r w:rsidR="00EF79EA" w:rsidRPr="00453C24">
        <w:rPr>
          <w:sz w:val="24"/>
          <w:szCs w:val="24"/>
        </w:rPr>
        <w:t xml:space="preserve"> </w:t>
      </w:r>
      <w:r w:rsidR="0080312A">
        <w:rPr>
          <w:szCs w:val="24"/>
        </w:rPr>
        <w:t xml:space="preserve">Vadovaujantis Lietuvos Respublikos vietos savivaldos įstatymo 18 straipsnio 1 dalimi, Lietuvos Respublikos </w:t>
      </w:r>
      <w:r w:rsidR="0080312A">
        <w:t>b</w:t>
      </w:r>
      <w:r w:rsidR="0080312A">
        <w:rPr>
          <w:szCs w:val="24"/>
        </w:rPr>
        <w:t>iudžetinių įstaigų įstatymo 9 straipsnio 2 dalies 4 punktu, Lietuvos Respublikos</w:t>
      </w:r>
      <w:r w:rsidR="0080312A">
        <w:t xml:space="preserve"> v</w:t>
      </w:r>
      <w:r w:rsidR="0080312A">
        <w:rPr>
          <w:szCs w:val="24"/>
        </w:rPr>
        <w:t xml:space="preserve">alstybės tarnybos įstatymo 8 straipsnio 1 dalimi, </w:t>
      </w:r>
      <w:r w:rsidR="0080312A" w:rsidRPr="00821F73">
        <w:rPr>
          <w:szCs w:val="24"/>
        </w:rPr>
        <w:t>Panevėžio miesto savivaldybės tarybos 2021 m. lapkričio 25 d. sprendimu Nr. 1-334 „Dėl Panevėžio miesto savivaldybės biudžetinių įstaigų buhalterinės apskaitos tvarkymo</w:t>
      </w:r>
      <w:r w:rsidR="0080312A" w:rsidRPr="00821F73">
        <w:rPr>
          <w:bCs/>
          <w:szCs w:val="24"/>
        </w:rPr>
        <w:t>“</w:t>
      </w:r>
      <w:r w:rsidR="0080312A">
        <w:rPr>
          <w:bCs/>
          <w:szCs w:val="24"/>
        </w:rPr>
        <w:t xml:space="preserve"> 1 ir 4 punktais </w:t>
      </w:r>
      <w:r w:rsidR="00485845">
        <w:rPr>
          <w:bCs/>
          <w:szCs w:val="24"/>
        </w:rPr>
        <w:t>bei r</w:t>
      </w:r>
      <w:r w:rsidR="00CC1E6B">
        <w:rPr>
          <w:bCs/>
          <w:szCs w:val="24"/>
        </w:rPr>
        <w:t xml:space="preserve">uošiantis </w:t>
      </w:r>
      <w:r w:rsidR="0080312A">
        <w:rPr>
          <w:bCs/>
          <w:szCs w:val="24"/>
        </w:rPr>
        <w:t>2022 m. rugsėjo 1 dieną pradė</w:t>
      </w:r>
      <w:r w:rsidR="00CC1E6B">
        <w:rPr>
          <w:bCs/>
          <w:szCs w:val="24"/>
        </w:rPr>
        <w:t>ti</w:t>
      </w:r>
      <w:r w:rsidR="0080312A">
        <w:rPr>
          <w:bCs/>
          <w:szCs w:val="24"/>
        </w:rPr>
        <w:t xml:space="preserve"> </w:t>
      </w:r>
      <w:r w:rsidR="00CC1E6B">
        <w:rPr>
          <w:szCs w:val="24"/>
        </w:rPr>
        <w:t>v</w:t>
      </w:r>
      <w:r w:rsidR="00CC1E6B" w:rsidRPr="00EF7BFA">
        <w:rPr>
          <w:szCs w:val="24"/>
        </w:rPr>
        <w:t xml:space="preserve">ykdyti </w:t>
      </w:r>
      <w:r w:rsidR="00CC1E6B">
        <w:rPr>
          <w:szCs w:val="24"/>
        </w:rPr>
        <w:t xml:space="preserve">Panevėžio miesto savivaldybės biudžetinių įstaigų </w:t>
      </w:r>
      <w:r w:rsidR="00CC1E6B" w:rsidRPr="00EF7BFA">
        <w:rPr>
          <w:szCs w:val="24"/>
        </w:rPr>
        <w:t xml:space="preserve"> buhalterinės apskaitos funkcijas</w:t>
      </w:r>
      <w:r w:rsidR="005A16EA">
        <w:rPr>
          <w:szCs w:val="24"/>
        </w:rPr>
        <w:t xml:space="preserve"> centralizuotai</w:t>
      </w:r>
      <w:r w:rsidR="00CC1E6B">
        <w:rPr>
          <w:szCs w:val="24"/>
        </w:rPr>
        <w:t xml:space="preserve">, reikalinga 50 švietimo įstaigų panaikinti buhalterių bei apskaitininkų </w:t>
      </w:r>
      <w:r w:rsidR="00F1317C">
        <w:rPr>
          <w:szCs w:val="24"/>
        </w:rPr>
        <w:t>pareigybes</w:t>
      </w:r>
      <w:r w:rsidR="00CC1E6B">
        <w:rPr>
          <w:szCs w:val="24"/>
        </w:rPr>
        <w:t xml:space="preserve">. </w:t>
      </w:r>
    </w:p>
    <w:p w14:paraId="1E72900F" w14:textId="248D5663" w:rsidR="00CC1E6B" w:rsidRPr="00DE3AFC" w:rsidRDefault="00CC1E6B" w:rsidP="00DE3AFC">
      <w:pPr>
        <w:pStyle w:val="Pagrindinistekstas"/>
        <w:tabs>
          <w:tab w:val="left" w:pos="7365"/>
        </w:tabs>
        <w:ind w:firstLine="567"/>
        <w:jc w:val="both"/>
        <w:rPr>
          <w:sz w:val="24"/>
          <w:szCs w:val="24"/>
        </w:rPr>
      </w:pPr>
      <w:r w:rsidRPr="008F6536">
        <w:rPr>
          <w:sz w:val="24"/>
          <w:szCs w:val="24"/>
        </w:rPr>
        <w:t xml:space="preserve">2022 m. kovo 30 d. administracijos direktoriaus įsakymu Nr. A-309 patvirtintas Panevėžio miesto savivaldybės </w:t>
      </w:r>
      <w:bookmarkStart w:id="1" w:name="_Hlk100578934"/>
      <w:r w:rsidRPr="008F6536">
        <w:rPr>
          <w:sz w:val="24"/>
          <w:szCs w:val="24"/>
        </w:rPr>
        <w:t xml:space="preserve">biudžetinių įstaigų buhalterinės apskaitos centralizacijos </w:t>
      </w:r>
      <w:bookmarkEnd w:id="1"/>
      <w:r w:rsidRPr="008F6536">
        <w:rPr>
          <w:sz w:val="24"/>
          <w:szCs w:val="24"/>
        </w:rPr>
        <w:t>įgyvendinimo priemonių planas</w:t>
      </w:r>
      <w:r w:rsidR="00FE4CB3" w:rsidRPr="008F6536">
        <w:rPr>
          <w:sz w:val="24"/>
          <w:szCs w:val="24"/>
        </w:rPr>
        <w:t xml:space="preserve"> (Toliau – Planas). Vadovaujantis Planu</w:t>
      </w:r>
      <w:r w:rsidR="00006F6E">
        <w:rPr>
          <w:sz w:val="24"/>
          <w:szCs w:val="24"/>
        </w:rPr>
        <w:t xml:space="preserve"> (</w:t>
      </w:r>
      <w:r w:rsidR="00310222">
        <w:rPr>
          <w:sz w:val="24"/>
          <w:szCs w:val="24"/>
        </w:rPr>
        <w:t xml:space="preserve">kartu su </w:t>
      </w:r>
      <w:r w:rsidR="00006F6E">
        <w:rPr>
          <w:sz w:val="24"/>
          <w:szCs w:val="24"/>
        </w:rPr>
        <w:t>patikslinta redakcija)</w:t>
      </w:r>
      <w:r w:rsidR="00FE4CB3" w:rsidRPr="008F6536">
        <w:rPr>
          <w:sz w:val="24"/>
          <w:szCs w:val="24"/>
        </w:rPr>
        <w:t xml:space="preserve">, </w:t>
      </w:r>
      <w:r w:rsidR="008F6536" w:rsidRPr="008F6536">
        <w:rPr>
          <w:sz w:val="24"/>
          <w:szCs w:val="24"/>
        </w:rPr>
        <w:t>biudžetinių įstaigų buhalterinės apskaitos centralizacija bus įgyvendinama dviem etapais: I etapas nuo 2022 m. rugsėjo 1 d. – ikimokyklinio ir bendrojo ugdymo įstaigos</w:t>
      </w:r>
      <w:r w:rsidR="008F6536">
        <w:rPr>
          <w:sz w:val="24"/>
          <w:szCs w:val="24"/>
        </w:rPr>
        <w:t xml:space="preserve"> (50 įstaigų)</w:t>
      </w:r>
      <w:r w:rsidR="008F6536" w:rsidRPr="008F6536">
        <w:rPr>
          <w:sz w:val="24"/>
          <w:szCs w:val="24"/>
        </w:rPr>
        <w:t>; II etapas nuo 2023 m. rugsėjo 1 d. – sporto, kultūros, socialinės ir neformaliojo švietimo įstaigos</w:t>
      </w:r>
      <w:r w:rsidR="008F6536">
        <w:rPr>
          <w:sz w:val="24"/>
          <w:szCs w:val="24"/>
        </w:rPr>
        <w:t xml:space="preserve"> (21 įstaiga)</w:t>
      </w:r>
      <w:r w:rsidR="008F6536" w:rsidRPr="008F6536">
        <w:rPr>
          <w:sz w:val="24"/>
          <w:szCs w:val="24"/>
        </w:rPr>
        <w:t>.</w:t>
      </w:r>
      <w:r w:rsidR="00553D29">
        <w:rPr>
          <w:sz w:val="24"/>
          <w:szCs w:val="24"/>
        </w:rPr>
        <w:t xml:space="preserve"> Ruošiantis </w:t>
      </w:r>
      <w:r w:rsidR="00553D29" w:rsidRPr="008F6536">
        <w:rPr>
          <w:sz w:val="24"/>
          <w:szCs w:val="24"/>
        </w:rPr>
        <w:t>biudžetinių įstaigų buhalterinės apskaitos centralizacijos</w:t>
      </w:r>
      <w:r w:rsidR="00553D29">
        <w:rPr>
          <w:sz w:val="24"/>
          <w:szCs w:val="24"/>
        </w:rPr>
        <w:t xml:space="preserve"> įgyvendinimo I etapui, s</w:t>
      </w:r>
      <w:r w:rsidR="001E3EDF">
        <w:rPr>
          <w:sz w:val="24"/>
          <w:szCs w:val="24"/>
        </w:rPr>
        <w:t>prendimo projekte</w:t>
      </w:r>
      <w:r w:rsidR="00C131D8">
        <w:rPr>
          <w:sz w:val="24"/>
          <w:szCs w:val="24"/>
        </w:rPr>
        <w:t xml:space="preserve"> </w:t>
      </w:r>
      <w:r w:rsidR="001E3EDF">
        <w:rPr>
          <w:sz w:val="24"/>
          <w:szCs w:val="24"/>
        </w:rPr>
        <w:t>50 švietimo įstaig</w:t>
      </w:r>
      <w:r w:rsidR="008D4F16">
        <w:rPr>
          <w:sz w:val="24"/>
          <w:szCs w:val="24"/>
        </w:rPr>
        <w:t>ų</w:t>
      </w:r>
      <w:r w:rsidR="001E3EDF">
        <w:rPr>
          <w:sz w:val="24"/>
          <w:szCs w:val="24"/>
        </w:rPr>
        <w:t xml:space="preserve"> nuo 2022 metų </w:t>
      </w:r>
      <w:r w:rsidR="006D123A">
        <w:rPr>
          <w:sz w:val="24"/>
          <w:szCs w:val="24"/>
        </w:rPr>
        <w:t>spalio</w:t>
      </w:r>
      <w:r w:rsidR="001E3EDF">
        <w:rPr>
          <w:sz w:val="24"/>
          <w:szCs w:val="24"/>
        </w:rPr>
        <w:t xml:space="preserve"> 1 d. mažinama </w:t>
      </w:r>
      <w:r w:rsidR="008D4F16">
        <w:rPr>
          <w:sz w:val="24"/>
          <w:szCs w:val="24"/>
        </w:rPr>
        <w:t xml:space="preserve">49,5 </w:t>
      </w:r>
      <w:r w:rsidR="001E3EDF">
        <w:rPr>
          <w:sz w:val="24"/>
          <w:szCs w:val="24"/>
        </w:rPr>
        <w:t>vyr. buhalterių, 13,8 buhalterių ir 11,16 apskaitininkų</w:t>
      </w:r>
      <w:r w:rsidR="00C131D8">
        <w:rPr>
          <w:sz w:val="24"/>
          <w:szCs w:val="24"/>
        </w:rPr>
        <w:t xml:space="preserve"> </w:t>
      </w:r>
      <w:r w:rsidR="007B4C89">
        <w:rPr>
          <w:sz w:val="24"/>
          <w:szCs w:val="24"/>
        </w:rPr>
        <w:t xml:space="preserve">pareigybių </w:t>
      </w:r>
      <w:r w:rsidR="00C131D8">
        <w:rPr>
          <w:sz w:val="24"/>
          <w:szCs w:val="24"/>
        </w:rPr>
        <w:t>bei</w:t>
      </w:r>
      <w:r w:rsidR="008D4F16">
        <w:rPr>
          <w:sz w:val="24"/>
          <w:szCs w:val="24"/>
        </w:rPr>
        <w:t xml:space="preserve"> </w:t>
      </w:r>
      <w:r w:rsidR="00C131D8">
        <w:rPr>
          <w:sz w:val="24"/>
          <w:szCs w:val="24"/>
        </w:rPr>
        <w:t xml:space="preserve">visose 50 įstaigų </w:t>
      </w:r>
      <w:r w:rsidR="0090354B">
        <w:rPr>
          <w:sz w:val="24"/>
          <w:szCs w:val="24"/>
        </w:rPr>
        <w:t>steigiama</w:t>
      </w:r>
      <w:r w:rsidR="00C131D8">
        <w:rPr>
          <w:sz w:val="24"/>
          <w:szCs w:val="24"/>
        </w:rPr>
        <w:t xml:space="preserve"> 0,25 </w:t>
      </w:r>
      <w:r w:rsidR="007B4C89">
        <w:rPr>
          <w:sz w:val="24"/>
          <w:szCs w:val="24"/>
        </w:rPr>
        <w:t>pareigybės</w:t>
      </w:r>
      <w:r w:rsidR="00765079">
        <w:rPr>
          <w:sz w:val="24"/>
          <w:szCs w:val="24"/>
        </w:rPr>
        <w:t xml:space="preserve"> administratoriui.</w:t>
      </w:r>
    </w:p>
    <w:p w14:paraId="49165512" w14:textId="77777777" w:rsidR="00050C70" w:rsidRPr="00E97C15" w:rsidRDefault="00120EF8" w:rsidP="006235D2">
      <w:pPr>
        <w:pStyle w:val="Pagrindinistekstas"/>
        <w:tabs>
          <w:tab w:val="left" w:pos="7365"/>
        </w:tabs>
        <w:spacing w:line="276" w:lineRule="auto"/>
        <w:ind w:firstLine="567"/>
        <w:jc w:val="both"/>
        <w:rPr>
          <w:sz w:val="24"/>
          <w:szCs w:val="24"/>
        </w:rPr>
      </w:pPr>
      <w:r w:rsidRPr="00AF05BB">
        <w:rPr>
          <w:b/>
          <w:sz w:val="24"/>
          <w:szCs w:val="24"/>
        </w:rPr>
        <w:t>2</w:t>
      </w:r>
      <w:r w:rsidR="00050C70" w:rsidRPr="00AF05BB">
        <w:rPr>
          <w:b/>
          <w:sz w:val="24"/>
          <w:szCs w:val="24"/>
        </w:rPr>
        <w:t>. Kaip</w:t>
      </w:r>
      <w:r w:rsidR="00050C70" w:rsidRPr="00E97C15">
        <w:rPr>
          <w:b/>
          <w:sz w:val="24"/>
          <w:szCs w:val="24"/>
        </w:rPr>
        <w:t xml:space="preserve"> šiuo metu sprendžiami sprendimo projekte aptarti klausimai:</w:t>
      </w:r>
      <w:r w:rsidR="00050C70" w:rsidRPr="00E97C15">
        <w:rPr>
          <w:sz w:val="24"/>
          <w:szCs w:val="24"/>
        </w:rPr>
        <w:t xml:space="preserve"> Parengtas Tarybos sprendimo projektas</w:t>
      </w:r>
      <w:r w:rsidR="00C2354A" w:rsidRPr="00E97C15">
        <w:rPr>
          <w:sz w:val="24"/>
          <w:szCs w:val="24"/>
        </w:rPr>
        <w:t>.</w:t>
      </w:r>
    </w:p>
    <w:p w14:paraId="49165513" w14:textId="2C31EE9D" w:rsidR="00050C70" w:rsidRPr="00BB765E" w:rsidRDefault="00050C70" w:rsidP="006235D2">
      <w:pPr>
        <w:spacing w:line="276" w:lineRule="auto"/>
        <w:ind w:firstLine="567"/>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005A16EA">
        <w:rPr>
          <w:b/>
          <w:sz w:val="24"/>
          <w:szCs w:val="24"/>
        </w:rPr>
        <w:t xml:space="preserve"> </w:t>
      </w:r>
      <w:r w:rsidR="005A16EA">
        <w:rPr>
          <w:bCs/>
          <w:sz w:val="24"/>
          <w:szCs w:val="24"/>
        </w:rPr>
        <w:t xml:space="preserve">Sprendimas reikalingas pradėti įgyvendinti </w:t>
      </w:r>
      <w:r w:rsidR="005A16EA" w:rsidRPr="005A16EA">
        <w:rPr>
          <w:sz w:val="24"/>
          <w:szCs w:val="24"/>
        </w:rPr>
        <w:t>buhalterinės apskaitos funkcijas centralizuotai</w:t>
      </w:r>
      <w:r w:rsidR="005A16EA">
        <w:rPr>
          <w:sz w:val="24"/>
          <w:szCs w:val="24"/>
        </w:rPr>
        <w:t xml:space="preserve"> švietimo įstaigose</w:t>
      </w:r>
      <w:r w:rsidR="006D123A">
        <w:rPr>
          <w:sz w:val="24"/>
          <w:szCs w:val="24"/>
        </w:rPr>
        <w:t>.</w:t>
      </w:r>
    </w:p>
    <w:p w14:paraId="197FD1EF" w14:textId="0EFF2385" w:rsidR="00DE3AFC" w:rsidRDefault="00050C70" w:rsidP="006235D2">
      <w:pPr>
        <w:spacing w:line="276" w:lineRule="auto"/>
        <w:ind w:firstLine="567"/>
        <w:jc w:val="both"/>
        <w:rPr>
          <w:sz w:val="24"/>
          <w:szCs w:val="24"/>
        </w:rPr>
      </w:pPr>
      <w:r w:rsidRPr="00BB765E">
        <w:rPr>
          <w:b/>
          <w:sz w:val="24"/>
          <w:szCs w:val="24"/>
        </w:rPr>
        <w:t>4.</w:t>
      </w:r>
      <w:r w:rsidR="00277790" w:rsidRPr="00BB765E">
        <w:rPr>
          <w:b/>
          <w:sz w:val="24"/>
          <w:szCs w:val="24"/>
        </w:rPr>
        <w:t xml:space="preserve"> </w:t>
      </w:r>
      <w:r w:rsidRPr="009606B7">
        <w:rPr>
          <w:b/>
          <w:sz w:val="24"/>
          <w:szCs w:val="24"/>
        </w:rPr>
        <w:t>Skaičiavimai, išlaidų sąmatos, finansavimo šaltiniai:</w:t>
      </w:r>
      <w:r w:rsidR="004037EA" w:rsidRPr="009606B7">
        <w:rPr>
          <w:sz w:val="24"/>
          <w:szCs w:val="24"/>
        </w:rPr>
        <w:t xml:space="preserve">. </w:t>
      </w:r>
      <w:r w:rsidR="00DE3AFC">
        <w:rPr>
          <w:sz w:val="24"/>
          <w:szCs w:val="24"/>
        </w:rPr>
        <w:t>Planuojama, kad buhalteri</w:t>
      </w:r>
      <w:r w:rsidR="00D243AA">
        <w:rPr>
          <w:sz w:val="24"/>
          <w:szCs w:val="24"/>
        </w:rPr>
        <w:t>ams</w:t>
      </w:r>
      <w:r w:rsidR="00DE3AFC">
        <w:rPr>
          <w:sz w:val="24"/>
          <w:szCs w:val="24"/>
        </w:rPr>
        <w:t xml:space="preserve"> </w:t>
      </w:r>
      <w:r w:rsidR="00D243AA">
        <w:rPr>
          <w:sz w:val="24"/>
          <w:szCs w:val="24"/>
        </w:rPr>
        <w:t xml:space="preserve">ir apskaitos darbuotojams </w:t>
      </w:r>
      <w:r w:rsidR="00DE3AFC">
        <w:rPr>
          <w:sz w:val="24"/>
          <w:szCs w:val="24"/>
        </w:rPr>
        <w:t xml:space="preserve"> </w:t>
      </w:r>
      <w:r w:rsidR="00D243AA">
        <w:rPr>
          <w:sz w:val="24"/>
          <w:szCs w:val="24"/>
        </w:rPr>
        <w:t>ilgalaikės darbo</w:t>
      </w:r>
      <w:r w:rsidR="00DE3AFC">
        <w:rPr>
          <w:sz w:val="24"/>
          <w:szCs w:val="24"/>
        </w:rPr>
        <w:t xml:space="preserve"> išmokoms </w:t>
      </w:r>
      <w:r w:rsidR="005E2E65">
        <w:rPr>
          <w:sz w:val="24"/>
          <w:szCs w:val="24"/>
        </w:rPr>
        <w:t>išmokėti reikės</w:t>
      </w:r>
      <w:r w:rsidR="00DE3AFC">
        <w:rPr>
          <w:sz w:val="24"/>
          <w:szCs w:val="24"/>
        </w:rPr>
        <w:t xml:space="preserve"> apie </w:t>
      </w:r>
      <w:r w:rsidR="00DA177C">
        <w:rPr>
          <w:sz w:val="24"/>
          <w:szCs w:val="24"/>
        </w:rPr>
        <w:t>3</w:t>
      </w:r>
      <w:r w:rsidR="0011160A">
        <w:rPr>
          <w:sz w:val="24"/>
          <w:szCs w:val="24"/>
        </w:rPr>
        <w:t>00</w:t>
      </w:r>
      <w:r w:rsidR="00DE3AFC">
        <w:rPr>
          <w:sz w:val="24"/>
          <w:szCs w:val="24"/>
        </w:rPr>
        <w:t xml:space="preserve"> tūkst. </w:t>
      </w:r>
      <w:r w:rsidR="00553D29">
        <w:rPr>
          <w:sz w:val="24"/>
          <w:szCs w:val="24"/>
        </w:rPr>
        <w:t>Eur.</w:t>
      </w:r>
    </w:p>
    <w:p w14:paraId="49165515" w14:textId="4E8D554D" w:rsidR="00050C70" w:rsidRPr="00BB765E" w:rsidRDefault="00050C70" w:rsidP="006235D2">
      <w:pPr>
        <w:spacing w:line="276" w:lineRule="auto"/>
        <w:ind w:firstLine="567"/>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w:t>
      </w:r>
      <w:r w:rsidR="000A265F">
        <w:rPr>
          <w:sz w:val="24"/>
          <w:szCs w:val="24"/>
        </w:rPr>
        <w:t>nenumatoma</w:t>
      </w:r>
      <w:r w:rsidRPr="00BB765E">
        <w:rPr>
          <w:sz w:val="24"/>
          <w:szCs w:val="24"/>
        </w:rPr>
        <w:t>.</w:t>
      </w:r>
    </w:p>
    <w:p w14:paraId="49165516" w14:textId="77777777" w:rsidR="00E33CFC" w:rsidRPr="00AE5A0D" w:rsidRDefault="00050C70" w:rsidP="006235D2">
      <w:pPr>
        <w:spacing w:line="276" w:lineRule="auto"/>
        <w:ind w:firstLine="567"/>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sidR="007C6B77">
        <w:rPr>
          <w:sz w:val="24"/>
          <w:szCs w:val="24"/>
        </w:rPr>
        <w:t>Savivaldybės administracijos</w:t>
      </w:r>
      <w:r w:rsidR="00327836" w:rsidRPr="00AE5A0D">
        <w:rPr>
          <w:sz w:val="24"/>
          <w:szCs w:val="24"/>
        </w:rPr>
        <w:t xml:space="preserve"> </w:t>
      </w:r>
      <w:r w:rsidRPr="00AE5A0D">
        <w:rPr>
          <w:sz w:val="24"/>
          <w:szCs w:val="24"/>
        </w:rPr>
        <w:t>iniciatyva.</w:t>
      </w:r>
    </w:p>
    <w:p w14:paraId="49165517" w14:textId="77777777" w:rsidR="00A76C1F" w:rsidRDefault="0028507F" w:rsidP="006235D2">
      <w:pPr>
        <w:spacing w:line="276" w:lineRule="auto"/>
        <w:ind w:firstLine="567"/>
        <w:jc w:val="both"/>
        <w:rPr>
          <w:sz w:val="24"/>
          <w:szCs w:val="24"/>
        </w:rPr>
      </w:pPr>
      <w:r>
        <w:rPr>
          <w:sz w:val="24"/>
          <w:szCs w:val="24"/>
        </w:rPr>
        <w:t>PRIDEDAMA</w:t>
      </w:r>
      <w:r w:rsidR="008974C9">
        <w:rPr>
          <w:sz w:val="24"/>
          <w:szCs w:val="24"/>
        </w:rPr>
        <w:t>:</w:t>
      </w:r>
      <w:r w:rsidR="00A76C1F">
        <w:rPr>
          <w:sz w:val="24"/>
          <w:szCs w:val="24"/>
        </w:rPr>
        <w:t xml:space="preserve"> </w:t>
      </w:r>
    </w:p>
    <w:p w14:paraId="49165518" w14:textId="77777777" w:rsidR="0028507F" w:rsidRDefault="0028507F" w:rsidP="006235D2">
      <w:pPr>
        <w:spacing w:line="276" w:lineRule="auto"/>
        <w:ind w:firstLine="567"/>
        <w:jc w:val="both"/>
        <w:rPr>
          <w:sz w:val="24"/>
          <w:szCs w:val="24"/>
        </w:rPr>
      </w:pPr>
      <w:r>
        <w:rPr>
          <w:sz w:val="24"/>
          <w:szCs w:val="24"/>
        </w:rPr>
        <w:t>Lyginamasis variantas</w:t>
      </w:r>
      <w:r w:rsidR="008B3EFC">
        <w:rPr>
          <w:sz w:val="24"/>
          <w:szCs w:val="24"/>
        </w:rPr>
        <w:t>, 2 lapai</w:t>
      </w:r>
      <w:r w:rsidR="008974C9">
        <w:rPr>
          <w:sz w:val="24"/>
          <w:szCs w:val="24"/>
        </w:rPr>
        <w:t>.</w:t>
      </w:r>
    </w:p>
    <w:p w14:paraId="49165519" w14:textId="77777777" w:rsidR="00CB4046" w:rsidRDefault="00CB4046" w:rsidP="003A74F4">
      <w:pPr>
        <w:spacing w:line="360" w:lineRule="auto"/>
        <w:rPr>
          <w:sz w:val="24"/>
          <w:szCs w:val="24"/>
        </w:rPr>
      </w:pPr>
    </w:p>
    <w:p w14:paraId="4916551A" w14:textId="77777777" w:rsidR="00CB4046" w:rsidRDefault="00CB4046" w:rsidP="003A74F4">
      <w:pPr>
        <w:spacing w:line="360" w:lineRule="auto"/>
        <w:rPr>
          <w:sz w:val="24"/>
          <w:szCs w:val="24"/>
        </w:rPr>
      </w:pPr>
    </w:p>
    <w:p w14:paraId="4916551E" w14:textId="77777777" w:rsidR="00CB4046" w:rsidRDefault="00CB4046" w:rsidP="003A74F4">
      <w:pPr>
        <w:spacing w:line="360" w:lineRule="auto"/>
        <w:rPr>
          <w:sz w:val="24"/>
          <w:szCs w:val="24"/>
        </w:rPr>
      </w:pPr>
    </w:p>
    <w:p w14:paraId="05B13D6F" w14:textId="77777777" w:rsidR="00373987" w:rsidRPr="00373987" w:rsidRDefault="00373987" w:rsidP="00373987">
      <w:pPr>
        <w:rPr>
          <w:sz w:val="24"/>
          <w:szCs w:val="24"/>
        </w:rPr>
      </w:pPr>
      <w:r w:rsidRPr="00373987">
        <w:rPr>
          <w:sz w:val="24"/>
          <w:szCs w:val="24"/>
        </w:rPr>
        <w:t xml:space="preserve">Švietimo skyriaus pavaduotojas, </w:t>
      </w:r>
    </w:p>
    <w:p w14:paraId="7B8E7189" w14:textId="02DC4E26" w:rsidR="00373987" w:rsidRDefault="00373987" w:rsidP="00373987">
      <w:r w:rsidRPr="00373987">
        <w:rPr>
          <w:sz w:val="24"/>
          <w:szCs w:val="24"/>
        </w:rPr>
        <w:t xml:space="preserve">laikinai atliekantis vedėjo funkcijas </w:t>
      </w:r>
      <w:r w:rsidRPr="00373987">
        <w:rPr>
          <w:sz w:val="24"/>
          <w:szCs w:val="24"/>
        </w:rPr>
        <w:tab/>
      </w:r>
      <w:r w:rsidRPr="00373987">
        <w:rPr>
          <w:sz w:val="24"/>
          <w:szCs w:val="24"/>
        </w:rPr>
        <w:tab/>
      </w:r>
      <w:r w:rsidRPr="00373987">
        <w:rPr>
          <w:sz w:val="24"/>
          <w:szCs w:val="24"/>
        </w:rPr>
        <w:tab/>
      </w:r>
      <w:r>
        <w:rPr>
          <w:sz w:val="24"/>
          <w:szCs w:val="24"/>
        </w:rPr>
        <w:tab/>
      </w:r>
      <w:r w:rsidRPr="00373987">
        <w:rPr>
          <w:sz w:val="24"/>
          <w:szCs w:val="24"/>
        </w:rPr>
        <w:t>Dainius Šipelis</w:t>
      </w:r>
      <w:r w:rsidRPr="009901CF">
        <w:tab/>
      </w:r>
      <w:r w:rsidRPr="009901CF">
        <w:tab/>
      </w:r>
      <w:r w:rsidRPr="009901CF">
        <w:tab/>
        <w:t xml:space="preserve">     </w:t>
      </w:r>
      <w:r w:rsidRPr="009901CF">
        <w:tab/>
      </w:r>
      <w:r w:rsidRPr="009901CF">
        <w:tab/>
        <w:t xml:space="preserve">          </w:t>
      </w:r>
    </w:p>
    <w:p w14:paraId="58AEB835" w14:textId="41DDB022" w:rsidR="00024AA3" w:rsidRDefault="00024AA3" w:rsidP="00373987"/>
    <w:p w14:paraId="70BAE1E3" w14:textId="4C78C3FD" w:rsidR="00024AA3" w:rsidRDefault="00024AA3" w:rsidP="00373987"/>
    <w:p w14:paraId="5003AAEF" w14:textId="37C16D7D" w:rsidR="00024AA3" w:rsidRDefault="00024AA3" w:rsidP="00373987"/>
    <w:p w14:paraId="12922603" w14:textId="0BC8ED27" w:rsidR="00024AA3" w:rsidRDefault="00024AA3" w:rsidP="00373987"/>
    <w:p w14:paraId="3D6E5F55" w14:textId="77777777" w:rsidR="00024AA3" w:rsidRPr="00024AA3" w:rsidRDefault="00024AA3" w:rsidP="00024AA3">
      <w:pPr>
        <w:ind w:left="5670"/>
        <w:jc w:val="both"/>
        <w:rPr>
          <w:b/>
          <w:bCs/>
          <w:sz w:val="24"/>
          <w:szCs w:val="24"/>
        </w:rPr>
      </w:pPr>
      <w:r w:rsidRPr="00024AA3">
        <w:rPr>
          <w:b/>
          <w:bCs/>
          <w:sz w:val="24"/>
          <w:szCs w:val="24"/>
        </w:rPr>
        <w:lastRenderedPageBreak/>
        <w:t>Lyginamasis variantas</w:t>
      </w:r>
    </w:p>
    <w:p w14:paraId="4E4C1FC9" w14:textId="77777777" w:rsidR="00024AA3" w:rsidRPr="00024AA3" w:rsidRDefault="00024AA3" w:rsidP="00024AA3">
      <w:pPr>
        <w:ind w:left="5670"/>
        <w:jc w:val="both"/>
        <w:rPr>
          <w:sz w:val="24"/>
          <w:szCs w:val="24"/>
        </w:rPr>
      </w:pPr>
      <w:r w:rsidRPr="00024AA3">
        <w:rPr>
          <w:sz w:val="24"/>
          <w:szCs w:val="24"/>
        </w:rPr>
        <w:t>PATVIRTINTA</w:t>
      </w:r>
    </w:p>
    <w:p w14:paraId="596C4F0A" w14:textId="77777777" w:rsidR="00024AA3" w:rsidRPr="00024AA3" w:rsidRDefault="00024AA3" w:rsidP="00024AA3">
      <w:pPr>
        <w:ind w:left="5670"/>
        <w:jc w:val="both"/>
        <w:rPr>
          <w:sz w:val="24"/>
          <w:szCs w:val="24"/>
        </w:rPr>
      </w:pPr>
      <w:r w:rsidRPr="00024AA3">
        <w:rPr>
          <w:sz w:val="24"/>
          <w:szCs w:val="24"/>
        </w:rPr>
        <w:t>Panevėžio miesto savivaldybės tarybos</w:t>
      </w:r>
    </w:p>
    <w:p w14:paraId="2B21177D" w14:textId="77777777" w:rsidR="00024AA3" w:rsidRPr="00024AA3" w:rsidRDefault="00024AA3" w:rsidP="00024AA3">
      <w:pPr>
        <w:ind w:left="5670"/>
        <w:jc w:val="both"/>
        <w:rPr>
          <w:sz w:val="24"/>
          <w:szCs w:val="24"/>
        </w:rPr>
      </w:pPr>
      <w:r w:rsidRPr="00024AA3">
        <w:rPr>
          <w:sz w:val="24"/>
          <w:szCs w:val="24"/>
        </w:rPr>
        <w:t xml:space="preserve">2021 m. gruodžio 23 d. sprendimu Nr. 1 -376 </w:t>
      </w:r>
    </w:p>
    <w:p w14:paraId="2F8EDC9F" w14:textId="77777777" w:rsidR="00024AA3" w:rsidRPr="00024AA3" w:rsidRDefault="00024AA3" w:rsidP="00024AA3">
      <w:pPr>
        <w:ind w:left="5670"/>
        <w:jc w:val="both"/>
        <w:rPr>
          <w:b/>
          <w:sz w:val="24"/>
          <w:szCs w:val="24"/>
        </w:rPr>
      </w:pPr>
    </w:p>
    <w:p w14:paraId="16B27ACF" w14:textId="77777777" w:rsidR="00024AA3" w:rsidRPr="00024AA3" w:rsidRDefault="00024AA3" w:rsidP="00024AA3">
      <w:pPr>
        <w:ind w:left="5670"/>
        <w:jc w:val="both"/>
        <w:rPr>
          <w:b/>
          <w:sz w:val="24"/>
          <w:szCs w:val="24"/>
        </w:rPr>
      </w:pPr>
    </w:p>
    <w:p w14:paraId="581E0FC5" w14:textId="77777777" w:rsidR="00024AA3" w:rsidRPr="00024AA3" w:rsidRDefault="00024AA3" w:rsidP="00024AA3">
      <w:pPr>
        <w:jc w:val="center"/>
        <w:rPr>
          <w:b/>
          <w:sz w:val="24"/>
          <w:szCs w:val="24"/>
        </w:rPr>
      </w:pPr>
      <w:r w:rsidRPr="00024AA3">
        <w:rPr>
          <w:b/>
          <w:sz w:val="24"/>
          <w:szCs w:val="24"/>
        </w:rPr>
        <w:t xml:space="preserve">DIDŽIAUSIO LEISTINO DARBUOTOJŲ, DIRBANČIŲ PAGAL DARBO </w:t>
      </w:r>
    </w:p>
    <w:p w14:paraId="144FD7BA" w14:textId="77777777" w:rsidR="00024AA3" w:rsidRPr="00024AA3" w:rsidRDefault="00024AA3" w:rsidP="00024AA3">
      <w:pPr>
        <w:jc w:val="center"/>
        <w:rPr>
          <w:b/>
          <w:sz w:val="24"/>
          <w:szCs w:val="24"/>
        </w:rPr>
      </w:pPr>
      <w:r w:rsidRPr="00024AA3">
        <w:rPr>
          <w:b/>
          <w:sz w:val="24"/>
          <w:szCs w:val="24"/>
        </w:rPr>
        <w:t>SUTARTIS PANEVĖŽIO MIESTO</w:t>
      </w:r>
      <w:r w:rsidRPr="00024AA3">
        <w:rPr>
          <w:sz w:val="24"/>
          <w:szCs w:val="24"/>
        </w:rPr>
        <w:t xml:space="preserve"> </w:t>
      </w:r>
      <w:r w:rsidRPr="00024AA3">
        <w:rPr>
          <w:b/>
          <w:sz w:val="24"/>
          <w:szCs w:val="24"/>
        </w:rPr>
        <w:t>SAVIVALDYBĖS BENDROJO, IKIMOKYKLINIO UGDYMO, NEFORMALIOJO VAIKŲ ŠVIETIMO MOKYKLOSE, FORMALŲJĮ ŠVIETIMĄ PAPILDANČIO UGDYMO MOKYKLOSE IR ŠVIETIMO PAGALBOS ĮSTAIGOSE, PAREIGYBIŲ SKAIČIAUS SĄRAŠAS</w:t>
      </w:r>
    </w:p>
    <w:p w14:paraId="5613C845" w14:textId="77777777" w:rsidR="00024AA3" w:rsidRPr="00024AA3" w:rsidRDefault="00024AA3" w:rsidP="00024AA3">
      <w:pPr>
        <w:rPr>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24AA3" w:rsidRPr="00024AA3" w14:paraId="48D2ADA5" w14:textId="77777777" w:rsidTr="00FB3A26">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FF6E6C4" w14:textId="77777777" w:rsidR="00024AA3" w:rsidRPr="00024AA3" w:rsidRDefault="00024AA3" w:rsidP="00FB3A26">
            <w:pPr>
              <w:tabs>
                <w:tab w:val="center" w:pos="4320"/>
                <w:tab w:val="right" w:pos="8640"/>
              </w:tabs>
              <w:jc w:val="center"/>
              <w:rPr>
                <w:sz w:val="24"/>
                <w:szCs w:val="24"/>
              </w:rPr>
            </w:pPr>
            <w:r w:rsidRPr="00024AA3">
              <w:rPr>
                <w:sz w:val="24"/>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4DFFD607" w14:textId="77777777" w:rsidR="00024AA3" w:rsidRPr="00024AA3" w:rsidRDefault="00024AA3" w:rsidP="00FB3A26">
            <w:pPr>
              <w:tabs>
                <w:tab w:val="center" w:pos="4320"/>
                <w:tab w:val="right" w:pos="8640"/>
              </w:tabs>
              <w:jc w:val="center"/>
              <w:rPr>
                <w:sz w:val="24"/>
                <w:szCs w:val="24"/>
              </w:rPr>
            </w:pPr>
            <w:r w:rsidRPr="00024AA3">
              <w:rPr>
                <w:sz w:val="24"/>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AC2A8CD" w14:textId="77777777" w:rsidR="00024AA3" w:rsidRPr="00024AA3" w:rsidRDefault="00024AA3" w:rsidP="00FB3A26">
            <w:pPr>
              <w:jc w:val="center"/>
              <w:rPr>
                <w:sz w:val="24"/>
                <w:szCs w:val="24"/>
              </w:rPr>
            </w:pPr>
            <w:r w:rsidRPr="00024AA3">
              <w:rPr>
                <w:sz w:val="24"/>
                <w:szCs w:val="24"/>
              </w:rPr>
              <w:t>Darbuotojų, dirbančių pagal darbo sutartis, pareigybių skaičius</w:t>
            </w:r>
          </w:p>
        </w:tc>
      </w:tr>
      <w:tr w:rsidR="00024AA3" w:rsidRPr="00024AA3" w14:paraId="70738735"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55C5F5E"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3C37D7A" w14:textId="77777777" w:rsidR="00024AA3" w:rsidRPr="00024AA3" w:rsidRDefault="00024AA3" w:rsidP="00FB3A26">
            <w:pPr>
              <w:rPr>
                <w:sz w:val="24"/>
                <w:szCs w:val="24"/>
              </w:rPr>
            </w:pPr>
            <w:r w:rsidRPr="00024AA3">
              <w:rPr>
                <w:color w:val="000000"/>
                <w:sz w:val="24"/>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0DB1937B" w14:textId="24C79C80"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87,48 </w:t>
            </w:r>
            <w:r w:rsidR="00290CD5">
              <w:rPr>
                <w:b/>
                <w:bCs/>
                <w:color w:val="000000"/>
                <w:sz w:val="24"/>
                <w:szCs w:val="24"/>
              </w:rPr>
              <w:t>85,</w:t>
            </w:r>
            <w:r w:rsidR="00E6514D">
              <w:rPr>
                <w:b/>
                <w:bCs/>
                <w:color w:val="000000"/>
                <w:sz w:val="24"/>
                <w:szCs w:val="24"/>
              </w:rPr>
              <w:t>98</w:t>
            </w:r>
          </w:p>
        </w:tc>
      </w:tr>
      <w:tr w:rsidR="00024AA3" w:rsidRPr="00024AA3" w14:paraId="5020E893"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B16FEEE"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C3EC1E8" w14:textId="77777777" w:rsidR="00024AA3" w:rsidRPr="00024AA3" w:rsidRDefault="00024AA3" w:rsidP="00FB3A26">
            <w:pPr>
              <w:rPr>
                <w:sz w:val="24"/>
                <w:szCs w:val="24"/>
              </w:rPr>
            </w:pPr>
            <w:r w:rsidRPr="00024AA3">
              <w:rPr>
                <w:color w:val="000000"/>
                <w:sz w:val="24"/>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EA1CC20" w14:textId="541E00F9"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86,55 </w:t>
            </w:r>
            <w:r w:rsidR="00290CD5">
              <w:rPr>
                <w:b/>
                <w:bCs/>
                <w:color w:val="000000"/>
                <w:sz w:val="24"/>
                <w:szCs w:val="24"/>
              </w:rPr>
              <w:t>84,</w:t>
            </w:r>
            <w:r w:rsidR="00E6514D">
              <w:rPr>
                <w:b/>
                <w:bCs/>
                <w:color w:val="000000"/>
                <w:sz w:val="24"/>
                <w:szCs w:val="24"/>
              </w:rPr>
              <w:t>8</w:t>
            </w:r>
          </w:p>
        </w:tc>
      </w:tr>
      <w:tr w:rsidR="00024AA3" w:rsidRPr="00024AA3" w14:paraId="528C98B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9874079"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4C1191A" w14:textId="77777777" w:rsidR="00024AA3" w:rsidRPr="00024AA3" w:rsidRDefault="00024AA3" w:rsidP="00FB3A26">
            <w:pPr>
              <w:rPr>
                <w:sz w:val="24"/>
                <w:szCs w:val="24"/>
              </w:rPr>
            </w:pPr>
            <w:r w:rsidRPr="00024AA3">
              <w:rPr>
                <w:color w:val="000000"/>
                <w:sz w:val="24"/>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2EECEEA9" w14:textId="66B1AC9B"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86,48 </w:t>
            </w:r>
            <w:r w:rsidR="00E6514D">
              <w:rPr>
                <w:b/>
                <w:bCs/>
                <w:color w:val="000000"/>
                <w:sz w:val="24"/>
                <w:szCs w:val="24"/>
              </w:rPr>
              <w:t>85,48</w:t>
            </w:r>
          </w:p>
        </w:tc>
      </w:tr>
      <w:tr w:rsidR="00024AA3" w:rsidRPr="00024AA3" w14:paraId="205FCEE5"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6CC9892"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061A4B" w14:textId="77777777" w:rsidR="00024AA3" w:rsidRPr="00024AA3" w:rsidRDefault="00024AA3" w:rsidP="00FB3A26">
            <w:pPr>
              <w:rPr>
                <w:sz w:val="24"/>
                <w:szCs w:val="24"/>
              </w:rPr>
            </w:pPr>
            <w:r w:rsidRPr="00024AA3">
              <w:rPr>
                <w:color w:val="000000"/>
                <w:sz w:val="24"/>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5F2B6F75" w14:textId="001E96F8"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91,87 </w:t>
            </w:r>
            <w:r w:rsidR="00E6514D">
              <w:rPr>
                <w:b/>
                <w:bCs/>
                <w:color w:val="000000"/>
                <w:sz w:val="24"/>
                <w:szCs w:val="24"/>
              </w:rPr>
              <w:t>90,07</w:t>
            </w:r>
          </w:p>
        </w:tc>
      </w:tr>
      <w:tr w:rsidR="00024AA3" w:rsidRPr="00024AA3" w14:paraId="7BACA45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690F68B"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24EF3AF" w14:textId="77777777" w:rsidR="00024AA3" w:rsidRPr="00024AA3" w:rsidRDefault="00024AA3" w:rsidP="00FB3A26">
            <w:pPr>
              <w:rPr>
                <w:sz w:val="24"/>
                <w:szCs w:val="24"/>
              </w:rPr>
            </w:pPr>
            <w:r w:rsidRPr="00024AA3">
              <w:rPr>
                <w:color w:val="000000"/>
                <w:sz w:val="24"/>
                <w:szCs w:val="24"/>
              </w:rPr>
              <w:t>Panevėžio „Minties“ gimnazija</w:t>
            </w:r>
          </w:p>
        </w:tc>
        <w:tc>
          <w:tcPr>
            <w:tcW w:w="3118" w:type="dxa"/>
            <w:tcBorders>
              <w:top w:val="single" w:sz="4" w:space="0" w:color="auto"/>
              <w:left w:val="single" w:sz="4" w:space="0" w:color="auto"/>
              <w:bottom w:val="single" w:sz="4" w:space="0" w:color="auto"/>
              <w:right w:val="single" w:sz="4" w:space="0" w:color="auto"/>
            </w:tcBorders>
            <w:vAlign w:val="bottom"/>
          </w:tcPr>
          <w:p w14:paraId="39E75B77" w14:textId="3CFF4BAF" w:rsidR="00024AA3" w:rsidRPr="00024AA3" w:rsidRDefault="00024AA3" w:rsidP="00FB3A26">
            <w:pPr>
              <w:tabs>
                <w:tab w:val="center" w:pos="4320"/>
                <w:tab w:val="right" w:pos="8640"/>
              </w:tabs>
              <w:jc w:val="center"/>
              <w:rPr>
                <w:sz w:val="24"/>
                <w:szCs w:val="24"/>
              </w:rPr>
            </w:pPr>
            <w:r w:rsidRPr="00024AA3">
              <w:rPr>
                <w:b/>
                <w:bCs/>
                <w:strike/>
                <w:color w:val="000000"/>
                <w:sz w:val="24"/>
                <w:szCs w:val="24"/>
              </w:rPr>
              <w:t>82,24</w:t>
            </w:r>
            <w:r w:rsidRPr="00024AA3">
              <w:rPr>
                <w:color w:val="000000"/>
                <w:sz w:val="24"/>
                <w:szCs w:val="24"/>
              </w:rPr>
              <w:t xml:space="preserve"> </w:t>
            </w:r>
            <w:r w:rsidR="00E6514D">
              <w:rPr>
                <w:b/>
                <w:bCs/>
                <w:color w:val="000000"/>
                <w:sz w:val="24"/>
                <w:szCs w:val="24"/>
              </w:rPr>
              <w:t>80,49</w:t>
            </w:r>
          </w:p>
        </w:tc>
      </w:tr>
      <w:tr w:rsidR="00024AA3" w:rsidRPr="00024AA3" w14:paraId="20DA93B8"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92A9692"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1DF3295" w14:textId="77777777" w:rsidR="00024AA3" w:rsidRPr="00024AA3" w:rsidRDefault="00024AA3" w:rsidP="00FB3A26">
            <w:pPr>
              <w:rPr>
                <w:sz w:val="24"/>
                <w:szCs w:val="24"/>
              </w:rPr>
            </w:pPr>
            <w:r w:rsidRPr="00024AA3">
              <w:rPr>
                <w:color w:val="000000"/>
                <w:sz w:val="24"/>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AA46C46" w14:textId="31A95030"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97,83 </w:t>
            </w:r>
            <w:r w:rsidR="00E6514D">
              <w:rPr>
                <w:b/>
                <w:bCs/>
                <w:color w:val="000000"/>
                <w:sz w:val="24"/>
                <w:szCs w:val="24"/>
              </w:rPr>
              <w:t>95,08</w:t>
            </w:r>
          </w:p>
        </w:tc>
      </w:tr>
      <w:tr w:rsidR="00024AA3" w:rsidRPr="00024AA3" w14:paraId="0EEF391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C61CEF5"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F4D9A65" w14:textId="77777777" w:rsidR="00024AA3" w:rsidRPr="00024AA3" w:rsidRDefault="00024AA3" w:rsidP="00FB3A26">
            <w:pPr>
              <w:rPr>
                <w:sz w:val="24"/>
                <w:szCs w:val="24"/>
              </w:rPr>
            </w:pPr>
            <w:r w:rsidRPr="00024AA3">
              <w:rPr>
                <w:color w:val="000000"/>
                <w:sz w:val="24"/>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6F28E53D" w14:textId="62C91A95"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42,03 </w:t>
            </w:r>
            <w:r w:rsidR="00E6514D">
              <w:rPr>
                <w:b/>
                <w:bCs/>
                <w:color w:val="000000"/>
                <w:sz w:val="24"/>
                <w:szCs w:val="24"/>
              </w:rPr>
              <w:t>41,03</w:t>
            </w:r>
          </w:p>
        </w:tc>
      </w:tr>
      <w:tr w:rsidR="00024AA3" w:rsidRPr="00024AA3" w14:paraId="72ECE0EA"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A6EF35E" w14:textId="77777777" w:rsidR="00024AA3" w:rsidRPr="00024AA3" w:rsidRDefault="00024AA3" w:rsidP="00024AA3">
            <w:pPr>
              <w:numPr>
                <w:ilvl w:val="0"/>
                <w:numId w:val="4"/>
              </w:numPr>
              <w:tabs>
                <w:tab w:val="center" w:pos="4320"/>
                <w:tab w:val="right" w:pos="8640"/>
              </w:tabs>
              <w:ind w:left="644"/>
              <w:jc w:val="center"/>
              <w:rPr>
                <w:strike/>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7B0ADA" w14:textId="77777777" w:rsidR="00024AA3" w:rsidRPr="00024AA3" w:rsidRDefault="00024AA3" w:rsidP="00FB3A26">
            <w:pPr>
              <w:rPr>
                <w:strike/>
                <w:color w:val="000000" w:themeColor="text1"/>
                <w:sz w:val="24"/>
                <w:szCs w:val="24"/>
              </w:rPr>
            </w:pPr>
            <w:r w:rsidRPr="00024AA3">
              <w:rPr>
                <w:strike/>
                <w:color w:val="000000" w:themeColor="text1"/>
                <w:sz w:val="24"/>
                <w:szCs w:val="24"/>
              </w:rPr>
              <w:t>Panevėžio „Aušros“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45C45C1" w14:textId="77777777" w:rsidR="00024AA3" w:rsidRPr="00024AA3" w:rsidRDefault="00024AA3" w:rsidP="00FB3A26">
            <w:pPr>
              <w:tabs>
                <w:tab w:val="center" w:pos="4320"/>
                <w:tab w:val="right" w:pos="8640"/>
              </w:tabs>
              <w:jc w:val="center"/>
              <w:rPr>
                <w:strike/>
                <w:color w:val="000000" w:themeColor="text1"/>
                <w:sz w:val="24"/>
                <w:szCs w:val="24"/>
              </w:rPr>
            </w:pPr>
            <w:r w:rsidRPr="00024AA3">
              <w:rPr>
                <w:strike/>
                <w:color w:val="000000" w:themeColor="text1"/>
                <w:sz w:val="24"/>
                <w:szCs w:val="24"/>
              </w:rPr>
              <w:t xml:space="preserve">36,57 </w:t>
            </w:r>
          </w:p>
        </w:tc>
      </w:tr>
      <w:tr w:rsidR="00024AA3" w:rsidRPr="00024AA3" w14:paraId="568245D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47D6F1E"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B1C79FC" w14:textId="77777777" w:rsidR="00024AA3" w:rsidRPr="00024AA3" w:rsidRDefault="00024AA3" w:rsidP="00FB3A26">
            <w:pPr>
              <w:rPr>
                <w:sz w:val="24"/>
                <w:szCs w:val="24"/>
              </w:rPr>
            </w:pPr>
            <w:r w:rsidRPr="00024AA3">
              <w:rPr>
                <w:color w:val="000000"/>
                <w:sz w:val="24"/>
                <w:szCs w:val="24"/>
              </w:rPr>
              <w:t>Panevėžio „Ąžuolo“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E809934" w14:textId="0A3E7581"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77,00 </w:t>
            </w:r>
            <w:r w:rsidR="00E6514D">
              <w:rPr>
                <w:b/>
                <w:bCs/>
                <w:color w:val="000000"/>
                <w:sz w:val="24"/>
                <w:szCs w:val="24"/>
              </w:rPr>
              <w:t>75,25</w:t>
            </w:r>
          </w:p>
        </w:tc>
      </w:tr>
      <w:tr w:rsidR="00024AA3" w:rsidRPr="00024AA3" w14:paraId="77D44758"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BF37BA"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8C9D1DB" w14:textId="77777777" w:rsidR="00024AA3" w:rsidRPr="00024AA3" w:rsidRDefault="00024AA3" w:rsidP="00FB3A26">
            <w:pPr>
              <w:rPr>
                <w:sz w:val="24"/>
                <w:szCs w:val="24"/>
              </w:rPr>
            </w:pPr>
            <w:r w:rsidRPr="00024AA3">
              <w:rPr>
                <w:color w:val="000000"/>
                <w:sz w:val="24"/>
                <w:szCs w:val="24"/>
              </w:rPr>
              <w:t>Panevėžio „Saulėtekio“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1849EFE" w14:textId="4BB37077"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91,65 </w:t>
            </w:r>
            <w:r w:rsidR="00E6514D">
              <w:rPr>
                <w:b/>
                <w:bCs/>
                <w:color w:val="000000"/>
                <w:sz w:val="24"/>
                <w:szCs w:val="24"/>
              </w:rPr>
              <w:t>89,9</w:t>
            </w:r>
          </w:p>
        </w:tc>
      </w:tr>
      <w:tr w:rsidR="00024AA3" w:rsidRPr="00024AA3" w14:paraId="11C95D18"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5C1E957"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B217783" w14:textId="77777777" w:rsidR="00024AA3" w:rsidRPr="00024AA3" w:rsidRDefault="00024AA3" w:rsidP="00FB3A26">
            <w:pPr>
              <w:rPr>
                <w:sz w:val="24"/>
                <w:szCs w:val="24"/>
              </w:rPr>
            </w:pPr>
            <w:r w:rsidRPr="00024AA3">
              <w:rPr>
                <w:color w:val="000000"/>
                <w:sz w:val="24"/>
                <w:szCs w:val="24"/>
              </w:rPr>
              <w:t>Panevėžio „Šaltinio“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DF2AC50" w14:textId="78EE5492"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70,03 </w:t>
            </w:r>
            <w:r w:rsidR="00E6514D">
              <w:rPr>
                <w:b/>
                <w:bCs/>
                <w:color w:val="000000"/>
                <w:sz w:val="24"/>
                <w:szCs w:val="24"/>
              </w:rPr>
              <w:t>68,78</w:t>
            </w:r>
          </w:p>
        </w:tc>
      </w:tr>
      <w:tr w:rsidR="00024AA3" w:rsidRPr="00024AA3" w14:paraId="2730686B"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5052813"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1DF503E" w14:textId="77777777" w:rsidR="00024AA3" w:rsidRPr="00024AA3" w:rsidRDefault="00024AA3" w:rsidP="00FB3A26">
            <w:pPr>
              <w:rPr>
                <w:sz w:val="24"/>
                <w:szCs w:val="24"/>
              </w:rPr>
            </w:pPr>
            <w:r w:rsidRPr="00024AA3">
              <w:rPr>
                <w:color w:val="000000"/>
                <w:sz w:val="24"/>
                <w:szCs w:val="24"/>
              </w:rPr>
              <w:t>Panevėžio „Šviesos“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4F1657BA" w14:textId="6192AFCB"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98,91</w:t>
            </w:r>
            <w:r w:rsidRPr="00024AA3">
              <w:rPr>
                <w:b/>
                <w:bCs/>
                <w:color w:val="000000"/>
                <w:sz w:val="24"/>
                <w:szCs w:val="24"/>
              </w:rPr>
              <w:t xml:space="preserve"> </w:t>
            </w:r>
            <w:r w:rsidR="00E6514D">
              <w:rPr>
                <w:b/>
                <w:bCs/>
                <w:color w:val="000000"/>
                <w:sz w:val="24"/>
                <w:szCs w:val="24"/>
              </w:rPr>
              <w:t>97,16</w:t>
            </w:r>
          </w:p>
        </w:tc>
      </w:tr>
      <w:tr w:rsidR="00024AA3" w:rsidRPr="00024AA3" w14:paraId="142016F2"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228F4A"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3DFC91F" w14:textId="77777777" w:rsidR="00024AA3" w:rsidRPr="00024AA3" w:rsidRDefault="00024AA3" w:rsidP="00FB3A26">
            <w:pPr>
              <w:rPr>
                <w:sz w:val="24"/>
                <w:szCs w:val="24"/>
              </w:rPr>
            </w:pPr>
            <w:r w:rsidRPr="00024AA3">
              <w:rPr>
                <w:color w:val="000000"/>
                <w:sz w:val="24"/>
                <w:szCs w:val="24"/>
              </w:rPr>
              <w:t>Panevėžio „Vilties“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338FCA" w14:textId="7C5E0880"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91,72</w:t>
            </w:r>
            <w:r w:rsidRPr="00024AA3">
              <w:rPr>
                <w:b/>
                <w:bCs/>
                <w:color w:val="000000"/>
                <w:sz w:val="24"/>
                <w:szCs w:val="24"/>
              </w:rPr>
              <w:t xml:space="preserve"> </w:t>
            </w:r>
            <w:r w:rsidR="00E6514D">
              <w:rPr>
                <w:b/>
                <w:bCs/>
                <w:color w:val="000000"/>
                <w:sz w:val="24"/>
                <w:szCs w:val="24"/>
              </w:rPr>
              <w:t>90,22</w:t>
            </w:r>
          </w:p>
        </w:tc>
      </w:tr>
      <w:tr w:rsidR="00024AA3" w:rsidRPr="00024AA3" w14:paraId="530D1E7B"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E1CFE3C"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951FFBE" w14:textId="77777777" w:rsidR="00024AA3" w:rsidRPr="00024AA3" w:rsidRDefault="00024AA3" w:rsidP="00FB3A26">
            <w:pPr>
              <w:rPr>
                <w:sz w:val="24"/>
                <w:szCs w:val="24"/>
              </w:rPr>
            </w:pPr>
            <w:r w:rsidRPr="00024AA3">
              <w:rPr>
                <w:color w:val="000000"/>
                <w:sz w:val="24"/>
                <w:szCs w:val="24"/>
              </w:rPr>
              <w:t>Panevėžio „Vyturio“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9CCDB7D" w14:textId="4D1F29D2"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95,17 </w:t>
            </w:r>
            <w:r w:rsidR="00E6514D">
              <w:rPr>
                <w:b/>
                <w:bCs/>
                <w:color w:val="000000"/>
                <w:sz w:val="24"/>
                <w:szCs w:val="24"/>
              </w:rPr>
              <w:t>93,42</w:t>
            </w:r>
          </w:p>
        </w:tc>
      </w:tr>
      <w:tr w:rsidR="00024AA3" w:rsidRPr="00024AA3" w14:paraId="6143DF89"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95726E1"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F7B698B" w14:textId="77777777" w:rsidR="00024AA3" w:rsidRPr="00024AA3" w:rsidRDefault="00024AA3" w:rsidP="00FB3A26">
            <w:pPr>
              <w:rPr>
                <w:sz w:val="24"/>
                <w:szCs w:val="24"/>
              </w:rPr>
            </w:pPr>
            <w:r w:rsidRPr="00024AA3">
              <w:rPr>
                <w:color w:val="000000"/>
                <w:sz w:val="24"/>
                <w:szCs w:val="24"/>
              </w:rPr>
              <w:t>Panevėžio „Žemynos“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C8CD13D" w14:textId="74C608D4"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103,59</w:t>
            </w:r>
            <w:r w:rsidR="00E6514D">
              <w:rPr>
                <w:b/>
                <w:bCs/>
                <w:color w:val="000000"/>
                <w:sz w:val="24"/>
                <w:szCs w:val="24"/>
              </w:rPr>
              <w:t>102,34</w:t>
            </w:r>
          </w:p>
        </w:tc>
      </w:tr>
      <w:tr w:rsidR="00024AA3" w:rsidRPr="00024AA3" w14:paraId="4633723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3E36476"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591C69A" w14:textId="77777777" w:rsidR="00024AA3" w:rsidRPr="00024AA3" w:rsidRDefault="00024AA3" w:rsidP="00FB3A26">
            <w:pPr>
              <w:rPr>
                <w:sz w:val="24"/>
                <w:szCs w:val="24"/>
              </w:rPr>
            </w:pPr>
            <w:r w:rsidRPr="00024AA3">
              <w:rPr>
                <w:color w:val="000000"/>
                <w:sz w:val="24"/>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047CE395" w14:textId="0CB188E5"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56,96 </w:t>
            </w:r>
            <w:r w:rsidR="00E6514D">
              <w:rPr>
                <w:b/>
                <w:bCs/>
                <w:color w:val="000000"/>
                <w:sz w:val="24"/>
                <w:szCs w:val="24"/>
              </w:rPr>
              <w:t>56,21</w:t>
            </w:r>
          </w:p>
        </w:tc>
      </w:tr>
      <w:tr w:rsidR="00024AA3" w:rsidRPr="00024AA3" w14:paraId="0B84385C" w14:textId="77777777" w:rsidTr="00FB3A26">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EB28752"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1FE239D" w14:textId="77777777" w:rsidR="00024AA3" w:rsidRPr="00024AA3" w:rsidRDefault="00024AA3" w:rsidP="00FB3A26">
            <w:pPr>
              <w:rPr>
                <w:strike/>
                <w:sz w:val="24"/>
                <w:szCs w:val="24"/>
              </w:rPr>
            </w:pPr>
            <w:r w:rsidRPr="00024AA3">
              <w:rPr>
                <w:color w:val="000000"/>
                <w:sz w:val="24"/>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DA91B2B" w14:textId="59FDA66D"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62,92 </w:t>
            </w:r>
            <w:r w:rsidR="00E6514D">
              <w:rPr>
                <w:b/>
                <w:bCs/>
                <w:color w:val="000000"/>
                <w:sz w:val="24"/>
                <w:szCs w:val="24"/>
              </w:rPr>
              <w:t>62,17</w:t>
            </w:r>
          </w:p>
        </w:tc>
      </w:tr>
      <w:tr w:rsidR="00024AA3" w:rsidRPr="00024AA3" w14:paraId="22DBAFAC"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A72DF16"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3E53BA3" w14:textId="77777777" w:rsidR="00024AA3" w:rsidRPr="00024AA3" w:rsidRDefault="00024AA3" w:rsidP="00FB3A26">
            <w:pPr>
              <w:rPr>
                <w:sz w:val="24"/>
                <w:szCs w:val="24"/>
              </w:rPr>
            </w:pPr>
            <w:r w:rsidRPr="00024AA3">
              <w:rPr>
                <w:color w:val="000000"/>
                <w:sz w:val="24"/>
                <w:szCs w:val="24"/>
              </w:rPr>
              <w:t>Panevėžio kurčiųjų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C2DC498" w14:textId="01692AB3"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48,37 </w:t>
            </w:r>
            <w:r w:rsidR="00290CD5">
              <w:rPr>
                <w:b/>
                <w:bCs/>
                <w:color w:val="000000"/>
                <w:sz w:val="24"/>
                <w:szCs w:val="24"/>
              </w:rPr>
              <w:t>46,</w:t>
            </w:r>
            <w:r w:rsidR="00E6514D">
              <w:rPr>
                <w:b/>
                <w:bCs/>
                <w:color w:val="000000"/>
                <w:sz w:val="24"/>
                <w:szCs w:val="24"/>
              </w:rPr>
              <w:t>62</w:t>
            </w:r>
          </w:p>
        </w:tc>
      </w:tr>
      <w:tr w:rsidR="00024AA3" w:rsidRPr="00024AA3" w14:paraId="2E627BD1"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0EF12A7"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EAB8136" w14:textId="77777777" w:rsidR="00024AA3" w:rsidRPr="00024AA3" w:rsidRDefault="00024AA3" w:rsidP="00FB3A26">
            <w:pPr>
              <w:rPr>
                <w:sz w:val="24"/>
                <w:szCs w:val="24"/>
              </w:rPr>
            </w:pPr>
            <w:r w:rsidRPr="00024AA3">
              <w:rPr>
                <w:color w:val="000000"/>
                <w:sz w:val="24"/>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2488C7B7" w14:textId="32659B8D" w:rsidR="00024AA3" w:rsidRPr="00024AA3" w:rsidRDefault="00024AA3" w:rsidP="00FB3A26">
            <w:pPr>
              <w:tabs>
                <w:tab w:val="center" w:pos="4320"/>
                <w:tab w:val="right" w:pos="8640"/>
              </w:tabs>
              <w:jc w:val="center"/>
              <w:rPr>
                <w:b/>
                <w:bCs/>
                <w:strike/>
                <w:sz w:val="24"/>
                <w:szCs w:val="24"/>
              </w:rPr>
            </w:pPr>
            <w:r w:rsidRPr="00024AA3">
              <w:rPr>
                <w:b/>
                <w:bCs/>
                <w:strike/>
                <w:color w:val="000000"/>
                <w:sz w:val="24"/>
                <w:szCs w:val="24"/>
              </w:rPr>
              <w:t xml:space="preserve">129,48 </w:t>
            </w:r>
            <w:r w:rsidR="00E6514D">
              <w:rPr>
                <w:b/>
                <w:bCs/>
                <w:color w:val="000000"/>
                <w:sz w:val="24"/>
                <w:szCs w:val="24"/>
              </w:rPr>
              <w:t>127,93</w:t>
            </w:r>
          </w:p>
        </w:tc>
      </w:tr>
      <w:tr w:rsidR="00024AA3" w:rsidRPr="00024AA3" w14:paraId="3C337DD1"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334CD95"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BBF79A2" w14:textId="77777777" w:rsidR="00024AA3" w:rsidRPr="00024AA3" w:rsidRDefault="00024AA3" w:rsidP="00FB3A26">
            <w:pPr>
              <w:rPr>
                <w:strike/>
                <w:sz w:val="24"/>
                <w:szCs w:val="24"/>
              </w:rPr>
            </w:pPr>
            <w:r w:rsidRPr="00024AA3">
              <w:rPr>
                <w:color w:val="000000"/>
                <w:sz w:val="24"/>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BAA3802" w14:textId="6EC53A69" w:rsidR="00024AA3" w:rsidRPr="00024AA3" w:rsidRDefault="00024AA3" w:rsidP="00FB3A26">
            <w:pPr>
              <w:tabs>
                <w:tab w:val="center" w:pos="4320"/>
                <w:tab w:val="right" w:pos="8640"/>
              </w:tabs>
              <w:jc w:val="center"/>
              <w:rPr>
                <w:sz w:val="24"/>
                <w:szCs w:val="24"/>
              </w:rPr>
            </w:pPr>
            <w:r w:rsidRPr="00024AA3">
              <w:rPr>
                <w:strike/>
                <w:color w:val="000000"/>
                <w:sz w:val="24"/>
                <w:szCs w:val="24"/>
              </w:rPr>
              <w:t>59,76</w:t>
            </w:r>
            <w:r w:rsidR="00331470">
              <w:rPr>
                <w:b/>
                <w:bCs/>
                <w:color w:val="000000"/>
                <w:sz w:val="24"/>
                <w:szCs w:val="24"/>
              </w:rPr>
              <w:t>58,26</w:t>
            </w:r>
          </w:p>
        </w:tc>
      </w:tr>
      <w:tr w:rsidR="00024AA3" w:rsidRPr="00024AA3" w14:paraId="6EA29062"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6E93A5" w14:textId="77777777" w:rsidR="00024AA3" w:rsidRPr="00024AA3" w:rsidRDefault="00024AA3" w:rsidP="00024AA3">
            <w:pPr>
              <w:numPr>
                <w:ilvl w:val="0"/>
                <w:numId w:val="4"/>
              </w:numPr>
              <w:tabs>
                <w:tab w:val="center" w:pos="4320"/>
                <w:tab w:val="right" w:pos="8640"/>
              </w:tabs>
              <w:ind w:left="644"/>
              <w:jc w:val="center"/>
              <w:rPr>
                <w:color w:val="FFFF00"/>
                <w:sz w:val="24"/>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322D6D1" w14:textId="77777777" w:rsidR="00024AA3" w:rsidRPr="00024AA3" w:rsidRDefault="00024AA3" w:rsidP="00FB3A26">
            <w:pPr>
              <w:rPr>
                <w:sz w:val="24"/>
                <w:szCs w:val="24"/>
              </w:rPr>
            </w:pPr>
            <w:r w:rsidRPr="00024AA3">
              <w:rPr>
                <w:color w:val="000000"/>
                <w:sz w:val="24"/>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3A97DA68" w14:textId="0E94EFF7" w:rsidR="00024AA3" w:rsidRPr="00024AA3" w:rsidRDefault="00024AA3" w:rsidP="00FB3A26">
            <w:pPr>
              <w:tabs>
                <w:tab w:val="center" w:pos="4320"/>
                <w:tab w:val="right" w:pos="8640"/>
              </w:tabs>
              <w:jc w:val="center"/>
              <w:rPr>
                <w:strike/>
                <w:sz w:val="24"/>
                <w:szCs w:val="24"/>
              </w:rPr>
            </w:pPr>
            <w:r w:rsidRPr="00024AA3">
              <w:rPr>
                <w:strike/>
                <w:color w:val="000000"/>
                <w:sz w:val="24"/>
                <w:szCs w:val="24"/>
              </w:rPr>
              <w:t xml:space="preserve">44,45 </w:t>
            </w:r>
            <w:r w:rsidR="00331470">
              <w:rPr>
                <w:b/>
                <w:bCs/>
                <w:color w:val="000000"/>
                <w:sz w:val="24"/>
                <w:szCs w:val="24"/>
              </w:rPr>
              <w:t>43,2</w:t>
            </w:r>
          </w:p>
        </w:tc>
      </w:tr>
      <w:tr w:rsidR="00024AA3" w:rsidRPr="00024AA3" w14:paraId="59029B82"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D8A002D"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6235B2DC"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411B8D25" w14:textId="77777777" w:rsidR="00024AA3" w:rsidRPr="00024AA3" w:rsidRDefault="00024AA3" w:rsidP="00FB3A26">
            <w:pPr>
              <w:tabs>
                <w:tab w:val="center" w:pos="4320"/>
                <w:tab w:val="right" w:pos="8640"/>
              </w:tabs>
              <w:jc w:val="center"/>
              <w:rPr>
                <w:bCs/>
                <w:sz w:val="24"/>
                <w:szCs w:val="24"/>
              </w:rPr>
            </w:pPr>
            <w:r w:rsidRPr="00024AA3">
              <w:rPr>
                <w:bCs/>
                <w:sz w:val="24"/>
                <w:szCs w:val="24"/>
              </w:rPr>
              <w:t>45,00</w:t>
            </w:r>
          </w:p>
        </w:tc>
      </w:tr>
      <w:tr w:rsidR="00024AA3" w:rsidRPr="00024AA3" w14:paraId="10E75ED4"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414A69D" w14:textId="77777777" w:rsidR="00024AA3" w:rsidRPr="00024AA3" w:rsidRDefault="00024AA3" w:rsidP="00024AA3">
            <w:pPr>
              <w:numPr>
                <w:ilvl w:val="0"/>
                <w:numId w:val="4"/>
              </w:numPr>
              <w:tabs>
                <w:tab w:val="left" w:pos="360"/>
                <w:tab w:val="center" w:pos="4320"/>
                <w:tab w:val="right" w:pos="8640"/>
              </w:tabs>
              <w:ind w:left="644"/>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748AD74"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lopšelis-darželis „Draugystė“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A32FB80" w14:textId="41A2AD2A" w:rsidR="00024AA3" w:rsidRPr="00024AA3" w:rsidRDefault="00024AA3" w:rsidP="00FB3A26">
            <w:pPr>
              <w:jc w:val="center"/>
              <w:rPr>
                <w:bCs/>
                <w:strike/>
                <w:color w:val="000000"/>
                <w:sz w:val="24"/>
                <w:szCs w:val="24"/>
                <w:lang w:val="en-US"/>
              </w:rPr>
            </w:pPr>
            <w:r w:rsidRPr="00024AA3">
              <w:rPr>
                <w:bCs/>
                <w:strike/>
                <w:color w:val="000000"/>
                <w:sz w:val="24"/>
                <w:szCs w:val="24"/>
              </w:rPr>
              <w:t xml:space="preserve">79,91 </w:t>
            </w:r>
            <w:r w:rsidR="00331470">
              <w:rPr>
                <w:b/>
                <w:color w:val="000000"/>
                <w:sz w:val="24"/>
                <w:szCs w:val="24"/>
              </w:rPr>
              <w:t>78,16</w:t>
            </w:r>
          </w:p>
        </w:tc>
      </w:tr>
      <w:tr w:rsidR="00024AA3" w:rsidRPr="00024AA3" w14:paraId="5E707997"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2DB246" w14:textId="77777777" w:rsidR="00024AA3" w:rsidRPr="00024AA3" w:rsidRDefault="00024AA3" w:rsidP="00024AA3">
            <w:pPr>
              <w:numPr>
                <w:ilvl w:val="0"/>
                <w:numId w:val="4"/>
              </w:numPr>
              <w:tabs>
                <w:tab w:val="center" w:pos="4320"/>
                <w:tab w:val="right" w:pos="8640"/>
              </w:tabs>
              <w:ind w:left="644"/>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CF74D" w14:textId="77777777" w:rsidR="00024AA3" w:rsidRPr="00024AA3" w:rsidRDefault="00024AA3" w:rsidP="00FB3A26">
            <w:pPr>
              <w:rPr>
                <w:color w:val="000000"/>
                <w:sz w:val="24"/>
                <w:szCs w:val="24"/>
              </w:rPr>
            </w:pPr>
            <w:r w:rsidRPr="00024AA3">
              <w:rPr>
                <w:color w:val="000000"/>
                <w:sz w:val="24"/>
                <w:szCs w:val="24"/>
              </w:rPr>
              <w:t xml:space="preserve">Panevėžio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54836F1" w14:textId="66E6BE24" w:rsidR="00024AA3" w:rsidRPr="00024AA3" w:rsidRDefault="00024AA3" w:rsidP="00FB3A26">
            <w:pPr>
              <w:jc w:val="center"/>
              <w:rPr>
                <w:bCs/>
                <w:strike/>
                <w:color w:val="000000"/>
                <w:sz w:val="24"/>
                <w:szCs w:val="24"/>
              </w:rPr>
            </w:pPr>
            <w:r w:rsidRPr="00024AA3">
              <w:rPr>
                <w:bCs/>
                <w:strike/>
                <w:color w:val="000000"/>
                <w:sz w:val="24"/>
                <w:szCs w:val="24"/>
              </w:rPr>
              <w:t xml:space="preserve">30,53 </w:t>
            </w:r>
            <w:r w:rsidR="00331470">
              <w:rPr>
                <w:b/>
                <w:color w:val="000000"/>
                <w:sz w:val="24"/>
                <w:szCs w:val="24"/>
              </w:rPr>
              <w:t>29,57</w:t>
            </w:r>
          </w:p>
        </w:tc>
      </w:tr>
      <w:tr w:rsidR="00024AA3" w:rsidRPr="00024AA3" w14:paraId="29C16371"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BF57EFB"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41536F4" w14:textId="77777777" w:rsidR="00024AA3" w:rsidRPr="00024AA3" w:rsidRDefault="00024AA3" w:rsidP="00FB3A26">
            <w:pPr>
              <w:rPr>
                <w:color w:val="000000"/>
                <w:sz w:val="24"/>
                <w:szCs w:val="24"/>
              </w:rPr>
            </w:pPr>
            <w:r w:rsidRPr="00024AA3">
              <w:rPr>
                <w:color w:val="000000"/>
                <w:sz w:val="24"/>
                <w:szCs w:val="24"/>
              </w:rPr>
              <w:t xml:space="preserve">Panevėžio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CEA0B54" w14:textId="7BA2B266" w:rsidR="00024AA3" w:rsidRPr="00024AA3" w:rsidRDefault="00024AA3" w:rsidP="00FB3A26">
            <w:pPr>
              <w:jc w:val="center"/>
              <w:rPr>
                <w:bCs/>
                <w:strike/>
                <w:color w:val="000000"/>
                <w:sz w:val="24"/>
                <w:szCs w:val="24"/>
              </w:rPr>
            </w:pPr>
            <w:r w:rsidRPr="00024AA3">
              <w:rPr>
                <w:bCs/>
                <w:strike/>
                <w:color w:val="000000"/>
                <w:sz w:val="24"/>
                <w:szCs w:val="24"/>
              </w:rPr>
              <w:t xml:space="preserve">62,27 </w:t>
            </w:r>
            <w:r w:rsidR="00331470">
              <w:rPr>
                <w:b/>
                <w:color w:val="000000"/>
                <w:sz w:val="24"/>
                <w:szCs w:val="24"/>
              </w:rPr>
              <w:t>61,27</w:t>
            </w:r>
          </w:p>
        </w:tc>
      </w:tr>
      <w:tr w:rsidR="00024AA3" w:rsidRPr="00024AA3" w14:paraId="0E0DD111"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B10BC4A"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1465B5" w14:textId="77777777" w:rsidR="00024AA3" w:rsidRPr="00024AA3" w:rsidRDefault="00024AA3" w:rsidP="00FB3A26">
            <w:pPr>
              <w:rPr>
                <w:color w:val="000000"/>
                <w:sz w:val="24"/>
                <w:szCs w:val="24"/>
              </w:rPr>
            </w:pPr>
            <w:r w:rsidRPr="00024AA3">
              <w:rPr>
                <w:color w:val="000000"/>
                <w:sz w:val="24"/>
                <w:szCs w:val="24"/>
              </w:rPr>
              <w:t xml:space="preserve">Panevėžio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458EB04A" w14:textId="651CD648" w:rsidR="00024AA3" w:rsidRPr="00024AA3" w:rsidRDefault="00024AA3" w:rsidP="00FB3A26">
            <w:pPr>
              <w:jc w:val="center"/>
              <w:rPr>
                <w:bCs/>
                <w:strike/>
                <w:color w:val="000000"/>
                <w:sz w:val="24"/>
                <w:szCs w:val="24"/>
              </w:rPr>
            </w:pPr>
            <w:r w:rsidRPr="00024AA3">
              <w:rPr>
                <w:bCs/>
                <w:strike/>
                <w:color w:val="000000"/>
                <w:sz w:val="24"/>
                <w:szCs w:val="24"/>
              </w:rPr>
              <w:t xml:space="preserve">47,98 </w:t>
            </w:r>
            <w:r w:rsidR="00331470">
              <w:rPr>
                <w:b/>
                <w:color w:val="000000"/>
                <w:sz w:val="24"/>
                <w:szCs w:val="24"/>
              </w:rPr>
              <w:t>46,48</w:t>
            </w:r>
          </w:p>
        </w:tc>
      </w:tr>
      <w:tr w:rsidR="00024AA3" w:rsidRPr="00024AA3" w14:paraId="1163609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1A25E8"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5D2D1FFA" w14:textId="77777777" w:rsidR="00024AA3" w:rsidRPr="00024AA3" w:rsidRDefault="00024AA3" w:rsidP="00FB3A26">
            <w:pPr>
              <w:rPr>
                <w:color w:val="000000"/>
                <w:sz w:val="24"/>
                <w:szCs w:val="24"/>
              </w:rPr>
            </w:pPr>
            <w:r w:rsidRPr="00024AA3">
              <w:rPr>
                <w:color w:val="000000"/>
                <w:sz w:val="24"/>
                <w:szCs w:val="24"/>
              </w:rPr>
              <w:t xml:space="preserve">Panevėžio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2730ACD6" w14:textId="029CD784" w:rsidR="00024AA3" w:rsidRPr="00024AA3" w:rsidRDefault="00024AA3" w:rsidP="00FB3A26">
            <w:pPr>
              <w:jc w:val="center"/>
              <w:rPr>
                <w:bCs/>
                <w:strike/>
                <w:color w:val="000000"/>
                <w:sz w:val="24"/>
                <w:szCs w:val="24"/>
              </w:rPr>
            </w:pPr>
            <w:r w:rsidRPr="00024AA3">
              <w:rPr>
                <w:bCs/>
                <w:strike/>
                <w:color w:val="000000"/>
                <w:sz w:val="24"/>
                <w:szCs w:val="24"/>
              </w:rPr>
              <w:t xml:space="preserve">52,37 </w:t>
            </w:r>
            <w:r w:rsidR="00331470">
              <w:rPr>
                <w:b/>
                <w:color w:val="000000"/>
                <w:sz w:val="24"/>
                <w:szCs w:val="24"/>
              </w:rPr>
              <w:t>51,37</w:t>
            </w:r>
          </w:p>
        </w:tc>
      </w:tr>
      <w:tr w:rsidR="00024AA3" w:rsidRPr="00024AA3" w14:paraId="1DDA9508"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C7E3CD4"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1F06A09" w14:textId="77777777" w:rsidR="00024AA3" w:rsidRPr="00024AA3" w:rsidRDefault="00024AA3" w:rsidP="00FB3A26">
            <w:pPr>
              <w:rPr>
                <w:color w:val="000000"/>
                <w:sz w:val="24"/>
                <w:szCs w:val="24"/>
              </w:rPr>
            </w:pPr>
            <w:r w:rsidRPr="00024AA3">
              <w:rPr>
                <w:color w:val="000000"/>
                <w:sz w:val="24"/>
                <w:szCs w:val="24"/>
              </w:rPr>
              <w:t xml:space="preserve">Panevėžio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7F2086A6" w14:textId="7DE94D36" w:rsidR="00024AA3" w:rsidRPr="00024AA3" w:rsidRDefault="00024AA3" w:rsidP="00FB3A26">
            <w:pPr>
              <w:jc w:val="center"/>
              <w:rPr>
                <w:bCs/>
                <w:strike/>
                <w:color w:val="000000"/>
                <w:sz w:val="24"/>
                <w:szCs w:val="24"/>
              </w:rPr>
            </w:pPr>
            <w:r w:rsidRPr="00024AA3">
              <w:rPr>
                <w:bCs/>
                <w:strike/>
                <w:color w:val="000000"/>
                <w:sz w:val="24"/>
                <w:szCs w:val="24"/>
              </w:rPr>
              <w:t xml:space="preserve">28,31 </w:t>
            </w:r>
            <w:r w:rsidR="00331470">
              <w:rPr>
                <w:b/>
                <w:color w:val="000000"/>
                <w:sz w:val="24"/>
                <w:szCs w:val="24"/>
              </w:rPr>
              <w:t>27,56</w:t>
            </w:r>
          </w:p>
        </w:tc>
      </w:tr>
      <w:tr w:rsidR="00024AA3" w:rsidRPr="00024AA3" w14:paraId="68D2A475"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940EB9"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05BF99" w14:textId="77777777" w:rsidR="00024AA3" w:rsidRPr="00024AA3" w:rsidRDefault="00024AA3" w:rsidP="00FB3A26">
            <w:pPr>
              <w:rPr>
                <w:color w:val="000000"/>
                <w:sz w:val="24"/>
                <w:szCs w:val="24"/>
              </w:rPr>
            </w:pPr>
            <w:r w:rsidRPr="00024AA3">
              <w:rPr>
                <w:color w:val="000000"/>
                <w:sz w:val="24"/>
                <w:szCs w:val="24"/>
              </w:rPr>
              <w:t xml:space="preserve">Panevėžio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03943C1C" w14:textId="1BB0E687" w:rsidR="00024AA3" w:rsidRPr="00024AA3" w:rsidRDefault="00024AA3" w:rsidP="00FB3A26">
            <w:pPr>
              <w:jc w:val="center"/>
              <w:rPr>
                <w:bCs/>
                <w:strike/>
                <w:sz w:val="24"/>
                <w:szCs w:val="24"/>
              </w:rPr>
            </w:pPr>
            <w:r w:rsidRPr="00024AA3">
              <w:rPr>
                <w:bCs/>
                <w:strike/>
                <w:sz w:val="24"/>
                <w:szCs w:val="24"/>
              </w:rPr>
              <w:t xml:space="preserve">29,31 </w:t>
            </w:r>
            <w:r w:rsidR="00331470">
              <w:rPr>
                <w:b/>
                <w:sz w:val="24"/>
                <w:szCs w:val="24"/>
              </w:rPr>
              <w:t>28,31</w:t>
            </w:r>
          </w:p>
        </w:tc>
      </w:tr>
      <w:tr w:rsidR="00024AA3" w:rsidRPr="00024AA3" w14:paraId="02FFF027"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3FC15BC"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8DAC974" w14:textId="77777777" w:rsidR="00024AA3" w:rsidRPr="00024AA3" w:rsidRDefault="00024AA3" w:rsidP="00FB3A26">
            <w:pPr>
              <w:rPr>
                <w:color w:val="000000"/>
                <w:sz w:val="24"/>
                <w:szCs w:val="24"/>
              </w:rPr>
            </w:pPr>
            <w:r w:rsidRPr="00024AA3">
              <w:rPr>
                <w:color w:val="000000"/>
                <w:sz w:val="24"/>
                <w:szCs w:val="24"/>
              </w:rPr>
              <w:t>Panevėžio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6C6F403A" w14:textId="7F836580" w:rsidR="00024AA3" w:rsidRPr="00024AA3" w:rsidRDefault="00024AA3" w:rsidP="00FB3A26">
            <w:pPr>
              <w:jc w:val="center"/>
              <w:rPr>
                <w:bCs/>
                <w:strike/>
                <w:sz w:val="24"/>
                <w:szCs w:val="24"/>
              </w:rPr>
            </w:pPr>
            <w:r w:rsidRPr="00024AA3">
              <w:rPr>
                <w:bCs/>
                <w:strike/>
                <w:sz w:val="24"/>
                <w:szCs w:val="24"/>
              </w:rPr>
              <w:t xml:space="preserve">46,77 </w:t>
            </w:r>
            <w:r w:rsidR="00331470">
              <w:rPr>
                <w:b/>
                <w:sz w:val="24"/>
                <w:szCs w:val="24"/>
              </w:rPr>
              <w:t>45,52</w:t>
            </w:r>
          </w:p>
        </w:tc>
      </w:tr>
      <w:tr w:rsidR="00024AA3" w:rsidRPr="00024AA3" w14:paraId="09214C9D"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CBE0B"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103767B" w14:textId="77777777" w:rsidR="00024AA3" w:rsidRPr="00024AA3" w:rsidRDefault="00024AA3" w:rsidP="00FB3A26">
            <w:pPr>
              <w:rPr>
                <w:color w:val="000000"/>
                <w:sz w:val="24"/>
                <w:szCs w:val="24"/>
              </w:rPr>
            </w:pPr>
            <w:r w:rsidRPr="00024AA3">
              <w:rPr>
                <w:color w:val="000000"/>
                <w:sz w:val="24"/>
                <w:szCs w:val="24"/>
              </w:rPr>
              <w:t xml:space="preserve">Panevėžio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4CE505EE" w14:textId="3309EEBC" w:rsidR="00024AA3" w:rsidRPr="00024AA3" w:rsidRDefault="00024AA3" w:rsidP="00FB3A26">
            <w:pPr>
              <w:jc w:val="center"/>
              <w:rPr>
                <w:bCs/>
                <w:strike/>
                <w:sz w:val="24"/>
                <w:szCs w:val="24"/>
              </w:rPr>
            </w:pPr>
            <w:r w:rsidRPr="00024AA3">
              <w:rPr>
                <w:bCs/>
                <w:strike/>
                <w:sz w:val="24"/>
                <w:szCs w:val="24"/>
              </w:rPr>
              <w:t xml:space="preserve">46,94 </w:t>
            </w:r>
            <w:r w:rsidR="00331470">
              <w:rPr>
                <w:b/>
                <w:sz w:val="24"/>
                <w:szCs w:val="24"/>
              </w:rPr>
              <w:t>45,69</w:t>
            </w:r>
          </w:p>
        </w:tc>
      </w:tr>
      <w:tr w:rsidR="00024AA3" w:rsidRPr="00024AA3" w14:paraId="051B56C3"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D84CBA5"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A856403" w14:textId="77777777" w:rsidR="00024AA3" w:rsidRPr="00024AA3" w:rsidRDefault="00024AA3" w:rsidP="00FB3A26">
            <w:pPr>
              <w:rPr>
                <w:color w:val="000000"/>
                <w:sz w:val="24"/>
                <w:szCs w:val="24"/>
              </w:rPr>
            </w:pPr>
            <w:r w:rsidRPr="00024AA3">
              <w:rPr>
                <w:color w:val="000000"/>
                <w:sz w:val="24"/>
                <w:szCs w:val="24"/>
              </w:rPr>
              <w:t>Panevėžio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7A5AB694" w14:textId="2CECB80D" w:rsidR="00024AA3" w:rsidRPr="00024AA3" w:rsidRDefault="00024AA3" w:rsidP="00FB3A26">
            <w:pPr>
              <w:jc w:val="center"/>
              <w:rPr>
                <w:bCs/>
                <w:strike/>
                <w:sz w:val="24"/>
                <w:szCs w:val="24"/>
              </w:rPr>
            </w:pPr>
            <w:r w:rsidRPr="00024AA3">
              <w:rPr>
                <w:bCs/>
                <w:strike/>
                <w:sz w:val="24"/>
                <w:szCs w:val="24"/>
              </w:rPr>
              <w:t xml:space="preserve">29,81 </w:t>
            </w:r>
            <w:r w:rsidR="00331470">
              <w:rPr>
                <w:b/>
                <w:sz w:val="24"/>
                <w:szCs w:val="24"/>
              </w:rPr>
              <w:t>28,81</w:t>
            </w:r>
          </w:p>
        </w:tc>
      </w:tr>
      <w:tr w:rsidR="00024AA3" w:rsidRPr="00024AA3" w14:paraId="3FF39181"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4DC2839"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CFFBAB9" w14:textId="77777777" w:rsidR="00024AA3" w:rsidRPr="00024AA3" w:rsidRDefault="00024AA3" w:rsidP="00FB3A26">
            <w:pPr>
              <w:rPr>
                <w:color w:val="000000"/>
                <w:sz w:val="24"/>
                <w:szCs w:val="24"/>
              </w:rPr>
            </w:pPr>
            <w:r w:rsidRPr="00024AA3">
              <w:rPr>
                <w:color w:val="000000"/>
                <w:sz w:val="24"/>
                <w:szCs w:val="24"/>
              </w:rPr>
              <w:t xml:space="preserve">Panevėžio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9AAFE88" w14:textId="3EA25B07" w:rsidR="00024AA3" w:rsidRPr="00024AA3" w:rsidRDefault="00024AA3" w:rsidP="00FB3A26">
            <w:pPr>
              <w:jc w:val="center"/>
              <w:rPr>
                <w:bCs/>
                <w:strike/>
                <w:sz w:val="24"/>
                <w:szCs w:val="24"/>
              </w:rPr>
            </w:pPr>
            <w:r w:rsidRPr="00024AA3">
              <w:rPr>
                <w:bCs/>
                <w:strike/>
                <w:sz w:val="24"/>
                <w:szCs w:val="24"/>
              </w:rPr>
              <w:t xml:space="preserve">28,81 </w:t>
            </w:r>
            <w:r w:rsidR="00331470">
              <w:rPr>
                <w:b/>
                <w:sz w:val="24"/>
                <w:szCs w:val="24"/>
              </w:rPr>
              <w:t>27,81</w:t>
            </w:r>
          </w:p>
        </w:tc>
      </w:tr>
      <w:tr w:rsidR="00024AA3" w:rsidRPr="00024AA3" w14:paraId="1CDD7B06"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E21E37E"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214C9C" w14:textId="77777777" w:rsidR="00024AA3" w:rsidRPr="00024AA3" w:rsidRDefault="00024AA3" w:rsidP="00FB3A26">
            <w:pPr>
              <w:rPr>
                <w:color w:val="000000"/>
                <w:sz w:val="24"/>
                <w:szCs w:val="24"/>
              </w:rPr>
            </w:pPr>
            <w:r w:rsidRPr="00024AA3">
              <w:rPr>
                <w:color w:val="000000"/>
                <w:sz w:val="24"/>
                <w:szCs w:val="24"/>
              </w:rPr>
              <w:t xml:space="preserve">Panevėžio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1984F5FC" w14:textId="216E38D8" w:rsidR="00024AA3" w:rsidRPr="00024AA3" w:rsidRDefault="00024AA3" w:rsidP="00FB3A26">
            <w:pPr>
              <w:jc w:val="center"/>
              <w:rPr>
                <w:bCs/>
                <w:strike/>
                <w:sz w:val="24"/>
                <w:szCs w:val="24"/>
              </w:rPr>
            </w:pPr>
            <w:r w:rsidRPr="00024AA3">
              <w:rPr>
                <w:bCs/>
                <w:strike/>
                <w:sz w:val="24"/>
                <w:szCs w:val="24"/>
              </w:rPr>
              <w:t xml:space="preserve">49,37 </w:t>
            </w:r>
            <w:r w:rsidR="00331470">
              <w:rPr>
                <w:b/>
                <w:sz w:val="24"/>
                <w:szCs w:val="24"/>
              </w:rPr>
              <w:t>48,12</w:t>
            </w:r>
          </w:p>
        </w:tc>
      </w:tr>
      <w:tr w:rsidR="00024AA3" w:rsidRPr="00024AA3" w14:paraId="69523C39"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7C54AAD" w14:textId="77777777" w:rsidR="00024AA3" w:rsidRPr="00024AA3" w:rsidRDefault="00024AA3" w:rsidP="00024AA3">
            <w:pPr>
              <w:numPr>
                <w:ilvl w:val="0"/>
                <w:numId w:val="4"/>
              </w:numPr>
              <w:tabs>
                <w:tab w:val="center" w:pos="4320"/>
                <w:tab w:val="right" w:pos="8640"/>
              </w:tabs>
              <w:ind w:left="644"/>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CEC336" w14:textId="77777777" w:rsidR="00024AA3" w:rsidRPr="00024AA3" w:rsidRDefault="00024AA3" w:rsidP="00FB3A26">
            <w:pPr>
              <w:rPr>
                <w:color w:val="000000"/>
                <w:sz w:val="24"/>
                <w:szCs w:val="24"/>
              </w:rPr>
            </w:pPr>
            <w:r w:rsidRPr="00024AA3">
              <w:rPr>
                <w:color w:val="000000"/>
                <w:sz w:val="24"/>
                <w:szCs w:val="24"/>
              </w:rPr>
              <w:t xml:space="preserve">Panevėžio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2523CBE8" w14:textId="4EE38FFE" w:rsidR="00024AA3" w:rsidRPr="00024AA3" w:rsidRDefault="00024AA3" w:rsidP="00FB3A26">
            <w:pPr>
              <w:jc w:val="center"/>
              <w:rPr>
                <w:bCs/>
                <w:strike/>
                <w:sz w:val="24"/>
                <w:szCs w:val="24"/>
              </w:rPr>
            </w:pPr>
            <w:r w:rsidRPr="00024AA3">
              <w:rPr>
                <w:bCs/>
                <w:strike/>
                <w:sz w:val="24"/>
                <w:szCs w:val="24"/>
              </w:rPr>
              <w:t xml:space="preserve">28,86 </w:t>
            </w:r>
            <w:r w:rsidR="00331470">
              <w:rPr>
                <w:b/>
                <w:sz w:val="24"/>
                <w:szCs w:val="24"/>
              </w:rPr>
              <w:t>27,86</w:t>
            </w:r>
          </w:p>
        </w:tc>
      </w:tr>
      <w:tr w:rsidR="00024AA3" w:rsidRPr="00024AA3" w14:paraId="7D987B04"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2DD58B6"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50A0F736" w14:textId="77777777" w:rsidR="00024AA3" w:rsidRPr="00024AA3" w:rsidRDefault="00024AA3" w:rsidP="00FB3A26">
            <w:pPr>
              <w:rPr>
                <w:color w:val="000000"/>
                <w:sz w:val="24"/>
                <w:szCs w:val="24"/>
              </w:rPr>
            </w:pPr>
            <w:r w:rsidRPr="00024AA3">
              <w:rPr>
                <w:color w:val="000000"/>
                <w:sz w:val="24"/>
                <w:szCs w:val="24"/>
              </w:rPr>
              <w:t xml:space="preserve">Panevėžio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4A38BC31" w14:textId="6A4BB1DC" w:rsidR="00024AA3" w:rsidRPr="00024AA3" w:rsidRDefault="00024AA3" w:rsidP="00FB3A26">
            <w:pPr>
              <w:jc w:val="center"/>
              <w:rPr>
                <w:bCs/>
                <w:strike/>
                <w:sz w:val="24"/>
                <w:szCs w:val="24"/>
              </w:rPr>
            </w:pPr>
            <w:r w:rsidRPr="00024AA3">
              <w:rPr>
                <w:bCs/>
                <w:strike/>
                <w:sz w:val="24"/>
                <w:szCs w:val="24"/>
              </w:rPr>
              <w:t xml:space="preserve">36,33 </w:t>
            </w:r>
            <w:r w:rsidR="00331470">
              <w:rPr>
                <w:b/>
                <w:sz w:val="24"/>
                <w:szCs w:val="24"/>
              </w:rPr>
              <w:t>35,33</w:t>
            </w:r>
          </w:p>
        </w:tc>
      </w:tr>
      <w:tr w:rsidR="00024AA3" w:rsidRPr="00024AA3" w14:paraId="7128D590"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DB432C6"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650CCC8A" w14:textId="77777777" w:rsidR="00024AA3" w:rsidRPr="00024AA3" w:rsidRDefault="00024AA3" w:rsidP="00FB3A26">
            <w:pPr>
              <w:rPr>
                <w:color w:val="000000"/>
                <w:sz w:val="24"/>
                <w:szCs w:val="24"/>
              </w:rPr>
            </w:pPr>
            <w:r w:rsidRPr="00024AA3">
              <w:rPr>
                <w:color w:val="000000"/>
                <w:sz w:val="24"/>
                <w:szCs w:val="24"/>
              </w:rPr>
              <w:t xml:space="preserve">Panevėžio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370FB894" w14:textId="3284BBBF" w:rsidR="00024AA3" w:rsidRPr="00024AA3" w:rsidRDefault="00024AA3" w:rsidP="00FB3A26">
            <w:pPr>
              <w:jc w:val="center"/>
              <w:rPr>
                <w:strike/>
                <w:sz w:val="24"/>
                <w:szCs w:val="24"/>
              </w:rPr>
            </w:pPr>
            <w:r w:rsidRPr="00024AA3">
              <w:rPr>
                <w:strike/>
                <w:sz w:val="24"/>
                <w:szCs w:val="24"/>
              </w:rPr>
              <w:t xml:space="preserve">53,76 </w:t>
            </w:r>
            <w:r w:rsidR="00F5529B">
              <w:rPr>
                <w:b/>
                <w:bCs/>
                <w:sz w:val="24"/>
                <w:szCs w:val="24"/>
              </w:rPr>
              <w:t>52,</w:t>
            </w:r>
            <w:r w:rsidR="00331470">
              <w:rPr>
                <w:b/>
                <w:bCs/>
                <w:sz w:val="24"/>
                <w:szCs w:val="24"/>
              </w:rPr>
              <w:t>6</w:t>
            </w:r>
            <w:r w:rsidR="00F5529B">
              <w:rPr>
                <w:b/>
                <w:bCs/>
                <w:sz w:val="24"/>
                <w:szCs w:val="24"/>
              </w:rPr>
              <w:t>1</w:t>
            </w:r>
          </w:p>
        </w:tc>
      </w:tr>
      <w:tr w:rsidR="00024AA3" w:rsidRPr="00024AA3" w14:paraId="45597DF2"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695E04F"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ECB1F38" w14:textId="77777777" w:rsidR="00024AA3" w:rsidRPr="00024AA3" w:rsidRDefault="00024AA3" w:rsidP="00FB3A26">
            <w:pPr>
              <w:rPr>
                <w:color w:val="000000"/>
                <w:sz w:val="24"/>
                <w:szCs w:val="24"/>
              </w:rPr>
            </w:pPr>
            <w:r w:rsidRPr="00024AA3">
              <w:rPr>
                <w:color w:val="000000"/>
                <w:sz w:val="24"/>
                <w:szCs w:val="24"/>
              </w:rPr>
              <w:t xml:space="preserve">Panevėžio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5179B675" w14:textId="4F53BFE1" w:rsidR="00024AA3" w:rsidRPr="00024AA3" w:rsidRDefault="00024AA3" w:rsidP="00FB3A26">
            <w:pPr>
              <w:jc w:val="center"/>
              <w:rPr>
                <w:bCs/>
                <w:strike/>
                <w:sz w:val="24"/>
                <w:szCs w:val="24"/>
              </w:rPr>
            </w:pPr>
            <w:r w:rsidRPr="00024AA3">
              <w:rPr>
                <w:bCs/>
                <w:strike/>
                <w:sz w:val="24"/>
                <w:szCs w:val="24"/>
              </w:rPr>
              <w:t xml:space="preserve">48,52 </w:t>
            </w:r>
            <w:r w:rsidR="00F5529B">
              <w:rPr>
                <w:b/>
                <w:sz w:val="24"/>
                <w:szCs w:val="24"/>
              </w:rPr>
              <w:t>47,</w:t>
            </w:r>
            <w:r w:rsidR="00331470">
              <w:rPr>
                <w:b/>
                <w:sz w:val="24"/>
                <w:szCs w:val="24"/>
              </w:rPr>
              <w:t>7</w:t>
            </w:r>
            <w:r w:rsidR="00F5529B">
              <w:rPr>
                <w:b/>
                <w:sz w:val="24"/>
                <w:szCs w:val="24"/>
              </w:rPr>
              <w:t>7</w:t>
            </w:r>
          </w:p>
        </w:tc>
      </w:tr>
      <w:tr w:rsidR="00024AA3" w:rsidRPr="00024AA3" w14:paraId="63EE92BB"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185C8"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B60D78" w14:textId="77777777" w:rsidR="00024AA3" w:rsidRPr="00024AA3" w:rsidRDefault="00024AA3" w:rsidP="00FB3A26">
            <w:pPr>
              <w:rPr>
                <w:color w:val="000000"/>
                <w:sz w:val="24"/>
                <w:szCs w:val="24"/>
              </w:rPr>
            </w:pPr>
            <w:r w:rsidRPr="00024AA3">
              <w:rPr>
                <w:color w:val="000000"/>
                <w:sz w:val="24"/>
                <w:szCs w:val="24"/>
              </w:rPr>
              <w:t xml:space="preserve">Panevėžio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1C2F76D5" w14:textId="3298D601" w:rsidR="00024AA3" w:rsidRPr="00024AA3" w:rsidRDefault="00024AA3" w:rsidP="00FB3A26">
            <w:pPr>
              <w:jc w:val="center"/>
              <w:rPr>
                <w:bCs/>
                <w:strike/>
                <w:sz w:val="24"/>
                <w:szCs w:val="24"/>
              </w:rPr>
            </w:pPr>
            <w:r w:rsidRPr="00024AA3">
              <w:rPr>
                <w:bCs/>
                <w:strike/>
                <w:sz w:val="24"/>
                <w:szCs w:val="24"/>
              </w:rPr>
              <w:t xml:space="preserve">39,46 </w:t>
            </w:r>
            <w:r w:rsidR="00331470">
              <w:rPr>
                <w:b/>
                <w:sz w:val="24"/>
                <w:szCs w:val="24"/>
              </w:rPr>
              <w:t>38,46</w:t>
            </w:r>
          </w:p>
        </w:tc>
      </w:tr>
      <w:tr w:rsidR="00024AA3" w:rsidRPr="00024AA3" w14:paraId="4A9A023D"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2800977"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4F80BE6" w14:textId="77777777" w:rsidR="00024AA3" w:rsidRPr="00024AA3" w:rsidRDefault="00024AA3" w:rsidP="00FB3A26">
            <w:pPr>
              <w:rPr>
                <w:color w:val="000000"/>
                <w:sz w:val="24"/>
                <w:szCs w:val="24"/>
              </w:rPr>
            </w:pPr>
            <w:r w:rsidRPr="00024AA3">
              <w:rPr>
                <w:color w:val="000000"/>
                <w:sz w:val="24"/>
                <w:szCs w:val="24"/>
              </w:rPr>
              <w:t xml:space="preserve">Panevėžio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0AED3F17" w14:textId="06E01ED0" w:rsidR="00024AA3" w:rsidRPr="00024AA3" w:rsidRDefault="00024AA3" w:rsidP="00FB3A26">
            <w:pPr>
              <w:jc w:val="center"/>
              <w:rPr>
                <w:bCs/>
                <w:strike/>
                <w:sz w:val="24"/>
                <w:szCs w:val="24"/>
              </w:rPr>
            </w:pPr>
            <w:r w:rsidRPr="00024AA3">
              <w:rPr>
                <w:bCs/>
                <w:strike/>
                <w:sz w:val="24"/>
                <w:szCs w:val="24"/>
              </w:rPr>
              <w:t xml:space="preserve">43,10 </w:t>
            </w:r>
            <w:r w:rsidR="00331470">
              <w:rPr>
                <w:b/>
                <w:sz w:val="24"/>
                <w:szCs w:val="24"/>
              </w:rPr>
              <w:t>42,35</w:t>
            </w:r>
          </w:p>
        </w:tc>
      </w:tr>
      <w:tr w:rsidR="00024AA3" w:rsidRPr="00024AA3" w14:paraId="37792F1F"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154B06F"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90156BB" w14:textId="77777777" w:rsidR="00024AA3" w:rsidRPr="00024AA3" w:rsidRDefault="00024AA3" w:rsidP="00FB3A26">
            <w:pPr>
              <w:rPr>
                <w:color w:val="000000"/>
                <w:sz w:val="24"/>
                <w:szCs w:val="24"/>
              </w:rPr>
            </w:pPr>
            <w:r w:rsidRPr="00024AA3">
              <w:rPr>
                <w:color w:val="000000"/>
                <w:sz w:val="24"/>
                <w:szCs w:val="24"/>
              </w:rPr>
              <w:t xml:space="preserve">Panevėžio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43693DEB" w14:textId="0D5E3411" w:rsidR="00024AA3" w:rsidRPr="00024AA3" w:rsidRDefault="00024AA3" w:rsidP="00FB3A26">
            <w:pPr>
              <w:jc w:val="center"/>
              <w:rPr>
                <w:bCs/>
                <w:strike/>
                <w:sz w:val="24"/>
                <w:szCs w:val="24"/>
              </w:rPr>
            </w:pPr>
            <w:r w:rsidRPr="00024AA3">
              <w:rPr>
                <w:bCs/>
                <w:strike/>
                <w:sz w:val="24"/>
                <w:szCs w:val="24"/>
              </w:rPr>
              <w:t xml:space="preserve">45,25 </w:t>
            </w:r>
            <w:r w:rsidR="00331470">
              <w:rPr>
                <w:b/>
                <w:sz w:val="24"/>
                <w:szCs w:val="24"/>
              </w:rPr>
              <w:t>44,25</w:t>
            </w:r>
          </w:p>
        </w:tc>
      </w:tr>
      <w:tr w:rsidR="00024AA3" w:rsidRPr="00024AA3" w14:paraId="4D7C0C2C"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F118E6E"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F91E775" w14:textId="77777777" w:rsidR="00024AA3" w:rsidRPr="00024AA3" w:rsidRDefault="00024AA3" w:rsidP="00FB3A26">
            <w:pPr>
              <w:rPr>
                <w:color w:val="000000"/>
                <w:sz w:val="24"/>
                <w:szCs w:val="24"/>
              </w:rPr>
            </w:pPr>
            <w:r w:rsidRPr="00024AA3">
              <w:rPr>
                <w:color w:val="000000"/>
                <w:sz w:val="24"/>
                <w:szCs w:val="24"/>
              </w:rPr>
              <w:t xml:space="preserve">Panevėžio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3B6930A5" w14:textId="32A22EB1" w:rsidR="00024AA3" w:rsidRPr="00024AA3" w:rsidRDefault="00024AA3" w:rsidP="00FB3A26">
            <w:pPr>
              <w:jc w:val="center"/>
              <w:rPr>
                <w:bCs/>
                <w:strike/>
                <w:sz w:val="24"/>
                <w:szCs w:val="24"/>
              </w:rPr>
            </w:pPr>
            <w:r w:rsidRPr="00024AA3">
              <w:rPr>
                <w:bCs/>
                <w:strike/>
                <w:sz w:val="24"/>
                <w:szCs w:val="24"/>
              </w:rPr>
              <w:t xml:space="preserve">38,81 </w:t>
            </w:r>
            <w:r w:rsidR="00331470">
              <w:rPr>
                <w:b/>
                <w:sz w:val="24"/>
                <w:szCs w:val="24"/>
              </w:rPr>
              <w:t>37,41</w:t>
            </w:r>
          </w:p>
        </w:tc>
      </w:tr>
      <w:tr w:rsidR="00024AA3" w:rsidRPr="00024AA3" w14:paraId="4B77164E"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AEBD2D8"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40480A9" w14:textId="77777777" w:rsidR="00024AA3" w:rsidRPr="00024AA3" w:rsidRDefault="00024AA3" w:rsidP="00FB3A26">
            <w:pPr>
              <w:rPr>
                <w:color w:val="000000"/>
                <w:sz w:val="24"/>
                <w:szCs w:val="24"/>
              </w:rPr>
            </w:pPr>
            <w:r w:rsidRPr="00024AA3">
              <w:rPr>
                <w:color w:val="000000"/>
                <w:sz w:val="24"/>
                <w:szCs w:val="24"/>
              </w:rPr>
              <w:t xml:space="preserve">Panevėžio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2BC8A538" w14:textId="66C81EED" w:rsidR="00024AA3" w:rsidRPr="00024AA3" w:rsidRDefault="00024AA3" w:rsidP="00FB3A26">
            <w:pPr>
              <w:jc w:val="center"/>
              <w:rPr>
                <w:bCs/>
                <w:strike/>
                <w:sz w:val="24"/>
                <w:szCs w:val="24"/>
              </w:rPr>
            </w:pPr>
            <w:r w:rsidRPr="00024AA3">
              <w:rPr>
                <w:bCs/>
                <w:strike/>
                <w:sz w:val="24"/>
                <w:szCs w:val="24"/>
              </w:rPr>
              <w:t xml:space="preserve">55,31 </w:t>
            </w:r>
            <w:r w:rsidR="00331470">
              <w:rPr>
                <w:b/>
                <w:sz w:val="24"/>
                <w:szCs w:val="24"/>
              </w:rPr>
              <w:t>54,31</w:t>
            </w:r>
          </w:p>
        </w:tc>
      </w:tr>
      <w:tr w:rsidR="00024AA3" w:rsidRPr="00024AA3" w14:paraId="7D666E8F"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29F9AAF"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FFDF814" w14:textId="77777777" w:rsidR="00024AA3" w:rsidRPr="00024AA3" w:rsidRDefault="00024AA3" w:rsidP="00FB3A26">
            <w:pPr>
              <w:rPr>
                <w:color w:val="000000"/>
                <w:sz w:val="24"/>
                <w:szCs w:val="24"/>
              </w:rPr>
            </w:pPr>
            <w:r w:rsidRPr="00024AA3">
              <w:rPr>
                <w:color w:val="000000"/>
                <w:sz w:val="24"/>
                <w:szCs w:val="24"/>
              </w:rPr>
              <w:t xml:space="preserve">Panevėžio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3D22DC33" w14:textId="150D0D87" w:rsidR="00024AA3" w:rsidRPr="00024AA3" w:rsidRDefault="00024AA3" w:rsidP="00FB3A26">
            <w:pPr>
              <w:jc w:val="center"/>
              <w:rPr>
                <w:bCs/>
                <w:strike/>
                <w:sz w:val="24"/>
                <w:szCs w:val="24"/>
              </w:rPr>
            </w:pPr>
            <w:r w:rsidRPr="00024AA3">
              <w:rPr>
                <w:bCs/>
                <w:strike/>
                <w:sz w:val="24"/>
                <w:szCs w:val="24"/>
              </w:rPr>
              <w:t xml:space="preserve">46,23 </w:t>
            </w:r>
            <w:r w:rsidR="00331470">
              <w:rPr>
                <w:b/>
                <w:sz w:val="24"/>
                <w:szCs w:val="24"/>
              </w:rPr>
              <w:t>44,98</w:t>
            </w:r>
          </w:p>
        </w:tc>
      </w:tr>
      <w:tr w:rsidR="00024AA3" w:rsidRPr="00024AA3" w14:paraId="5038E7E2"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AC6294"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94EA0B5" w14:textId="77777777" w:rsidR="00024AA3" w:rsidRPr="00024AA3" w:rsidRDefault="00024AA3" w:rsidP="00FB3A26">
            <w:pPr>
              <w:rPr>
                <w:color w:val="000000"/>
                <w:sz w:val="24"/>
                <w:szCs w:val="24"/>
              </w:rPr>
            </w:pPr>
            <w:r w:rsidRPr="00024AA3">
              <w:rPr>
                <w:color w:val="000000"/>
                <w:sz w:val="24"/>
                <w:szCs w:val="24"/>
              </w:rPr>
              <w:t xml:space="preserve">Panevėžio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18780A89" w14:textId="6FC94954" w:rsidR="00024AA3" w:rsidRPr="00024AA3" w:rsidRDefault="00024AA3" w:rsidP="00FB3A26">
            <w:pPr>
              <w:jc w:val="center"/>
              <w:rPr>
                <w:bCs/>
                <w:strike/>
                <w:sz w:val="24"/>
                <w:szCs w:val="24"/>
              </w:rPr>
            </w:pPr>
            <w:r w:rsidRPr="00024AA3">
              <w:rPr>
                <w:bCs/>
                <w:strike/>
                <w:sz w:val="24"/>
                <w:szCs w:val="24"/>
              </w:rPr>
              <w:t xml:space="preserve">46,36 </w:t>
            </w:r>
            <w:r w:rsidR="00331470">
              <w:rPr>
                <w:b/>
                <w:sz w:val="24"/>
                <w:szCs w:val="24"/>
              </w:rPr>
              <w:t>45,26</w:t>
            </w:r>
          </w:p>
        </w:tc>
      </w:tr>
      <w:tr w:rsidR="00024AA3" w:rsidRPr="00024AA3" w14:paraId="5C5CBE87"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224B932"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5E182D0" w14:textId="77777777" w:rsidR="00024AA3" w:rsidRPr="00024AA3" w:rsidRDefault="00024AA3" w:rsidP="00FB3A26">
            <w:pPr>
              <w:rPr>
                <w:color w:val="000000"/>
                <w:sz w:val="24"/>
                <w:szCs w:val="24"/>
              </w:rPr>
            </w:pPr>
            <w:r w:rsidRPr="00024AA3">
              <w:rPr>
                <w:color w:val="000000"/>
                <w:sz w:val="24"/>
                <w:szCs w:val="24"/>
              </w:rPr>
              <w:t xml:space="preserve">Panevėžio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7764429F" w14:textId="0796D892" w:rsidR="00024AA3" w:rsidRPr="00024AA3" w:rsidRDefault="00024AA3" w:rsidP="00FB3A26">
            <w:pPr>
              <w:jc w:val="center"/>
              <w:rPr>
                <w:bCs/>
                <w:sz w:val="24"/>
                <w:szCs w:val="24"/>
              </w:rPr>
            </w:pPr>
            <w:r w:rsidRPr="00024AA3">
              <w:rPr>
                <w:bCs/>
                <w:strike/>
                <w:sz w:val="24"/>
                <w:szCs w:val="24"/>
              </w:rPr>
              <w:t>50,37</w:t>
            </w:r>
            <w:r w:rsidRPr="00024AA3">
              <w:rPr>
                <w:bCs/>
                <w:sz w:val="24"/>
                <w:szCs w:val="24"/>
              </w:rPr>
              <w:t xml:space="preserve"> </w:t>
            </w:r>
            <w:r w:rsidR="00331470">
              <w:rPr>
                <w:b/>
                <w:sz w:val="24"/>
                <w:szCs w:val="24"/>
              </w:rPr>
              <w:t>49,37</w:t>
            </w:r>
          </w:p>
        </w:tc>
      </w:tr>
      <w:tr w:rsidR="00024AA3" w:rsidRPr="00024AA3" w14:paraId="6F35D88A"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D06291E"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0644934" w14:textId="77777777" w:rsidR="00024AA3" w:rsidRPr="00024AA3" w:rsidRDefault="00024AA3" w:rsidP="00FB3A26">
            <w:pPr>
              <w:tabs>
                <w:tab w:val="right" w:pos="5596"/>
              </w:tabs>
              <w:rPr>
                <w:color w:val="000000"/>
                <w:sz w:val="24"/>
                <w:szCs w:val="24"/>
              </w:rPr>
            </w:pPr>
            <w:r w:rsidRPr="00024AA3">
              <w:rPr>
                <w:color w:val="000000"/>
                <w:sz w:val="24"/>
                <w:szCs w:val="24"/>
              </w:rPr>
              <w:t xml:space="preserve">Panevėžio lopšelis-darželis „Voveraitė“ </w:t>
            </w:r>
            <w:r w:rsidRPr="00024AA3">
              <w:rPr>
                <w:color w:val="000000"/>
                <w:sz w:val="24"/>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4259198C" w14:textId="669344FC" w:rsidR="00024AA3" w:rsidRPr="00024AA3" w:rsidRDefault="00024AA3" w:rsidP="00FB3A26">
            <w:pPr>
              <w:jc w:val="center"/>
              <w:rPr>
                <w:bCs/>
                <w:strike/>
                <w:sz w:val="24"/>
                <w:szCs w:val="24"/>
              </w:rPr>
            </w:pPr>
            <w:r w:rsidRPr="00024AA3">
              <w:rPr>
                <w:strike/>
                <w:sz w:val="24"/>
                <w:szCs w:val="24"/>
              </w:rPr>
              <w:t xml:space="preserve">42,10 </w:t>
            </w:r>
            <w:r w:rsidR="00331470">
              <w:rPr>
                <w:b/>
                <w:bCs/>
                <w:sz w:val="24"/>
                <w:szCs w:val="24"/>
              </w:rPr>
              <w:t>41,1</w:t>
            </w:r>
          </w:p>
        </w:tc>
      </w:tr>
      <w:tr w:rsidR="00024AA3" w:rsidRPr="00024AA3" w14:paraId="74A7C118"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FC10750"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B427888" w14:textId="77777777" w:rsidR="00024AA3" w:rsidRPr="00024AA3" w:rsidRDefault="00024AA3" w:rsidP="00FB3A26">
            <w:pPr>
              <w:rPr>
                <w:color w:val="000000"/>
                <w:sz w:val="24"/>
                <w:szCs w:val="24"/>
              </w:rPr>
            </w:pPr>
            <w:r w:rsidRPr="00024AA3">
              <w:rPr>
                <w:color w:val="000000"/>
                <w:sz w:val="24"/>
                <w:szCs w:val="24"/>
              </w:rPr>
              <w:t xml:space="preserve">Panevėžio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3016C59C" w14:textId="503E0063" w:rsidR="00024AA3" w:rsidRPr="00024AA3" w:rsidRDefault="00024AA3" w:rsidP="00FB3A26">
            <w:pPr>
              <w:jc w:val="center"/>
              <w:rPr>
                <w:bCs/>
                <w:strike/>
                <w:sz w:val="24"/>
                <w:szCs w:val="24"/>
              </w:rPr>
            </w:pPr>
            <w:r w:rsidRPr="00024AA3">
              <w:rPr>
                <w:bCs/>
                <w:strike/>
                <w:sz w:val="24"/>
                <w:szCs w:val="24"/>
              </w:rPr>
              <w:t xml:space="preserve">37,56 </w:t>
            </w:r>
            <w:r w:rsidR="00F5529B">
              <w:rPr>
                <w:b/>
                <w:sz w:val="24"/>
                <w:szCs w:val="24"/>
              </w:rPr>
              <w:t>36,</w:t>
            </w:r>
            <w:r w:rsidR="002D0964">
              <w:rPr>
                <w:b/>
                <w:sz w:val="24"/>
                <w:szCs w:val="24"/>
              </w:rPr>
              <w:t>56</w:t>
            </w:r>
          </w:p>
        </w:tc>
      </w:tr>
      <w:tr w:rsidR="00024AA3" w:rsidRPr="00024AA3" w14:paraId="2F04A340"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A7A43C"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54548F00" w14:textId="77777777" w:rsidR="00024AA3" w:rsidRPr="00024AA3" w:rsidRDefault="00024AA3" w:rsidP="00FB3A26">
            <w:pPr>
              <w:rPr>
                <w:color w:val="000000"/>
                <w:sz w:val="24"/>
                <w:szCs w:val="24"/>
              </w:rPr>
            </w:pPr>
            <w:r w:rsidRPr="00024AA3">
              <w:rPr>
                <w:color w:val="000000"/>
                <w:sz w:val="24"/>
                <w:szCs w:val="24"/>
              </w:rPr>
              <w:t xml:space="preserve">Panevėžio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4AFEE0D8" w14:textId="507B58F9" w:rsidR="00024AA3" w:rsidRPr="00024AA3" w:rsidRDefault="00024AA3" w:rsidP="00FB3A26">
            <w:pPr>
              <w:jc w:val="center"/>
              <w:rPr>
                <w:bCs/>
                <w:strike/>
                <w:sz w:val="24"/>
                <w:szCs w:val="24"/>
              </w:rPr>
            </w:pPr>
            <w:r w:rsidRPr="00024AA3">
              <w:rPr>
                <w:bCs/>
                <w:strike/>
                <w:sz w:val="24"/>
                <w:szCs w:val="24"/>
              </w:rPr>
              <w:t xml:space="preserve">38,21 </w:t>
            </w:r>
            <w:r w:rsidR="002D0964">
              <w:rPr>
                <w:b/>
                <w:sz w:val="24"/>
                <w:szCs w:val="24"/>
              </w:rPr>
              <w:t>37,21</w:t>
            </w:r>
          </w:p>
        </w:tc>
      </w:tr>
      <w:tr w:rsidR="00024AA3" w:rsidRPr="00024AA3" w14:paraId="3D774411"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FF78D7D"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FBD9F0" w14:textId="77777777" w:rsidR="00024AA3" w:rsidRPr="00024AA3" w:rsidRDefault="00024AA3" w:rsidP="00FB3A26">
            <w:pPr>
              <w:rPr>
                <w:color w:val="000000"/>
                <w:sz w:val="24"/>
                <w:szCs w:val="24"/>
              </w:rPr>
            </w:pPr>
            <w:r w:rsidRPr="00024AA3">
              <w:rPr>
                <w:color w:val="000000"/>
                <w:sz w:val="24"/>
                <w:szCs w:val="24"/>
              </w:rPr>
              <w:t xml:space="preserve">Panevėžio lopšelis-darželis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76E4AABE" w14:textId="1C7F4775" w:rsidR="00024AA3" w:rsidRPr="00024AA3" w:rsidRDefault="00024AA3" w:rsidP="00FB3A26">
            <w:pPr>
              <w:jc w:val="center"/>
              <w:rPr>
                <w:b/>
                <w:strike/>
                <w:color w:val="000000"/>
                <w:sz w:val="24"/>
                <w:szCs w:val="24"/>
              </w:rPr>
            </w:pPr>
            <w:r w:rsidRPr="00024AA3">
              <w:rPr>
                <w:bCs/>
                <w:strike/>
                <w:color w:val="000000"/>
                <w:sz w:val="24"/>
                <w:szCs w:val="24"/>
              </w:rPr>
              <w:t>45,48</w:t>
            </w:r>
            <w:r w:rsidRPr="00024AA3">
              <w:rPr>
                <w:b/>
                <w:strike/>
                <w:color w:val="000000"/>
                <w:sz w:val="24"/>
                <w:szCs w:val="24"/>
              </w:rPr>
              <w:t xml:space="preserve"> </w:t>
            </w:r>
            <w:r w:rsidR="002D0964">
              <w:rPr>
                <w:b/>
                <w:color w:val="000000"/>
                <w:sz w:val="24"/>
                <w:szCs w:val="24"/>
              </w:rPr>
              <w:t>44,48</w:t>
            </w:r>
          </w:p>
        </w:tc>
      </w:tr>
      <w:tr w:rsidR="00024AA3" w:rsidRPr="00024AA3" w14:paraId="4D2F94CB"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37B228F"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5E98E62" w14:textId="77777777" w:rsidR="00024AA3" w:rsidRPr="00024AA3" w:rsidRDefault="00024AA3" w:rsidP="00FB3A26">
            <w:pPr>
              <w:rPr>
                <w:color w:val="000000"/>
                <w:sz w:val="24"/>
                <w:szCs w:val="24"/>
              </w:rPr>
            </w:pPr>
            <w:r w:rsidRPr="00024AA3">
              <w:rPr>
                <w:color w:val="000000"/>
                <w:sz w:val="24"/>
                <w:szCs w:val="24"/>
              </w:rPr>
              <w:t xml:space="preserve">Panevėžio regos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C08158D" w14:textId="590A5647" w:rsidR="00024AA3" w:rsidRPr="00024AA3" w:rsidRDefault="00024AA3" w:rsidP="00FB3A26">
            <w:pPr>
              <w:jc w:val="center"/>
              <w:rPr>
                <w:strike/>
                <w:color w:val="000000"/>
                <w:sz w:val="24"/>
                <w:szCs w:val="24"/>
              </w:rPr>
            </w:pPr>
            <w:r w:rsidRPr="00024AA3">
              <w:rPr>
                <w:strike/>
                <w:color w:val="000000"/>
                <w:sz w:val="24"/>
                <w:szCs w:val="24"/>
              </w:rPr>
              <w:t xml:space="preserve">46,03 </w:t>
            </w:r>
            <w:r w:rsidR="002D0964">
              <w:rPr>
                <w:b/>
                <w:bCs/>
                <w:color w:val="000000"/>
                <w:sz w:val="24"/>
                <w:szCs w:val="24"/>
              </w:rPr>
              <w:t>45,03</w:t>
            </w:r>
          </w:p>
        </w:tc>
      </w:tr>
      <w:tr w:rsidR="00024AA3" w:rsidRPr="00024AA3" w14:paraId="530B8CF8"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56C1008"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FC60C"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2B4D643F" w14:textId="77777777" w:rsidR="00024AA3" w:rsidRPr="00024AA3" w:rsidRDefault="00024AA3" w:rsidP="00FB3A26">
            <w:pPr>
              <w:tabs>
                <w:tab w:val="center" w:pos="4320"/>
                <w:tab w:val="right" w:pos="8640"/>
              </w:tabs>
              <w:jc w:val="center"/>
              <w:rPr>
                <w:bCs/>
                <w:sz w:val="24"/>
                <w:szCs w:val="24"/>
              </w:rPr>
            </w:pPr>
            <w:r w:rsidRPr="00024AA3">
              <w:rPr>
                <w:bCs/>
                <w:sz w:val="24"/>
                <w:szCs w:val="24"/>
              </w:rPr>
              <w:t>29,00</w:t>
            </w:r>
          </w:p>
        </w:tc>
      </w:tr>
      <w:tr w:rsidR="00024AA3" w:rsidRPr="00024AA3" w14:paraId="1B06581A"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D2BD5E4"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5B976D4"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0710652E" w14:textId="77777777" w:rsidR="00024AA3" w:rsidRPr="00024AA3" w:rsidRDefault="00024AA3" w:rsidP="00FB3A26">
            <w:pPr>
              <w:tabs>
                <w:tab w:val="center" w:pos="4320"/>
                <w:tab w:val="right" w:pos="8640"/>
              </w:tabs>
              <w:jc w:val="center"/>
              <w:rPr>
                <w:sz w:val="24"/>
                <w:szCs w:val="24"/>
              </w:rPr>
            </w:pPr>
            <w:r w:rsidRPr="00024AA3">
              <w:rPr>
                <w:sz w:val="24"/>
                <w:szCs w:val="24"/>
              </w:rPr>
              <w:t>25,00</w:t>
            </w:r>
          </w:p>
        </w:tc>
      </w:tr>
      <w:tr w:rsidR="00024AA3" w:rsidRPr="00024AA3" w14:paraId="1CEFC965"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6E8E5F"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58C3CD"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695C81E3" w14:textId="77777777" w:rsidR="00024AA3" w:rsidRPr="00024AA3" w:rsidRDefault="00024AA3" w:rsidP="00FB3A26">
            <w:pPr>
              <w:tabs>
                <w:tab w:val="center" w:pos="4320"/>
                <w:tab w:val="right" w:pos="8640"/>
              </w:tabs>
              <w:jc w:val="center"/>
              <w:rPr>
                <w:bCs/>
                <w:sz w:val="24"/>
                <w:szCs w:val="24"/>
              </w:rPr>
            </w:pPr>
            <w:r w:rsidRPr="00024AA3">
              <w:rPr>
                <w:bCs/>
                <w:sz w:val="24"/>
                <w:szCs w:val="24"/>
              </w:rPr>
              <w:t>79,00</w:t>
            </w:r>
          </w:p>
        </w:tc>
      </w:tr>
      <w:tr w:rsidR="00024AA3" w:rsidRPr="00024AA3" w14:paraId="7346C4BF"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60DD8B2"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3EF68F"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2685BA3F" w14:textId="77777777" w:rsidR="00024AA3" w:rsidRPr="00024AA3" w:rsidRDefault="00024AA3" w:rsidP="00FB3A26">
            <w:pPr>
              <w:tabs>
                <w:tab w:val="center" w:pos="4320"/>
                <w:tab w:val="right" w:pos="8640"/>
              </w:tabs>
              <w:jc w:val="center"/>
              <w:rPr>
                <w:sz w:val="24"/>
                <w:szCs w:val="24"/>
              </w:rPr>
            </w:pPr>
            <w:r w:rsidRPr="00024AA3">
              <w:rPr>
                <w:sz w:val="24"/>
                <w:szCs w:val="24"/>
              </w:rPr>
              <w:t>24,00</w:t>
            </w:r>
          </w:p>
        </w:tc>
      </w:tr>
      <w:tr w:rsidR="00024AA3" w:rsidRPr="00024AA3" w14:paraId="37BFD620" w14:textId="77777777" w:rsidTr="00FB3A26">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CF6C6A0"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222ED00D"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78F05A29" w14:textId="77777777" w:rsidR="00024AA3" w:rsidRPr="00024AA3" w:rsidRDefault="00024AA3" w:rsidP="00FB3A26">
            <w:pPr>
              <w:tabs>
                <w:tab w:val="center" w:pos="4320"/>
                <w:tab w:val="right" w:pos="8640"/>
              </w:tabs>
              <w:jc w:val="center"/>
              <w:rPr>
                <w:sz w:val="24"/>
                <w:szCs w:val="24"/>
              </w:rPr>
            </w:pPr>
            <w:r w:rsidRPr="00024AA3">
              <w:rPr>
                <w:sz w:val="24"/>
                <w:szCs w:val="24"/>
              </w:rPr>
              <w:t>18,00</w:t>
            </w:r>
          </w:p>
        </w:tc>
      </w:tr>
      <w:tr w:rsidR="00024AA3" w:rsidRPr="00024AA3" w14:paraId="4B8BA9B7" w14:textId="77777777" w:rsidTr="00FB3A26">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5864D95" w14:textId="77777777" w:rsidR="00024AA3" w:rsidRPr="00024AA3" w:rsidRDefault="00024AA3" w:rsidP="00024AA3">
            <w:pPr>
              <w:numPr>
                <w:ilvl w:val="0"/>
                <w:numId w:val="4"/>
              </w:numPr>
              <w:tabs>
                <w:tab w:val="center" w:pos="4320"/>
                <w:tab w:val="right" w:pos="8640"/>
              </w:tabs>
              <w:ind w:left="644"/>
              <w:jc w:val="center"/>
              <w:rPr>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14:paraId="1C5B43AB" w14:textId="77777777" w:rsidR="00024AA3" w:rsidRPr="00024AA3" w:rsidRDefault="00024AA3" w:rsidP="00FB3A26">
            <w:pPr>
              <w:rPr>
                <w:sz w:val="24"/>
                <w:szCs w:val="24"/>
              </w:rPr>
            </w:pPr>
            <w:r w:rsidRPr="00024AA3">
              <w:rPr>
                <w:color w:val="000000"/>
                <w:sz w:val="24"/>
                <w:szCs w:val="24"/>
              </w:rPr>
              <w:t>Panevėžio</w:t>
            </w:r>
            <w:r w:rsidRPr="00024AA3">
              <w:rPr>
                <w:sz w:val="24"/>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43FB83B" w14:textId="77777777" w:rsidR="00024AA3" w:rsidRPr="00024AA3" w:rsidRDefault="00024AA3" w:rsidP="00FB3A26">
            <w:pPr>
              <w:tabs>
                <w:tab w:val="center" w:pos="4320"/>
                <w:tab w:val="right" w:pos="8640"/>
              </w:tabs>
              <w:jc w:val="center"/>
              <w:rPr>
                <w:sz w:val="24"/>
                <w:szCs w:val="24"/>
              </w:rPr>
            </w:pPr>
            <w:r w:rsidRPr="00024AA3">
              <w:rPr>
                <w:sz w:val="24"/>
                <w:szCs w:val="24"/>
              </w:rPr>
              <w:t>32,00</w:t>
            </w:r>
          </w:p>
        </w:tc>
      </w:tr>
    </w:tbl>
    <w:p w14:paraId="47FABC1A" w14:textId="77777777" w:rsidR="00024AA3" w:rsidRPr="00024AA3" w:rsidRDefault="00024AA3" w:rsidP="00024AA3">
      <w:pPr>
        <w:rPr>
          <w:sz w:val="24"/>
          <w:szCs w:val="24"/>
        </w:rPr>
      </w:pPr>
    </w:p>
    <w:p w14:paraId="363E9D27" w14:textId="77777777" w:rsidR="00024AA3" w:rsidRPr="00024AA3" w:rsidRDefault="00024AA3" w:rsidP="00373987">
      <w:pPr>
        <w:rPr>
          <w:sz w:val="24"/>
          <w:szCs w:val="24"/>
        </w:rPr>
      </w:pPr>
    </w:p>
    <w:sectPr w:rsidR="00024AA3" w:rsidRPr="00024AA3" w:rsidSect="007F3825">
      <w:pgSz w:w="11906" w:h="16838"/>
      <w:pgMar w:top="737" w:right="567" w:bottom="1135"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4786"/>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083FE1"/>
    <w:multiLevelType w:val="hybridMultilevel"/>
    <w:tmpl w:val="8A6E2ABA"/>
    <w:lvl w:ilvl="0" w:tplc="2634FC10">
      <w:start w:val="1"/>
      <w:numFmt w:val="decimal"/>
      <w:lvlText w:val="%1."/>
      <w:lvlJc w:val="left"/>
      <w:pPr>
        <w:ind w:left="1002" w:hanging="375"/>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0A1A97"/>
    <w:multiLevelType w:val="hybridMultilevel"/>
    <w:tmpl w:val="B55060C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06F6E"/>
    <w:rsid w:val="00023707"/>
    <w:rsid w:val="00024AA3"/>
    <w:rsid w:val="00047A49"/>
    <w:rsid w:val="00050C70"/>
    <w:rsid w:val="000669EA"/>
    <w:rsid w:val="000713D7"/>
    <w:rsid w:val="00081564"/>
    <w:rsid w:val="000A15D6"/>
    <w:rsid w:val="000A265F"/>
    <w:rsid w:val="000B7EDE"/>
    <w:rsid w:val="000D5AAF"/>
    <w:rsid w:val="000E7EE3"/>
    <w:rsid w:val="000F74DC"/>
    <w:rsid w:val="0011160A"/>
    <w:rsid w:val="00120EF8"/>
    <w:rsid w:val="00122C1D"/>
    <w:rsid w:val="00143243"/>
    <w:rsid w:val="00147194"/>
    <w:rsid w:val="00167D3E"/>
    <w:rsid w:val="0017258F"/>
    <w:rsid w:val="001730E7"/>
    <w:rsid w:val="0017794E"/>
    <w:rsid w:val="00180CF1"/>
    <w:rsid w:val="001A2A49"/>
    <w:rsid w:val="001C71AA"/>
    <w:rsid w:val="001D083C"/>
    <w:rsid w:val="001D0EDD"/>
    <w:rsid w:val="001E3EDF"/>
    <w:rsid w:val="001E5E19"/>
    <w:rsid w:val="001F38B4"/>
    <w:rsid w:val="00206E7A"/>
    <w:rsid w:val="00210004"/>
    <w:rsid w:val="0022069B"/>
    <w:rsid w:val="0022210B"/>
    <w:rsid w:val="0022747A"/>
    <w:rsid w:val="002277C6"/>
    <w:rsid w:val="00232349"/>
    <w:rsid w:val="002400BF"/>
    <w:rsid w:val="002423E8"/>
    <w:rsid w:val="00245C98"/>
    <w:rsid w:val="00246136"/>
    <w:rsid w:val="0025446F"/>
    <w:rsid w:val="0026567E"/>
    <w:rsid w:val="00275761"/>
    <w:rsid w:val="0027651E"/>
    <w:rsid w:val="00276F84"/>
    <w:rsid w:val="00277790"/>
    <w:rsid w:val="0028507F"/>
    <w:rsid w:val="00290CD5"/>
    <w:rsid w:val="00296A95"/>
    <w:rsid w:val="002A4C72"/>
    <w:rsid w:val="002A4EBA"/>
    <w:rsid w:val="002A5795"/>
    <w:rsid w:val="002C1B8C"/>
    <w:rsid w:val="002D0964"/>
    <w:rsid w:val="002D3DBE"/>
    <w:rsid w:val="002E5FA4"/>
    <w:rsid w:val="00310222"/>
    <w:rsid w:val="00311379"/>
    <w:rsid w:val="00312FDE"/>
    <w:rsid w:val="00322019"/>
    <w:rsid w:val="003271E9"/>
    <w:rsid w:val="00327836"/>
    <w:rsid w:val="0033054A"/>
    <w:rsid w:val="00331470"/>
    <w:rsid w:val="0035434A"/>
    <w:rsid w:val="003577F5"/>
    <w:rsid w:val="00367311"/>
    <w:rsid w:val="00372923"/>
    <w:rsid w:val="00373987"/>
    <w:rsid w:val="003935C5"/>
    <w:rsid w:val="003A31B4"/>
    <w:rsid w:val="003A74F4"/>
    <w:rsid w:val="003C00FB"/>
    <w:rsid w:val="003C1A76"/>
    <w:rsid w:val="003D6937"/>
    <w:rsid w:val="003D7CE9"/>
    <w:rsid w:val="003F2157"/>
    <w:rsid w:val="003F52A1"/>
    <w:rsid w:val="004037EA"/>
    <w:rsid w:val="004219D5"/>
    <w:rsid w:val="00434729"/>
    <w:rsid w:val="00434D9F"/>
    <w:rsid w:val="00453C24"/>
    <w:rsid w:val="0046169A"/>
    <w:rsid w:val="00464B73"/>
    <w:rsid w:val="004702C6"/>
    <w:rsid w:val="004822A7"/>
    <w:rsid w:val="00485845"/>
    <w:rsid w:val="00497FF2"/>
    <w:rsid w:val="004A6D6E"/>
    <w:rsid w:val="004C0FD0"/>
    <w:rsid w:val="004D5F4E"/>
    <w:rsid w:val="004F09FC"/>
    <w:rsid w:val="00501F53"/>
    <w:rsid w:val="0051265F"/>
    <w:rsid w:val="005173FD"/>
    <w:rsid w:val="00522F3D"/>
    <w:rsid w:val="005241EC"/>
    <w:rsid w:val="00534E73"/>
    <w:rsid w:val="00553D29"/>
    <w:rsid w:val="00567CFB"/>
    <w:rsid w:val="00570000"/>
    <w:rsid w:val="005800B6"/>
    <w:rsid w:val="005A16EA"/>
    <w:rsid w:val="005B1DFD"/>
    <w:rsid w:val="005C039F"/>
    <w:rsid w:val="005C147D"/>
    <w:rsid w:val="005C1C24"/>
    <w:rsid w:val="005D2AE0"/>
    <w:rsid w:val="005E18AD"/>
    <w:rsid w:val="005E27EF"/>
    <w:rsid w:val="005E2E65"/>
    <w:rsid w:val="005E59CC"/>
    <w:rsid w:val="005F1E54"/>
    <w:rsid w:val="005F2C19"/>
    <w:rsid w:val="005F683D"/>
    <w:rsid w:val="006235D2"/>
    <w:rsid w:val="00623C98"/>
    <w:rsid w:val="00623FFF"/>
    <w:rsid w:val="00624342"/>
    <w:rsid w:val="00641874"/>
    <w:rsid w:val="00642F7F"/>
    <w:rsid w:val="00650F83"/>
    <w:rsid w:val="00661BBC"/>
    <w:rsid w:val="0068572F"/>
    <w:rsid w:val="00696536"/>
    <w:rsid w:val="00696D66"/>
    <w:rsid w:val="006A69A2"/>
    <w:rsid w:val="006D11F6"/>
    <w:rsid w:val="006D123A"/>
    <w:rsid w:val="006E07CC"/>
    <w:rsid w:val="006F0086"/>
    <w:rsid w:val="006F76DA"/>
    <w:rsid w:val="00702915"/>
    <w:rsid w:val="00706C68"/>
    <w:rsid w:val="00713BEF"/>
    <w:rsid w:val="007200DE"/>
    <w:rsid w:val="00721D25"/>
    <w:rsid w:val="00723455"/>
    <w:rsid w:val="00726FC5"/>
    <w:rsid w:val="00733727"/>
    <w:rsid w:val="00735905"/>
    <w:rsid w:val="00751809"/>
    <w:rsid w:val="00753948"/>
    <w:rsid w:val="00760B58"/>
    <w:rsid w:val="0076230B"/>
    <w:rsid w:val="00765079"/>
    <w:rsid w:val="00766D8E"/>
    <w:rsid w:val="00770E13"/>
    <w:rsid w:val="00774660"/>
    <w:rsid w:val="007763E2"/>
    <w:rsid w:val="007A0B7E"/>
    <w:rsid w:val="007B4012"/>
    <w:rsid w:val="007B4C89"/>
    <w:rsid w:val="007C12B4"/>
    <w:rsid w:val="007C1581"/>
    <w:rsid w:val="007C6B77"/>
    <w:rsid w:val="007D7CC6"/>
    <w:rsid w:val="007F3825"/>
    <w:rsid w:val="007F4F44"/>
    <w:rsid w:val="0080312A"/>
    <w:rsid w:val="00816FFD"/>
    <w:rsid w:val="0082093B"/>
    <w:rsid w:val="00820CF1"/>
    <w:rsid w:val="00826234"/>
    <w:rsid w:val="00826310"/>
    <w:rsid w:val="00841760"/>
    <w:rsid w:val="00841918"/>
    <w:rsid w:val="0085580D"/>
    <w:rsid w:val="00874EA8"/>
    <w:rsid w:val="00884DDB"/>
    <w:rsid w:val="00886E13"/>
    <w:rsid w:val="008877CA"/>
    <w:rsid w:val="008974C9"/>
    <w:rsid w:val="008A127A"/>
    <w:rsid w:val="008B3EFC"/>
    <w:rsid w:val="008B772E"/>
    <w:rsid w:val="008C0ADA"/>
    <w:rsid w:val="008D4F16"/>
    <w:rsid w:val="008F4CF3"/>
    <w:rsid w:val="008F6536"/>
    <w:rsid w:val="0090354B"/>
    <w:rsid w:val="009060C4"/>
    <w:rsid w:val="00935307"/>
    <w:rsid w:val="009377D3"/>
    <w:rsid w:val="009606B7"/>
    <w:rsid w:val="00967B4E"/>
    <w:rsid w:val="00972676"/>
    <w:rsid w:val="009762B8"/>
    <w:rsid w:val="00980D67"/>
    <w:rsid w:val="0099597F"/>
    <w:rsid w:val="009C3D14"/>
    <w:rsid w:val="009C6293"/>
    <w:rsid w:val="009D03ED"/>
    <w:rsid w:val="009F1335"/>
    <w:rsid w:val="00A01969"/>
    <w:rsid w:val="00A02EAE"/>
    <w:rsid w:val="00A074E7"/>
    <w:rsid w:val="00A10855"/>
    <w:rsid w:val="00A10C5F"/>
    <w:rsid w:val="00A128C9"/>
    <w:rsid w:val="00A15E28"/>
    <w:rsid w:val="00A20E7E"/>
    <w:rsid w:val="00A26D79"/>
    <w:rsid w:val="00A34DE0"/>
    <w:rsid w:val="00A52162"/>
    <w:rsid w:val="00A5298E"/>
    <w:rsid w:val="00A76C1F"/>
    <w:rsid w:val="00A83E62"/>
    <w:rsid w:val="00A86D77"/>
    <w:rsid w:val="00A912B0"/>
    <w:rsid w:val="00AB399A"/>
    <w:rsid w:val="00AD7EA6"/>
    <w:rsid w:val="00AE5A0D"/>
    <w:rsid w:val="00AE7D70"/>
    <w:rsid w:val="00AF05BB"/>
    <w:rsid w:val="00AF6ABD"/>
    <w:rsid w:val="00B12956"/>
    <w:rsid w:val="00B14641"/>
    <w:rsid w:val="00B41014"/>
    <w:rsid w:val="00B469BE"/>
    <w:rsid w:val="00B57E45"/>
    <w:rsid w:val="00B63C45"/>
    <w:rsid w:val="00B72365"/>
    <w:rsid w:val="00B74B37"/>
    <w:rsid w:val="00B75552"/>
    <w:rsid w:val="00B86284"/>
    <w:rsid w:val="00BB60CC"/>
    <w:rsid w:val="00BB765E"/>
    <w:rsid w:val="00BC17BC"/>
    <w:rsid w:val="00BC1ACE"/>
    <w:rsid w:val="00BC70AD"/>
    <w:rsid w:val="00BD7E99"/>
    <w:rsid w:val="00BF6B1D"/>
    <w:rsid w:val="00BF75D4"/>
    <w:rsid w:val="00C131D8"/>
    <w:rsid w:val="00C17B2D"/>
    <w:rsid w:val="00C2354A"/>
    <w:rsid w:val="00C2663B"/>
    <w:rsid w:val="00C32729"/>
    <w:rsid w:val="00C35B3E"/>
    <w:rsid w:val="00C40C2D"/>
    <w:rsid w:val="00C46C4C"/>
    <w:rsid w:val="00C5053B"/>
    <w:rsid w:val="00C87652"/>
    <w:rsid w:val="00C93F88"/>
    <w:rsid w:val="00CA1553"/>
    <w:rsid w:val="00CA40F0"/>
    <w:rsid w:val="00CA5FA6"/>
    <w:rsid w:val="00CB4046"/>
    <w:rsid w:val="00CC1E6B"/>
    <w:rsid w:val="00CC752B"/>
    <w:rsid w:val="00CE451F"/>
    <w:rsid w:val="00CE6CA0"/>
    <w:rsid w:val="00CE7BC0"/>
    <w:rsid w:val="00CF67E5"/>
    <w:rsid w:val="00D00738"/>
    <w:rsid w:val="00D00A32"/>
    <w:rsid w:val="00D1380E"/>
    <w:rsid w:val="00D145D1"/>
    <w:rsid w:val="00D17E11"/>
    <w:rsid w:val="00D20137"/>
    <w:rsid w:val="00D23D64"/>
    <w:rsid w:val="00D243AA"/>
    <w:rsid w:val="00D3263E"/>
    <w:rsid w:val="00D92224"/>
    <w:rsid w:val="00DA177C"/>
    <w:rsid w:val="00DA324F"/>
    <w:rsid w:val="00DA4310"/>
    <w:rsid w:val="00DB1AA8"/>
    <w:rsid w:val="00DD128A"/>
    <w:rsid w:val="00DD2F17"/>
    <w:rsid w:val="00DD7962"/>
    <w:rsid w:val="00DE3AAC"/>
    <w:rsid w:val="00DE3AFC"/>
    <w:rsid w:val="00DE45DF"/>
    <w:rsid w:val="00DE5677"/>
    <w:rsid w:val="00E0211C"/>
    <w:rsid w:val="00E17B24"/>
    <w:rsid w:val="00E25324"/>
    <w:rsid w:val="00E329E5"/>
    <w:rsid w:val="00E33CFC"/>
    <w:rsid w:val="00E34416"/>
    <w:rsid w:val="00E36829"/>
    <w:rsid w:val="00E5060B"/>
    <w:rsid w:val="00E528A4"/>
    <w:rsid w:val="00E55941"/>
    <w:rsid w:val="00E61DC5"/>
    <w:rsid w:val="00E6234E"/>
    <w:rsid w:val="00E6514D"/>
    <w:rsid w:val="00E86973"/>
    <w:rsid w:val="00E869DF"/>
    <w:rsid w:val="00E961CD"/>
    <w:rsid w:val="00E97C15"/>
    <w:rsid w:val="00EA0631"/>
    <w:rsid w:val="00EA323F"/>
    <w:rsid w:val="00EA683D"/>
    <w:rsid w:val="00EC2128"/>
    <w:rsid w:val="00EC3E61"/>
    <w:rsid w:val="00EC4E58"/>
    <w:rsid w:val="00ED7C9B"/>
    <w:rsid w:val="00EE0BE6"/>
    <w:rsid w:val="00EE3EAA"/>
    <w:rsid w:val="00EE49F1"/>
    <w:rsid w:val="00EE7A0D"/>
    <w:rsid w:val="00EF22A8"/>
    <w:rsid w:val="00EF79EA"/>
    <w:rsid w:val="00F1317C"/>
    <w:rsid w:val="00F15910"/>
    <w:rsid w:val="00F15AAA"/>
    <w:rsid w:val="00F20E57"/>
    <w:rsid w:val="00F258BC"/>
    <w:rsid w:val="00F26E9D"/>
    <w:rsid w:val="00F31C7C"/>
    <w:rsid w:val="00F54772"/>
    <w:rsid w:val="00F5529B"/>
    <w:rsid w:val="00F67FD8"/>
    <w:rsid w:val="00F72515"/>
    <w:rsid w:val="00F730EC"/>
    <w:rsid w:val="00F83F13"/>
    <w:rsid w:val="00F91F9B"/>
    <w:rsid w:val="00F97B39"/>
    <w:rsid w:val="00FA538F"/>
    <w:rsid w:val="00FB2FC1"/>
    <w:rsid w:val="00FB3324"/>
    <w:rsid w:val="00FC542F"/>
    <w:rsid w:val="00FE4CB3"/>
    <w:rsid w:val="00FF3171"/>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65503"/>
  <w15:docId w15:val="{48896BC2-882F-4E05-AB2A-6B2C6C58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C70"/>
    <w:rPr>
      <w:lang w:eastAsia="en-US"/>
    </w:rPr>
  </w:style>
  <w:style w:type="paragraph" w:styleId="Antrat2">
    <w:name w:val="heading 2"/>
    <w:basedOn w:val="prastasis"/>
    <w:next w:val="prastasis"/>
    <w:link w:val="Antrat2Diagrama"/>
    <w:qFormat/>
    <w:rsid w:val="005F683D"/>
    <w:pPr>
      <w:keepNext/>
      <w:jc w:val="center"/>
      <w:outlineLvl w:val="1"/>
    </w:pPr>
    <w:rPr>
      <w:b/>
      <w:sz w:val="24"/>
    </w:rPr>
  </w:style>
  <w:style w:type="paragraph" w:styleId="Antrat3">
    <w:name w:val="heading 3"/>
    <w:basedOn w:val="prastasis"/>
    <w:next w:val="prastasis"/>
    <w:link w:val="Antrat3Diagrama"/>
    <w:unhideWhenUsed/>
    <w:qFormat/>
    <w:rsid w:val="002E5FA4"/>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50C70"/>
    <w:pPr>
      <w:jc w:val="right"/>
    </w:pPr>
    <w:rPr>
      <w:sz w:val="22"/>
      <w:lang w:eastAsia="lt-LT"/>
    </w:rPr>
  </w:style>
  <w:style w:type="paragraph" w:customStyle="1" w:styleId="Char">
    <w:name w:val="Char"/>
    <w:basedOn w:val="prastasis"/>
    <w:rsid w:val="00050C70"/>
    <w:pPr>
      <w:spacing w:after="160" w:line="240" w:lineRule="exact"/>
    </w:pPr>
    <w:rPr>
      <w:rFonts w:ascii="Tahoma" w:hAnsi="Tahoma"/>
      <w:lang w:val="en-US"/>
    </w:rPr>
  </w:style>
  <w:style w:type="character" w:styleId="Hipersaitas">
    <w:name w:val="Hyperlink"/>
    <w:rsid w:val="002D3DBE"/>
    <w:rPr>
      <w:color w:val="0563C1"/>
      <w:u w:val="single"/>
    </w:rPr>
  </w:style>
  <w:style w:type="paragraph" w:styleId="Debesliotekstas">
    <w:name w:val="Balloon Text"/>
    <w:basedOn w:val="prastasis"/>
    <w:link w:val="DebesliotekstasDiagrama"/>
    <w:rsid w:val="0017794E"/>
    <w:rPr>
      <w:rFonts w:ascii="Segoe UI" w:hAnsi="Segoe UI" w:cs="Segoe UI"/>
      <w:sz w:val="18"/>
      <w:szCs w:val="18"/>
    </w:rPr>
  </w:style>
  <w:style w:type="character" w:customStyle="1" w:styleId="DebesliotekstasDiagrama">
    <w:name w:val="Debesėlio tekstas Diagrama"/>
    <w:link w:val="Debesliotekstas"/>
    <w:rsid w:val="0017794E"/>
    <w:rPr>
      <w:rFonts w:ascii="Segoe UI" w:hAnsi="Segoe UI" w:cs="Segoe UI"/>
      <w:sz w:val="18"/>
      <w:szCs w:val="18"/>
      <w:lang w:eastAsia="en-US"/>
    </w:rPr>
  </w:style>
  <w:style w:type="character" w:customStyle="1" w:styleId="PagrindinistekstasDiagrama">
    <w:name w:val="Pagrindinis tekstas Diagrama"/>
    <w:link w:val="Pagrindinistekstas"/>
    <w:rsid w:val="00D23D64"/>
    <w:rPr>
      <w:sz w:val="22"/>
    </w:rPr>
  </w:style>
  <w:style w:type="paragraph" w:styleId="Sraopastraipa">
    <w:name w:val="List Paragraph"/>
    <w:basedOn w:val="prastasis"/>
    <w:uiPriority w:val="34"/>
    <w:qFormat/>
    <w:rsid w:val="00B14641"/>
    <w:pPr>
      <w:ind w:left="720"/>
      <w:contextualSpacing/>
    </w:pPr>
    <w:rPr>
      <w:rFonts w:eastAsia="Calibri"/>
      <w:sz w:val="24"/>
      <w:szCs w:val="22"/>
    </w:rPr>
  </w:style>
  <w:style w:type="character" w:customStyle="1" w:styleId="Antrat2Diagrama">
    <w:name w:val="Antraštė 2 Diagrama"/>
    <w:link w:val="Antrat2"/>
    <w:rsid w:val="005F683D"/>
    <w:rPr>
      <w:b/>
      <w:sz w:val="24"/>
      <w:lang w:eastAsia="en-US"/>
    </w:rPr>
  </w:style>
  <w:style w:type="character" w:customStyle="1" w:styleId="apple-converted-space">
    <w:name w:val="apple-converted-space"/>
    <w:rsid w:val="005F683D"/>
  </w:style>
  <w:style w:type="character" w:customStyle="1" w:styleId="Antrat3Diagrama">
    <w:name w:val="Antraštė 3 Diagrama"/>
    <w:link w:val="Antrat3"/>
    <w:rsid w:val="002E5FA4"/>
    <w:rPr>
      <w:rFonts w:ascii="Calibri Light" w:eastAsia="Times New Roman" w:hAnsi="Calibri Light" w:cs="Times New Roman"/>
      <w:b/>
      <w:bCs/>
      <w:sz w:val="26"/>
      <w:szCs w:val="26"/>
      <w:lang w:eastAsia="en-US"/>
    </w:rPr>
  </w:style>
  <w:style w:type="paragraph" w:styleId="Betarp">
    <w:name w:val="No Spacing"/>
    <w:qFormat/>
    <w:rsid w:val="002E5FA4"/>
    <w:rPr>
      <w:rFonts w:eastAsia="Calibri"/>
      <w:sz w:val="24"/>
      <w:szCs w:val="24"/>
      <w:lang w:val="en-US" w:eastAsia="en-US"/>
    </w:rPr>
  </w:style>
  <w:style w:type="character" w:customStyle="1" w:styleId="Neapdorotaspaminjimas1">
    <w:name w:val="Neapdorotas paminėjimas1"/>
    <w:basedOn w:val="Numatytasispastraiposriftas"/>
    <w:uiPriority w:val="99"/>
    <w:semiHidden/>
    <w:unhideWhenUsed/>
    <w:rsid w:val="008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787">
      <w:bodyDiv w:val="1"/>
      <w:marLeft w:val="0"/>
      <w:marRight w:val="0"/>
      <w:marTop w:val="0"/>
      <w:marBottom w:val="0"/>
      <w:divBdr>
        <w:top w:val="none" w:sz="0" w:space="0" w:color="auto"/>
        <w:left w:val="none" w:sz="0" w:space="0" w:color="auto"/>
        <w:bottom w:val="none" w:sz="0" w:space="0" w:color="auto"/>
        <w:right w:val="none" w:sz="0" w:space="0" w:color="auto"/>
      </w:divBdr>
    </w:div>
    <w:div w:id="136460514">
      <w:bodyDiv w:val="1"/>
      <w:marLeft w:val="0"/>
      <w:marRight w:val="0"/>
      <w:marTop w:val="0"/>
      <w:marBottom w:val="0"/>
      <w:divBdr>
        <w:top w:val="none" w:sz="0" w:space="0" w:color="auto"/>
        <w:left w:val="none" w:sz="0" w:space="0" w:color="auto"/>
        <w:bottom w:val="none" w:sz="0" w:space="0" w:color="auto"/>
        <w:right w:val="none" w:sz="0" w:space="0" w:color="auto"/>
      </w:divBdr>
    </w:div>
    <w:div w:id="434137262">
      <w:bodyDiv w:val="1"/>
      <w:marLeft w:val="0"/>
      <w:marRight w:val="0"/>
      <w:marTop w:val="0"/>
      <w:marBottom w:val="0"/>
      <w:divBdr>
        <w:top w:val="none" w:sz="0" w:space="0" w:color="auto"/>
        <w:left w:val="none" w:sz="0" w:space="0" w:color="auto"/>
        <w:bottom w:val="none" w:sz="0" w:space="0" w:color="auto"/>
        <w:right w:val="none" w:sz="0" w:space="0" w:color="auto"/>
      </w:divBdr>
      <w:divsChild>
        <w:div w:id="492643374">
          <w:marLeft w:val="0"/>
          <w:marRight w:val="0"/>
          <w:marTop w:val="0"/>
          <w:marBottom w:val="0"/>
          <w:divBdr>
            <w:top w:val="none" w:sz="0" w:space="0" w:color="auto"/>
            <w:left w:val="none" w:sz="0" w:space="0" w:color="auto"/>
            <w:bottom w:val="none" w:sz="0" w:space="0" w:color="auto"/>
            <w:right w:val="none" w:sz="0" w:space="0" w:color="auto"/>
          </w:divBdr>
          <w:divsChild>
            <w:div w:id="1201477751">
              <w:marLeft w:val="0"/>
              <w:marRight w:val="0"/>
              <w:marTop w:val="0"/>
              <w:marBottom w:val="0"/>
              <w:divBdr>
                <w:top w:val="none" w:sz="0" w:space="0" w:color="auto"/>
                <w:left w:val="none" w:sz="0" w:space="0" w:color="auto"/>
                <w:bottom w:val="none" w:sz="0" w:space="0" w:color="auto"/>
                <w:right w:val="none" w:sz="0" w:space="0" w:color="auto"/>
              </w:divBdr>
              <w:divsChild>
                <w:div w:id="1118137413">
                  <w:marLeft w:val="0"/>
                  <w:marRight w:val="0"/>
                  <w:marTop w:val="0"/>
                  <w:marBottom w:val="0"/>
                  <w:divBdr>
                    <w:top w:val="none" w:sz="0" w:space="0" w:color="auto"/>
                    <w:left w:val="none" w:sz="0" w:space="0" w:color="auto"/>
                    <w:bottom w:val="none" w:sz="0" w:space="0" w:color="auto"/>
                    <w:right w:val="none" w:sz="0" w:space="0" w:color="auto"/>
                  </w:divBdr>
                  <w:divsChild>
                    <w:div w:id="1732533553">
                      <w:marLeft w:val="0"/>
                      <w:marRight w:val="0"/>
                      <w:marTop w:val="0"/>
                      <w:marBottom w:val="0"/>
                      <w:divBdr>
                        <w:top w:val="none" w:sz="0" w:space="0" w:color="auto"/>
                        <w:left w:val="none" w:sz="0" w:space="0" w:color="auto"/>
                        <w:bottom w:val="none" w:sz="0" w:space="0" w:color="auto"/>
                        <w:right w:val="none" w:sz="0" w:space="0" w:color="auto"/>
                      </w:divBdr>
                      <w:divsChild>
                        <w:div w:id="1532953713">
                          <w:marLeft w:val="0"/>
                          <w:marRight w:val="0"/>
                          <w:marTop w:val="0"/>
                          <w:marBottom w:val="0"/>
                          <w:divBdr>
                            <w:top w:val="none" w:sz="0" w:space="0" w:color="auto"/>
                            <w:left w:val="none" w:sz="0" w:space="0" w:color="auto"/>
                            <w:bottom w:val="none" w:sz="0" w:space="0" w:color="auto"/>
                            <w:right w:val="none" w:sz="0" w:space="0" w:color="auto"/>
                          </w:divBdr>
                          <w:divsChild>
                            <w:div w:id="1442645395">
                              <w:marLeft w:val="0"/>
                              <w:marRight w:val="0"/>
                              <w:marTop w:val="0"/>
                              <w:marBottom w:val="0"/>
                              <w:divBdr>
                                <w:top w:val="none" w:sz="0" w:space="0" w:color="auto"/>
                                <w:left w:val="none" w:sz="0" w:space="0" w:color="auto"/>
                                <w:bottom w:val="none" w:sz="0" w:space="0" w:color="auto"/>
                                <w:right w:val="none" w:sz="0" w:space="0" w:color="auto"/>
                              </w:divBdr>
                              <w:divsChild>
                                <w:div w:id="605038163">
                                  <w:marLeft w:val="0"/>
                                  <w:marRight w:val="0"/>
                                  <w:marTop w:val="0"/>
                                  <w:marBottom w:val="0"/>
                                  <w:divBdr>
                                    <w:top w:val="none" w:sz="0" w:space="0" w:color="auto"/>
                                    <w:left w:val="none" w:sz="0" w:space="0" w:color="auto"/>
                                    <w:bottom w:val="none" w:sz="0" w:space="0" w:color="auto"/>
                                    <w:right w:val="none" w:sz="0" w:space="0" w:color="auto"/>
                                  </w:divBdr>
                                  <w:divsChild>
                                    <w:div w:id="39257353">
                                      <w:marLeft w:val="0"/>
                                      <w:marRight w:val="0"/>
                                      <w:marTop w:val="0"/>
                                      <w:marBottom w:val="0"/>
                                      <w:divBdr>
                                        <w:top w:val="none" w:sz="0" w:space="0" w:color="auto"/>
                                        <w:left w:val="none" w:sz="0" w:space="0" w:color="auto"/>
                                        <w:bottom w:val="none" w:sz="0" w:space="0" w:color="auto"/>
                                        <w:right w:val="none" w:sz="0" w:space="0" w:color="auto"/>
                                      </w:divBdr>
                                      <w:divsChild>
                                        <w:div w:id="1722245113">
                                          <w:marLeft w:val="0"/>
                                          <w:marRight w:val="0"/>
                                          <w:marTop w:val="0"/>
                                          <w:marBottom w:val="0"/>
                                          <w:divBdr>
                                            <w:top w:val="none" w:sz="0" w:space="0" w:color="auto"/>
                                            <w:left w:val="none" w:sz="0" w:space="0" w:color="auto"/>
                                            <w:bottom w:val="none" w:sz="0" w:space="0" w:color="auto"/>
                                            <w:right w:val="none" w:sz="0" w:space="0" w:color="auto"/>
                                          </w:divBdr>
                                          <w:divsChild>
                                            <w:div w:id="482505352">
                                              <w:marLeft w:val="0"/>
                                              <w:marRight w:val="0"/>
                                              <w:marTop w:val="0"/>
                                              <w:marBottom w:val="0"/>
                                              <w:divBdr>
                                                <w:top w:val="none" w:sz="0" w:space="0" w:color="auto"/>
                                                <w:left w:val="none" w:sz="0" w:space="0" w:color="auto"/>
                                                <w:bottom w:val="none" w:sz="0" w:space="0" w:color="auto"/>
                                                <w:right w:val="none" w:sz="0" w:space="0" w:color="auto"/>
                                              </w:divBdr>
                                              <w:divsChild>
                                                <w:div w:id="202864269">
                                                  <w:marLeft w:val="0"/>
                                                  <w:marRight w:val="0"/>
                                                  <w:marTop w:val="0"/>
                                                  <w:marBottom w:val="0"/>
                                                  <w:divBdr>
                                                    <w:top w:val="none" w:sz="0" w:space="0" w:color="auto"/>
                                                    <w:left w:val="none" w:sz="0" w:space="0" w:color="auto"/>
                                                    <w:bottom w:val="none" w:sz="0" w:space="0" w:color="auto"/>
                                                    <w:right w:val="none" w:sz="0" w:space="0" w:color="auto"/>
                                                  </w:divBdr>
                                                  <w:divsChild>
                                                    <w:div w:id="1426924754">
                                                      <w:marLeft w:val="0"/>
                                                      <w:marRight w:val="0"/>
                                                      <w:marTop w:val="0"/>
                                                      <w:marBottom w:val="0"/>
                                                      <w:divBdr>
                                                        <w:top w:val="none" w:sz="0" w:space="0" w:color="auto"/>
                                                        <w:left w:val="none" w:sz="0" w:space="0" w:color="auto"/>
                                                        <w:bottom w:val="none" w:sz="0" w:space="0" w:color="auto"/>
                                                        <w:right w:val="none" w:sz="0" w:space="0" w:color="auto"/>
                                                      </w:divBdr>
                                                      <w:divsChild>
                                                        <w:div w:id="1322736175">
                                                          <w:marLeft w:val="0"/>
                                                          <w:marRight w:val="0"/>
                                                          <w:marTop w:val="0"/>
                                                          <w:marBottom w:val="0"/>
                                                          <w:divBdr>
                                                            <w:top w:val="none" w:sz="0" w:space="0" w:color="auto"/>
                                                            <w:left w:val="none" w:sz="0" w:space="0" w:color="auto"/>
                                                            <w:bottom w:val="none" w:sz="0" w:space="0" w:color="auto"/>
                                                            <w:right w:val="none" w:sz="0" w:space="0" w:color="auto"/>
                                                          </w:divBdr>
                                                          <w:divsChild>
                                                            <w:div w:id="143738336">
                                                              <w:marLeft w:val="0"/>
                                                              <w:marRight w:val="0"/>
                                                              <w:marTop w:val="0"/>
                                                              <w:marBottom w:val="0"/>
                                                              <w:divBdr>
                                                                <w:top w:val="none" w:sz="0" w:space="0" w:color="auto"/>
                                                                <w:left w:val="none" w:sz="0" w:space="0" w:color="auto"/>
                                                                <w:bottom w:val="none" w:sz="0" w:space="0" w:color="auto"/>
                                                                <w:right w:val="none" w:sz="0" w:space="0" w:color="auto"/>
                                                              </w:divBdr>
                                                              <w:divsChild>
                                                                <w:div w:id="394477189">
                                                                  <w:marLeft w:val="0"/>
                                                                  <w:marRight w:val="0"/>
                                                                  <w:marTop w:val="0"/>
                                                                  <w:marBottom w:val="0"/>
                                                                  <w:divBdr>
                                                                    <w:top w:val="none" w:sz="0" w:space="0" w:color="auto"/>
                                                                    <w:left w:val="none" w:sz="0" w:space="0" w:color="auto"/>
                                                                    <w:bottom w:val="none" w:sz="0" w:space="0" w:color="auto"/>
                                                                    <w:right w:val="none" w:sz="0" w:space="0" w:color="auto"/>
                                                                  </w:divBdr>
                                                                  <w:divsChild>
                                                                    <w:div w:id="1986470955">
                                                                      <w:marLeft w:val="0"/>
                                                                      <w:marRight w:val="0"/>
                                                                      <w:marTop w:val="0"/>
                                                                      <w:marBottom w:val="0"/>
                                                                      <w:divBdr>
                                                                        <w:top w:val="none" w:sz="0" w:space="0" w:color="auto"/>
                                                                        <w:left w:val="none" w:sz="0" w:space="0" w:color="auto"/>
                                                                        <w:bottom w:val="none" w:sz="0" w:space="0" w:color="auto"/>
                                                                        <w:right w:val="none" w:sz="0" w:space="0" w:color="auto"/>
                                                                      </w:divBdr>
                                                                      <w:divsChild>
                                                                        <w:div w:id="381757584">
                                                                          <w:marLeft w:val="0"/>
                                                                          <w:marRight w:val="0"/>
                                                                          <w:marTop w:val="0"/>
                                                                          <w:marBottom w:val="0"/>
                                                                          <w:divBdr>
                                                                            <w:top w:val="none" w:sz="0" w:space="0" w:color="auto"/>
                                                                            <w:left w:val="none" w:sz="0" w:space="0" w:color="auto"/>
                                                                            <w:bottom w:val="none" w:sz="0" w:space="0" w:color="auto"/>
                                                                            <w:right w:val="none" w:sz="0" w:space="0" w:color="auto"/>
                                                                          </w:divBdr>
                                                                          <w:divsChild>
                                                                            <w:div w:id="70469888">
                                                                              <w:marLeft w:val="0"/>
                                                                              <w:marRight w:val="0"/>
                                                                              <w:marTop w:val="0"/>
                                                                              <w:marBottom w:val="0"/>
                                                                              <w:divBdr>
                                                                                <w:top w:val="none" w:sz="0" w:space="0" w:color="auto"/>
                                                                                <w:left w:val="none" w:sz="0" w:space="0" w:color="auto"/>
                                                                                <w:bottom w:val="none" w:sz="0" w:space="0" w:color="auto"/>
                                                                                <w:right w:val="none" w:sz="0" w:space="0" w:color="auto"/>
                                                                              </w:divBdr>
                                                                              <w:divsChild>
                                                                                <w:div w:id="315493403">
                                                                                  <w:marLeft w:val="0"/>
                                                                                  <w:marRight w:val="0"/>
                                                                                  <w:marTop w:val="0"/>
                                                                                  <w:marBottom w:val="0"/>
                                                                                  <w:divBdr>
                                                                                    <w:top w:val="none" w:sz="0" w:space="0" w:color="auto"/>
                                                                                    <w:left w:val="none" w:sz="0" w:space="0" w:color="auto"/>
                                                                                    <w:bottom w:val="none" w:sz="0" w:space="0" w:color="auto"/>
                                                                                    <w:right w:val="none" w:sz="0" w:space="0" w:color="auto"/>
                                                                                  </w:divBdr>
                                                                                  <w:divsChild>
                                                                                    <w:div w:id="822701524">
                                                                                      <w:marLeft w:val="0"/>
                                                                                      <w:marRight w:val="0"/>
                                                                                      <w:marTop w:val="0"/>
                                                                                      <w:marBottom w:val="0"/>
                                                                                      <w:divBdr>
                                                                                        <w:top w:val="none" w:sz="0" w:space="0" w:color="auto"/>
                                                                                        <w:left w:val="none" w:sz="0" w:space="0" w:color="auto"/>
                                                                                        <w:bottom w:val="none" w:sz="0" w:space="0" w:color="auto"/>
                                                                                        <w:right w:val="none" w:sz="0" w:space="0" w:color="auto"/>
                                                                                      </w:divBdr>
                                                                                      <w:divsChild>
                                                                                        <w:div w:id="1164665777">
                                                                                          <w:marLeft w:val="0"/>
                                                                                          <w:marRight w:val="0"/>
                                                                                          <w:marTop w:val="0"/>
                                                                                          <w:marBottom w:val="0"/>
                                                                                          <w:divBdr>
                                                                                            <w:top w:val="none" w:sz="0" w:space="0" w:color="auto"/>
                                                                                            <w:left w:val="none" w:sz="0" w:space="0" w:color="auto"/>
                                                                                            <w:bottom w:val="none" w:sz="0" w:space="0" w:color="auto"/>
                                                                                            <w:right w:val="none" w:sz="0" w:space="0" w:color="auto"/>
                                                                                          </w:divBdr>
                                                                                          <w:divsChild>
                                                                                            <w:div w:id="753287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373142826">
                                                                                                  <w:marLeft w:val="0"/>
                                                                                                  <w:marRight w:val="0"/>
                                                                                                  <w:marTop w:val="0"/>
                                                                                                  <w:marBottom w:val="0"/>
                                                                                                  <w:divBdr>
                                                                                                    <w:top w:val="none" w:sz="0" w:space="0" w:color="auto"/>
                                                                                                    <w:left w:val="none" w:sz="0" w:space="0" w:color="auto"/>
                                                                                                    <w:bottom w:val="none" w:sz="0" w:space="0" w:color="auto"/>
                                                                                                    <w:right w:val="none" w:sz="0" w:space="0" w:color="auto"/>
                                                                                                  </w:divBdr>
                                                                                                  <w:divsChild>
                                                                                                    <w:div w:id="721177641">
                                                                                                      <w:marLeft w:val="0"/>
                                                                                                      <w:marRight w:val="0"/>
                                                                                                      <w:marTop w:val="0"/>
                                                                                                      <w:marBottom w:val="0"/>
                                                                                                      <w:divBdr>
                                                                                                        <w:top w:val="none" w:sz="0" w:space="0" w:color="auto"/>
                                                                                                        <w:left w:val="none" w:sz="0" w:space="0" w:color="auto"/>
                                                                                                        <w:bottom w:val="none" w:sz="0" w:space="0" w:color="auto"/>
                                                                                                        <w:right w:val="none" w:sz="0" w:space="0" w:color="auto"/>
                                                                                                      </w:divBdr>
                                                                                                      <w:divsChild>
                                                                                                        <w:div w:id="37632876">
                                                                                                          <w:marLeft w:val="0"/>
                                                                                                          <w:marRight w:val="0"/>
                                                                                                          <w:marTop w:val="0"/>
                                                                                                          <w:marBottom w:val="0"/>
                                                                                                          <w:divBdr>
                                                                                                            <w:top w:val="none" w:sz="0" w:space="0" w:color="auto"/>
                                                                                                            <w:left w:val="none" w:sz="0" w:space="0" w:color="auto"/>
                                                                                                            <w:bottom w:val="none" w:sz="0" w:space="0" w:color="auto"/>
                                                                                                            <w:right w:val="none" w:sz="0" w:space="0" w:color="auto"/>
                                                                                                          </w:divBdr>
                                                                                                          <w:divsChild>
                                                                                                            <w:div w:id="99185645">
                                                                                                              <w:marLeft w:val="0"/>
                                                                                                              <w:marRight w:val="0"/>
                                                                                                              <w:marTop w:val="0"/>
                                                                                                              <w:marBottom w:val="0"/>
                                                                                                              <w:divBdr>
                                                                                                                <w:top w:val="none" w:sz="0" w:space="0" w:color="auto"/>
                                                                                                                <w:left w:val="none" w:sz="0" w:space="0" w:color="auto"/>
                                                                                                                <w:bottom w:val="none" w:sz="0" w:space="0" w:color="auto"/>
                                                                                                                <w:right w:val="none" w:sz="0" w:space="0" w:color="auto"/>
                                                                                                              </w:divBdr>
                                                                                                              <w:divsChild>
                                                                                                                <w:div w:id="1547990778">
                                                                                                                  <w:marLeft w:val="-570"/>
                                                                                                                  <w:marRight w:val="0"/>
                                                                                                                  <w:marTop w:val="150"/>
                                                                                                                  <w:marBottom w:val="225"/>
                                                                                                                  <w:divBdr>
                                                                                                                    <w:top w:val="single" w:sz="6" w:space="2" w:color="AAAAAA"/>
                                                                                                                    <w:left w:val="single" w:sz="6" w:space="2" w:color="AAAAAA"/>
                                                                                                                    <w:bottom w:val="single" w:sz="6" w:space="2" w:color="AAAAAA"/>
                                                                                                                    <w:right w:val="single" w:sz="6" w:space="2" w:color="AAAAAA"/>
                                                                                                                  </w:divBdr>
                                                                                                                  <w:divsChild>
                                                                                                                    <w:div w:id="1647972866">
                                                                                                                      <w:marLeft w:val="0"/>
                                                                                                                      <w:marRight w:val="0"/>
                                                                                                                      <w:marTop w:val="0"/>
                                                                                                                      <w:marBottom w:val="0"/>
                                                                                                                      <w:divBdr>
                                                                                                                        <w:top w:val="none" w:sz="0" w:space="0" w:color="auto"/>
                                                                                                                        <w:left w:val="none" w:sz="0" w:space="0" w:color="auto"/>
                                                                                                                        <w:bottom w:val="none" w:sz="0" w:space="0" w:color="auto"/>
                                                                                                                        <w:right w:val="none" w:sz="0" w:space="0" w:color="auto"/>
                                                                                                                      </w:divBdr>
                                                                                                                      <w:divsChild>
                                                                                                                        <w:div w:id="644626305">
                                                                                                                          <w:marLeft w:val="225"/>
                                                                                                                          <w:marRight w:val="225"/>
                                                                                                                          <w:marTop w:val="75"/>
                                                                                                                          <w:marBottom w:val="75"/>
                                                                                                                          <w:divBdr>
                                                                                                                            <w:top w:val="none" w:sz="0" w:space="0" w:color="auto"/>
                                                                                                                            <w:left w:val="none" w:sz="0" w:space="0" w:color="auto"/>
                                                                                                                            <w:bottom w:val="none" w:sz="0" w:space="0" w:color="auto"/>
                                                                                                                            <w:right w:val="none" w:sz="0" w:space="0" w:color="auto"/>
                                                                                                                          </w:divBdr>
                                                                                                                          <w:divsChild>
                                                                                                                            <w:div w:id="564723940">
                                                                                                                              <w:marLeft w:val="0"/>
                                                                                                                              <w:marRight w:val="0"/>
                                                                                                                              <w:marTop w:val="0"/>
                                                                                                                              <w:marBottom w:val="0"/>
                                                                                                                              <w:divBdr>
                                                                                                                                <w:top w:val="single" w:sz="6" w:space="0" w:color="auto"/>
                                                                                                                                <w:left w:val="single" w:sz="6" w:space="0" w:color="auto"/>
                                                                                                                                <w:bottom w:val="single" w:sz="6" w:space="0" w:color="auto"/>
                                                                                                                                <w:right w:val="single" w:sz="6" w:space="0" w:color="auto"/>
                                                                                                                              </w:divBdr>
                                                                                                                              <w:divsChild>
                                                                                                                                <w:div w:id="936988979">
                                                                                                                                  <w:marLeft w:val="0"/>
                                                                                                                                  <w:marRight w:val="0"/>
                                                                                                                                  <w:marTop w:val="0"/>
                                                                                                                                  <w:marBottom w:val="0"/>
                                                                                                                                  <w:divBdr>
                                                                                                                                    <w:top w:val="none" w:sz="0" w:space="0" w:color="auto"/>
                                                                                                                                    <w:left w:val="none" w:sz="0" w:space="0" w:color="auto"/>
                                                                                                                                    <w:bottom w:val="none" w:sz="0" w:space="0" w:color="auto"/>
                                                                                                                                    <w:right w:val="none" w:sz="0" w:space="0" w:color="auto"/>
                                                                                                                                  </w:divBdr>
                                                                                                                                  <w:divsChild>
                                                                                                                                    <w:div w:id="1660158083">
                                                                                                                                      <w:marLeft w:val="0"/>
                                                                                                                                      <w:marRight w:val="0"/>
                                                                                                                                      <w:marTop w:val="0"/>
                                                                                                                                      <w:marBottom w:val="0"/>
                                                                                                                                      <w:divBdr>
                                                                                                                                        <w:top w:val="none" w:sz="0" w:space="0" w:color="auto"/>
                                                                                                                                        <w:left w:val="none" w:sz="0" w:space="0" w:color="auto"/>
                                                                                                                                        <w:bottom w:val="none" w:sz="0" w:space="0" w:color="auto"/>
                                                                                                                                        <w:right w:val="none" w:sz="0" w:space="0" w:color="auto"/>
                                                                                                                                      </w:divBdr>
                                                                                                                                      <w:divsChild>
                                                                                                                                        <w:div w:id="1524974626">
                                                                                                                                          <w:marLeft w:val="120"/>
                                                                                                                                          <w:marRight w:val="120"/>
                                                                                                                                          <w:marTop w:val="0"/>
                                                                                                                                          <w:marBottom w:val="0"/>
                                                                                                                                          <w:divBdr>
                                                                                                                                            <w:top w:val="none" w:sz="0" w:space="0" w:color="auto"/>
                                                                                                                                            <w:left w:val="none" w:sz="0" w:space="0" w:color="auto"/>
                                                                                                                                            <w:bottom w:val="none" w:sz="0" w:space="0" w:color="auto"/>
                                                                                                                                            <w:right w:val="none" w:sz="0" w:space="0" w:color="auto"/>
                                                                                                                                          </w:divBdr>
                                                                                                                                          <w:divsChild>
                                                                                                                                            <w:div w:id="1957835381">
                                                                                                                                              <w:marLeft w:val="0"/>
                                                                                                                                              <w:marRight w:val="0"/>
                                                                                                                                              <w:marTop w:val="0"/>
                                                                                                                                              <w:marBottom w:val="0"/>
                                                                                                                                              <w:divBdr>
                                                                                                                                                <w:top w:val="none" w:sz="0" w:space="0" w:color="auto"/>
                                                                                                                                                <w:left w:val="none" w:sz="0" w:space="0" w:color="auto"/>
                                                                                                                                                <w:bottom w:val="none" w:sz="0" w:space="0" w:color="auto"/>
                                                                                                                                                <w:right w:val="none" w:sz="0" w:space="0" w:color="auto"/>
                                                                                                                                              </w:divBdr>
                                                                                                                                              <w:divsChild>
                                                                                                                                                <w:div w:id="1571043618">
                                                                                                                                                  <w:marLeft w:val="0"/>
                                                                                                                                                  <w:marRight w:val="0"/>
                                                                                                                                                  <w:marTop w:val="0"/>
                                                                                                                                                  <w:marBottom w:val="0"/>
                                                                                                                                                  <w:divBdr>
                                                                                                                                                    <w:top w:val="none" w:sz="0" w:space="0" w:color="auto"/>
                                                                                                                                                    <w:left w:val="none" w:sz="0" w:space="0" w:color="auto"/>
                                                                                                                                                    <w:bottom w:val="none" w:sz="0" w:space="0" w:color="auto"/>
                                                                                                                                                    <w:right w:val="none" w:sz="0" w:space="0" w:color="auto"/>
                                                                                                                                                  </w:divBdr>
                                                                                                                                                  <w:divsChild>
                                                                                                                                                    <w:div w:id="871773197">
                                                                                                                                                      <w:marLeft w:val="0"/>
                                                                                                                                                      <w:marRight w:val="0"/>
                                                                                                                                                      <w:marTop w:val="0"/>
                                                                                                                                                      <w:marBottom w:val="0"/>
                                                                                                                                                      <w:divBdr>
                                                                                                                                                        <w:top w:val="none" w:sz="0" w:space="0" w:color="auto"/>
                                                                                                                                                        <w:left w:val="none" w:sz="0" w:space="0" w:color="auto"/>
                                                                                                                                                        <w:bottom w:val="none" w:sz="0" w:space="0" w:color="auto"/>
                                                                                                                                                        <w:right w:val="none" w:sz="0" w:space="0" w:color="auto"/>
                                                                                                                                                      </w:divBdr>
                                                                                                                                                      <w:divsChild>
                                                                                                                                                        <w:div w:id="1050110311">
                                                                                                                                                          <w:marLeft w:val="0"/>
                                                                                                                                                          <w:marRight w:val="0"/>
                                                                                                                                                          <w:marTop w:val="0"/>
                                                                                                                                                          <w:marBottom w:val="0"/>
                                                                                                                                                          <w:divBdr>
                                                                                                                                                            <w:top w:val="none" w:sz="0" w:space="0" w:color="auto"/>
                                                                                                                                                            <w:left w:val="none" w:sz="0" w:space="0" w:color="auto"/>
                                                                                                                                                            <w:bottom w:val="none" w:sz="0" w:space="0" w:color="auto"/>
                                                                                                                                                            <w:right w:val="none" w:sz="0" w:space="0" w:color="auto"/>
                                                                                                                                                          </w:divBdr>
                                                                                                                                                          <w:divsChild>
                                                                                                                                                            <w:div w:id="586769083">
                                                                                                                                                              <w:marLeft w:val="0"/>
                                                                                                                                                              <w:marRight w:val="0"/>
                                                                                                                                                              <w:marTop w:val="0"/>
                                                                                                                                                              <w:marBottom w:val="0"/>
                                                                                                                                                              <w:divBdr>
                                                                                                                                                                <w:top w:val="none" w:sz="0" w:space="0" w:color="auto"/>
                                                                                                                                                                <w:left w:val="none" w:sz="0" w:space="0" w:color="auto"/>
                                                                                                                                                                <w:bottom w:val="none" w:sz="0" w:space="0" w:color="auto"/>
                                                                                                                                                                <w:right w:val="none" w:sz="0" w:space="0" w:color="auto"/>
                                                                                                                                                              </w:divBdr>
                                                                                                                                                              <w:divsChild>
                                                                                                                                                                <w:div w:id="1951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494685">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1777017465">
      <w:bodyDiv w:val="1"/>
      <w:marLeft w:val="0"/>
      <w:marRight w:val="0"/>
      <w:marTop w:val="0"/>
      <w:marBottom w:val="0"/>
      <w:divBdr>
        <w:top w:val="none" w:sz="0" w:space="0" w:color="auto"/>
        <w:left w:val="none" w:sz="0" w:space="0" w:color="auto"/>
        <w:bottom w:val="none" w:sz="0" w:space="0" w:color="auto"/>
        <w:right w:val="none" w:sz="0" w:space="0" w:color="auto"/>
      </w:divBdr>
      <w:divsChild>
        <w:div w:id="87366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5524</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6261</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Akvilija</dc:creator>
  <cp:lastModifiedBy>Diana Brazdžiunienė</cp:lastModifiedBy>
  <cp:revision>2</cp:revision>
  <cp:lastPrinted>2021-11-30T12:43:00Z</cp:lastPrinted>
  <dcterms:created xsi:type="dcterms:W3CDTF">2022-05-06T05:10:00Z</dcterms:created>
  <dcterms:modified xsi:type="dcterms:W3CDTF">2022-05-06T05:10:00Z</dcterms:modified>
</cp:coreProperties>
</file>