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6F8CB" w14:textId="77777777" w:rsidR="00B873FA" w:rsidRPr="005C41AC" w:rsidRDefault="00B873FA" w:rsidP="00B873FA">
      <w:pPr>
        <w:jc w:val="center"/>
        <w:rPr>
          <w:szCs w:val="24"/>
        </w:rPr>
      </w:pPr>
      <w:bookmarkStart w:id="0" w:name="_GoBack"/>
      <w:bookmarkEnd w:id="0"/>
      <w:r>
        <w:rPr>
          <w:noProof/>
          <w:lang w:eastAsia="lt-LT"/>
        </w:rPr>
        <w:drawing>
          <wp:inline distT="0" distB="0" distL="0" distR="0" wp14:anchorId="3B46F8DF" wp14:editId="3B46F8E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B46F8CC" w14:textId="77777777" w:rsidR="00B873FA" w:rsidRPr="005C41AC" w:rsidRDefault="00B873FA" w:rsidP="00B873FA">
      <w:pPr>
        <w:jc w:val="center"/>
        <w:rPr>
          <w:szCs w:val="24"/>
        </w:rPr>
      </w:pPr>
    </w:p>
    <w:p w14:paraId="3B46F8CD" w14:textId="77777777" w:rsidR="00B873FA" w:rsidRPr="00A562AA" w:rsidRDefault="00B873FA" w:rsidP="00B873FA">
      <w:pPr>
        <w:jc w:val="center"/>
        <w:rPr>
          <w:b/>
          <w:sz w:val="28"/>
        </w:rPr>
      </w:pPr>
      <w:r w:rsidRPr="00A562AA">
        <w:rPr>
          <w:b/>
          <w:sz w:val="28"/>
        </w:rPr>
        <w:t xml:space="preserve">PANEVĖŽIO MIESTO SAVIVALDYBĖS </w:t>
      </w:r>
      <w:r>
        <w:rPr>
          <w:b/>
          <w:sz w:val="28"/>
        </w:rPr>
        <w:t>TARYBA</w:t>
      </w:r>
    </w:p>
    <w:p w14:paraId="3B46F8CE" w14:textId="77777777" w:rsidR="00B873FA" w:rsidRPr="005C41AC" w:rsidRDefault="00B873FA" w:rsidP="00B873FA">
      <w:pPr>
        <w:keepNext/>
        <w:jc w:val="center"/>
        <w:outlineLvl w:val="1"/>
      </w:pPr>
    </w:p>
    <w:p w14:paraId="3B46F8CF" w14:textId="77777777" w:rsidR="00B873FA" w:rsidRPr="005C41AC" w:rsidRDefault="00B873FA" w:rsidP="00B873FA">
      <w:pPr>
        <w:keepNext/>
        <w:jc w:val="center"/>
        <w:outlineLvl w:val="1"/>
      </w:pPr>
    </w:p>
    <w:p w14:paraId="3B46F8D0" w14:textId="77777777" w:rsidR="00B873FA" w:rsidRPr="00A562AA" w:rsidRDefault="00B873FA" w:rsidP="00B873FA">
      <w:pPr>
        <w:keepNext/>
        <w:jc w:val="center"/>
        <w:outlineLvl w:val="1"/>
        <w:rPr>
          <w:b/>
        </w:rPr>
      </w:pPr>
      <w:r>
        <w:rPr>
          <w:b/>
        </w:rPr>
        <w:t>SPRENDIMAS</w:t>
      </w:r>
    </w:p>
    <w:p w14:paraId="3B46F8D1" w14:textId="77777777" w:rsidR="00B873FA" w:rsidRDefault="00B873FA" w:rsidP="00B873FA">
      <w:pPr>
        <w:jc w:val="center"/>
        <w:rPr>
          <w:b/>
          <w:bCs/>
          <w:szCs w:val="24"/>
          <w:lang w:eastAsia="lt-LT"/>
        </w:rPr>
      </w:pPr>
      <w:r w:rsidRPr="003740F2">
        <w:rPr>
          <w:b/>
          <w:bCs/>
          <w:szCs w:val="24"/>
        </w:rPr>
        <w:t xml:space="preserve">DĖL </w:t>
      </w:r>
      <w:r>
        <w:rPr>
          <w:b/>
          <w:bCs/>
          <w:szCs w:val="24"/>
        </w:rPr>
        <w:t>PAVADINIMO GATVEI SUT</w:t>
      </w:r>
      <w:r>
        <w:rPr>
          <w:b/>
          <w:bCs/>
          <w:szCs w:val="24"/>
          <w:lang w:eastAsia="lt-LT"/>
        </w:rPr>
        <w:t>EIKIMO</w:t>
      </w:r>
    </w:p>
    <w:p w14:paraId="3B46F8D2" w14:textId="77777777" w:rsidR="00B873FA" w:rsidRPr="00A562AA" w:rsidRDefault="00B873FA" w:rsidP="00B873FA">
      <w:pPr>
        <w:pStyle w:val="Antrat1"/>
      </w:pPr>
    </w:p>
    <w:p w14:paraId="3B46F8D3" w14:textId="77777777" w:rsidR="00B873FA" w:rsidRPr="00A562AA" w:rsidRDefault="00B873FA" w:rsidP="00B873FA">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2022 m. birželio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TSP-241</w:t>
      </w:r>
      <w:r>
        <w:fldChar w:fldCharType="end"/>
      </w:r>
      <w:bookmarkEnd w:id="2"/>
    </w:p>
    <w:p w14:paraId="3B46F8D4" w14:textId="77777777" w:rsidR="00B873FA" w:rsidRPr="00A562AA" w:rsidRDefault="00B873FA" w:rsidP="00B873FA">
      <w:pPr>
        <w:keepNext/>
        <w:jc w:val="center"/>
        <w:outlineLvl w:val="2"/>
        <w:rPr>
          <w:b/>
        </w:rPr>
      </w:pPr>
      <w:r w:rsidRPr="00A562AA">
        <w:t>Panevėžys</w:t>
      </w:r>
    </w:p>
    <w:p w14:paraId="3B46F8D5" w14:textId="77777777" w:rsidR="00B873FA" w:rsidRDefault="00B873FA" w:rsidP="005E39AA">
      <w:pPr>
        <w:jc w:val="center"/>
      </w:pPr>
    </w:p>
    <w:p w14:paraId="3B46F8D6" w14:textId="77777777" w:rsidR="00B873FA" w:rsidRPr="00A562AA" w:rsidRDefault="00B873FA" w:rsidP="005E39AA">
      <w:pPr>
        <w:jc w:val="center"/>
      </w:pPr>
    </w:p>
    <w:p w14:paraId="3B46F8D7" w14:textId="0B3E43F3" w:rsidR="00B873FA" w:rsidRPr="005E39AA" w:rsidRDefault="00B873FA" w:rsidP="005E39AA">
      <w:pPr>
        <w:widowControl w:val="0"/>
        <w:suppressAutoHyphens/>
        <w:autoSpaceDE w:val="0"/>
        <w:autoSpaceDN w:val="0"/>
        <w:adjustRightInd w:val="0"/>
        <w:spacing w:line="360" w:lineRule="auto"/>
        <w:ind w:firstLine="851"/>
        <w:jc w:val="both"/>
        <w:rPr>
          <w:szCs w:val="24"/>
          <w:lang w:eastAsia="lt-LT"/>
        </w:rPr>
      </w:pPr>
      <w:r w:rsidRPr="005E39AA">
        <w:rPr>
          <w:szCs w:val="24"/>
        </w:rPr>
        <w:t>Vadovaudamasi</w:t>
      </w:r>
      <w:r w:rsidRPr="005E39AA">
        <w:rPr>
          <w:szCs w:val="24"/>
          <w:lang w:eastAsia="lt-LT"/>
        </w:rPr>
        <w:t xml:space="preserve"> Lietuvos Respublikos vietos savivaldos įstatymo 16 straipsnio 2 dalies </w:t>
      </w:r>
      <w:r w:rsidRPr="005E39AA">
        <w:rPr>
          <w:szCs w:val="24"/>
          <w:lang w:eastAsia="lt-LT"/>
        </w:rPr>
        <w:br/>
        <w:t>34 punktu, Teritorijos administracinių vienetų ir jų ribų įstatymo 9 straipsnio 2 pastraipa, Pavadinimų gatvėms, pastatams, statiniams ir kitiems objektams suteikimo, keitimo ir įtraukimo į apskaitą tvarkos aprašo, patvirtinto Lietuvos Respublikos vidaus reikalų ministro 2011 m. sausio 25 d. įsakymu Nr. 1V-57</w:t>
      </w:r>
      <w:r w:rsidR="005E39AA">
        <w:rPr>
          <w:szCs w:val="24"/>
          <w:lang w:eastAsia="lt-LT"/>
        </w:rPr>
        <w:t xml:space="preserve"> </w:t>
      </w:r>
      <w:r w:rsidR="005E39AA" w:rsidRPr="005E39AA">
        <w:rPr>
          <w:szCs w:val="24"/>
          <w:lang w:eastAsia="lt-LT"/>
        </w:rPr>
        <w:t>„Dėl Numerių pastatams, patalpoms ir butams suteikimo, keitimo ir apskaitos tvarkos aprašo ir Pavadinimų gatvėms, pastatams, statiniams ir kitiems objektams suteikimo, keitimo ir įtraukimo į apskaitą tvarkos aprašo patvirtinimo“</w:t>
      </w:r>
      <w:r w:rsidRPr="005E39AA">
        <w:rPr>
          <w:szCs w:val="24"/>
          <w:lang w:eastAsia="lt-LT"/>
        </w:rPr>
        <w:t>, 6 punktu,</w:t>
      </w:r>
      <w:r w:rsidRPr="005E39AA">
        <w:rPr>
          <w:color w:val="000000"/>
          <w:szCs w:val="24"/>
          <w:lang w:eastAsia="lt-LT"/>
        </w:rPr>
        <w:t xml:space="preserve"> </w:t>
      </w:r>
      <w:r w:rsidR="008B5013">
        <w:rPr>
          <w:color w:val="000000"/>
          <w:szCs w:val="24"/>
        </w:rPr>
        <w:t>t</w:t>
      </w:r>
      <w:r w:rsidRPr="005E39AA">
        <w:rPr>
          <w:color w:val="000000"/>
          <w:szCs w:val="24"/>
        </w:rPr>
        <w:t>eritorijos</w:t>
      </w:r>
      <w:r w:rsidR="005E39AA">
        <w:rPr>
          <w:color w:val="000000"/>
          <w:szCs w:val="24"/>
        </w:rPr>
        <w:t xml:space="preserve"> (</w:t>
      </w:r>
      <w:r w:rsidRPr="005E39AA">
        <w:rPr>
          <w:color w:val="000000"/>
          <w:szCs w:val="24"/>
        </w:rPr>
        <w:t>ribojamos Panevėžio miesto administracinės ribos ir Nevėžio upės</w:t>
      </w:r>
      <w:r w:rsidR="005E39AA">
        <w:rPr>
          <w:color w:val="000000"/>
          <w:szCs w:val="24"/>
        </w:rPr>
        <w:t>)</w:t>
      </w:r>
      <w:r w:rsidRPr="005E39AA">
        <w:rPr>
          <w:color w:val="000000"/>
          <w:szCs w:val="24"/>
        </w:rPr>
        <w:t xml:space="preserve"> </w:t>
      </w:r>
      <w:r w:rsidRPr="005E39AA">
        <w:rPr>
          <w:color w:val="000000"/>
          <w:szCs w:val="24"/>
          <w:lang w:eastAsia="lt-LT"/>
        </w:rPr>
        <w:t xml:space="preserve">detaliuoju </w:t>
      </w:r>
      <w:r w:rsidRPr="005E39AA">
        <w:rPr>
          <w:szCs w:val="24"/>
          <w:lang w:eastAsia="lt-LT"/>
        </w:rPr>
        <w:t>planu, patvirtintu Panevėžio miesto savivaldybės administracijos direktoriaus</w:t>
      </w:r>
      <w:r w:rsidR="005E39AA">
        <w:rPr>
          <w:szCs w:val="24"/>
          <w:lang w:eastAsia="lt-LT"/>
        </w:rPr>
        <w:t xml:space="preserve"> </w:t>
      </w:r>
      <w:r w:rsidR="005E39AA" w:rsidRPr="005E39AA">
        <w:rPr>
          <w:szCs w:val="24"/>
          <w:lang w:eastAsia="lt-LT"/>
        </w:rPr>
        <w:t>2022 m. sausio 20 d.</w:t>
      </w:r>
      <w:r w:rsidRPr="005E39AA">
        <w:rPr>
          <w:szCs w:val="24"/>
          <w:lang w:eastAsia="lt-LT"/>
        </w:rPr>
        <w:t xml:space="preserve"> įsakymu Nr.</w:t>
      </w:r>
      <w:r w:rsidR="0045589D" w:rsidRPr="005E39AA">
        <w:rPr>
          <w:szCs w:val="24"/>
          <w:lang w:eastAsia="lt-LT"/>
        </w:rPr>
        <w:t xml:space="preserve"> A-66</w:t>
      </w:r>
      <w:r w:rsidR="005E39AA">
        <w:rPr>
          <w:szCs w:val="24"/>
          <w:lang w:eastAsia="lt-LT"/>
        </w:rPr>
        <w:t xml:space="preserve"> „D</w:t>
      </w:r>
      <w:r w:rsidR="005E39AA" w:rsidRPr="005E39AA">
        <w:rPr>
          <w:szCs w:val="24"/>
          <w:lang w:eastAsia="lt-LT"/>
        </w:rPr>
        <w:t xml:space="preserve">ėl teritorijos (ribojamos </w:t>
      </w:r>
      <w:r w:rsidR="005E39AA">
        <w:rPr>
          <w:szCs w:val="24"/>
          <w:lang w:eastAsia="lt-LT"/>
        </w:rPr>
        <w:t>P</w:t>
      </w:r>
      <w:r w:rsidR="005E39AA" w:rsidRPr="005E39AA">
        <w:rPr>
          <w:szCs w:val="24"/>
          <w:lang w:eastAsia="lt-LT"/>
        </w:rPr>
        <w:t xml:space="preserve">anevėžio miesto administracinės ribos ir </w:t>
      </w:r>
      <w:r w:rsidR="005E39AA">
        <w:rPr>
          <w:szCs w:val="24"/>
          <w:lang w:eastAsia="lt-LT"/>
        </w:rPr>
        <w:t>N</w:t>
      </w:r>
      <w:r w:rsidR="005E39AA" w:rsidRPr="005E39AA">
        <w:rPr>
          <w:szCs w:val="24"/>
          <w:lang w:eastAsia="lt-LT"/>
        </w:rPr>
        <w:t>evėžio upės) detaliojo plano patvirtinimo</w:t>
      </w:r>
      <w:r w:rsidR="005E39AA">
        <w:rPr>
          <w:szCs w:val="24"/>
          <w:lang w:eastAsia="lt-LT"/>
        </w:rPr>
        <w:t>“</w:t>
      </w:r>
      <w:r w:rsidRPr="005E39AA">
        <w:rPr>
          <w:szCs w:val="24"/>
          <w:lang w:eastAsia="lt-LT"/>
        </w:rPr>
        <w:t>,</w:t>
      </w:r>
      <w:r w:rsidRPr="005E39AA">
        <w:rPr>
          <w:bCs/>
          <w:szCs w:val="24"/>
        </w:rPr>
        <w:t xml:space="preserve"> </w:t>
      </w:r>
      <w:r w:rsidR="005E39AA">
        <w:rPr>
          <w:bCs/>
          <w:szCs w:val="24"/>
        </w:rPr>
        <w:t xml:space="preserve">ir atsižvelgdama į </w:t>
      </w:r>
      <w:r w:rsidR="0045589D" w:rsidRPr="005E39AA">
        <w:rPr>
          <w:rFonts w:eastAsiaTheme="minorHAnsi"/>
          <w:szCs w:val="24"/>
        </w:rPr>
        <w:t>Pavadinimų gatvėms, pastatams, statiniams</w:t>
      </w:r>
      <w:r w:rsidR="0045589D" w:rsidRPr="005E39AA">
        <w:rPr>
          <w:rFonts w:eastAsiaTheme="minorHAnsi"/>
          <w:bCs/>
          <w:color w:val="000000"/>
          <w:szCs w:val="24"/>
        </w:rPr>
        <w:t xml:space="preserve"> ir kitiems objektams </w:t>
      </w:r>
      <w:r w:rsidR="0045589D" w:rsidRPr="005E39AA">
        <w:rPr>
          <w:rFonts w:eastAsiaTheme="minorHAnsi"/>
          <w:szCs w:val="24"/>
        </w:rPr>
        <w:t xml:space="preserve">suteikimo, keitimo </w:t>
      </w:r>
      <w:r w:rsidR="0045589D" w:rsidRPr="005E39AA">
        <w:rPr>
          <w:bCs/>
          <w:color w:val="000000"/>
          <w:szCs w:val="24"/>
          <w:lang w:eastAsia="lt-LT"/>
        </w:rPr>
        <w:t xml:space="preserve">darbo grupės </w:t>
      </w:r>
      <w:r w:rsidRPr="005E39AA">
        <w:rPr>
          <w:bCs/>
          <w:szCs w:val="24"/>
        </w:rPr>
        <w:t>20</w:t>
      </w:r>
      <w:r w:rsidR="0045589D" w:rsidRPr="005E39AA">
        <w:rPr>
          <w:bCs/>
          <w:szCs w:val="24"/>
        </w:rPr>
        <w:t>22 m. biržel</w:t>
      </w:r>
      <w:r w:rsidRPr="005E39AA">
        <w:rPr>
          <w:bCs/>
          <w:szCs w:val="24"/>
        </w:rPr>
        <w:t xml:space="preserve">io </w:t>
      </w:r>
      <w:r w:rsidR="0045589D" w:rsidRPr="005E39AA">
        <w:rPr>
          <w:bCs/>
          <w:szCs w:val="24"/>
        </w:rPr>
        <w:t>3</w:t>
      </w:r>
      <w:r w:rsidRPr="005E39AA">
        <w:rPr>
          <w:bCs/>
          <w:szCs w:val="24"/>
        </w:rPr>
        <w:t xml:space="preserve"> d. protokol</w:t>
      </w:r>
      <w:r w:rsidR="005E39AA">
        <w:rPr>
          <w:bCs/>
          <w:szCs w:val="24"/>
        </w:rPr>
        <w:t>ą</w:t>
      </w:r>
      <w:r w:rsidRPr="005E39AA">
        <w:rPr>
          <w:bCs/>
          <w:szCs w:val="24"/>
        </w:rPr>
        <w:t xml:space="preserve"> Nr. PG-2, </w:t>
      </w:r>
      <w:r w:rsidRPr="005E39AA">
        <w:rPr>
          <w:szCs w:val="24"/>
          <w:lang w:eastAsia="lt-LT"/>
        </w:rPr>
        <w:t>Panevėžio miesto savivaldybės</w:t>
      </w:r>
      <w:r w:rsidR="0045589D" w:rsidRPr="005E39AA">
        <w:rPr>
          <w:szCs w:val="24"/>
          <w:lang w:eastAsia="lt-LT"/>
        </w:rPr>
        <w:t xml:space="preserve"> </w:t>
      </w:r>
      <w:r w:rsidRPr="005E39AA">
        <w:rPr>
          <w:szCs w:val="24"/>
          <w:lang w:eastAsia="lt-LT"/>
        </w:rPr>
        <w:t xml:space="preserve">taryba </w:t>
      </w:r>
      <w:r w:rsidR="005E39AA">
        <w:rPr>
          <w:szCs w:val="24"/>
          <w:lang w:eastAsia="lt-LT"/>
        </w:rPr>
        <w:br/>
      </w:r>
      <w:r w:rsidRPr="005E39AA">
        <w:rPr>
          <w:szCs w:val="24"/>
          <w:lang w:eastAsia="lt-LT"/>
        </w:rPr>
        <w:t>n</w:t>
      </w:r>
      <w:r w:rsidRPr="005E39AA">
        <w:rPr>
          <w:color w:val="000000"/>
          <w:szCs w:val="24"/>
          <w:lang w:eastAsia="lt-LT"/>
        </w:rPr>
        <w:t xml:space="preserve"> u s p r e n d ž i a:</w:t>
      </w:r>
    </w:p>
    <w:p w14:paraId="473ADB2B" w14:textId="2B0B7848" w:rsidR="005E39AA" w:rsidRPr="005E39AA" w:rsidRDefault="00B873FA" w:rsidP="005E39AA">
      <w:pPr>
        <w:pStyle w:val="Sraopastraipa"/>
        <w:numPr>
          <w:ilvl w:val="0"/>
          <w:numId w:val="2"/>
        </w:numPr>
        <w:tabs>
          <w:tab w:val="left" w:pos="851"/>
          <w:tab w:val="left" w:pos="1134"/>
        </w:tabs>
        <w:spacing w:line="360" w:lineRule="auto"/>
        <w:ind w:left="0" w:firstLine="851"/>
        <w:jc w:val="both"/>
        <w:rPr>
          <w:rFonts w:ascii="Times New Roman" w:hAnsi="Times New Roman" w:cs="Times New Roman"/>
          <w:color w:val="000000"/>
          <w:sz w:val="24"/>
          <w:szCs w:val="24"/>
          <w:lang w:eastAsia="lt-LT"/>
        </w:rPr>
      </w:pPr>
      <w:r w:rsidRPr="005E39AA">
        <w:rPr>
          <w:rFonts w:ascii="Times New Roman" w:hAnsi="Times New Roman" w:cs="Times New Roman"/>
          <w:color w:val="000000"/>
          <w:sz w:val="24"/>
          <w:szCs w:val="24"/>
          <w:lang w:eastAsia="lt-LT"/>
        </w:rPr>
        <w:t xml:space="preserve">Suteikti gatvei pavadinimą </w:t>
      </w:r>
      <w:r w:rsidR="0045589D" w:rsidRPr="005E39AA">
        <w:rPr>
          <w:rFonts w:ascii="Times New Roman" w:hAnsi="Times New Roman" w:cs="Times New Roman"/>
          <w:i/>
          <w:color w:val="000000"/>
          <w:sz w:val="24"/>
          <w:szCs w:val="24"/>
        </w:rPr>
        <w:t xml:space="preserve">Nevėžio akligatvis (Nevėžio aklg.) </w:t>
      </w:r>
      <w:r w:rsidRPr="005E39AA">
        <w:rPr>
          <w:rFonts w:ascii="Times New Roman" w:hAnsi="Times New Roman" w:cs="Times New Roman"/>
          <w:color w:val="000000"/>
          <w:sz w:val="24"/>
          <w:szCs w:val="24"/>
          <w:lang w:eastAsia="lt-LT"/>
        </w:rPr>
        <w:t>pagal Panevėžio miesto gatvių išdėstymo planą</w:t>
      </w:r>
      <w:r w:rsidR="008B5013">
        <w:rPr>
          <w:rFonts w:ascii="Times New Roman" w:hAnsi="Times New Roman" w:cs="Times New Roman"/>
          <w:color w:val="000000"/>
          <w:sz w:val="24"/>
          <w:szCs w:val="24"/>
          <w:lang w:eastAsia="lt-LT"/>
        </w:rPr>
        <w:t xml:space="preserve"> (</w:t>
      </w:r>
      <w:r w:rsidRPr="005E39AA">
        <w:rPr>
          <w:rFonts w:ascii="Times New Roman" w:hAnsi="Times New Roman" w:cs="Times New Roman"/>
          <w:color w:val="000000"/>
          <w:sz w:val="24"/>
          <w:szCs w:val="24"/>
          <w:lang w:eastAsia="lt-LT"/>
        </w:rPr>
        <w:t>pried</w:t>
      </w:r>
      <w:r w:rsidR="008B5013">
        <w:rPr>
          <w:rFonts w:ascii="Times New Roman" w:hAnsi="Times New Roman" w:cs="Times New Roman"/>
          <w:color w:val="000000"/>
          <w:sz w:val="24"/>
          <w:szCs w:val="24"/>
          <w:lang w:eastAsia="lt-LT"/>
        </w:rPr>
        <w:t>as)</w:t>
      </w:r>
      <w:r w:rsidRPr="005E39AA">
        <w:rPr>
          <w:rFonts w:ascii="Times New Roman" w:hAnsi="Times New Roman" w:cs="Times New Roman"/>
          <w:color w:val="000000"/>
          <w:sz w:val="24"/>
          <w:szCs w:val="24"/>
          <w:lang w:eastAsia="lt-LT"/>
        </w:rPr>
        <w:t>.</w:t>
      </w:r>
    </w:p>
    <w:p w14:paraId="3B46F8D9" w14:textId="607BFC66" w:rsidR="00B873FA" w:rsidRPr="005E39AA" w:rsidRDefault="005E39AA" w:rsidP="005E39AA">
      <w:pPr>
        <w:pStyle w:val="Sraopastraipa"/>
        <w:numPr>
          <w:ilvl w:val="0"/>
          <w:numId w:val="2"/>
        </w:numPr>
        <w:tabs>
          <w:tab w:val="left" w:pos="851"/>
          <w:tab w:val="left" w:pos="1134"/>
        </w:tabs>
        <w:spacing w:line="360" w:lineRule="auto"/>
        <w:ind w:left="0" w:firstLine="851"/>
        <w:jc w:val="both"/>
        <w:rPr>
          <w:rFonts w:ascii="Times New Roman" w:hAnsi="Times New Roman" w:cs="Times New Roman"/>
          <w:color w:val="000000"/>
          <w:sz w:val="24"/>
          <w:szCs w:val="24"/>
          <w:lang w:eastAsia="lt-LT"/>
        </w:rPr>
      </w:pPr>
      <w:r w:rsidRPr="005E39AA">
        <w:rPr>
          <w:rFonts w:ascii="Times New Roman" w:hAnsi="Times New Roman" w:cs="Times New Roman"/>
          <w:sz w:val="24"/>
          <w:szCs w:val="24"/>
          <w:lang w:eastAsia="lt-LT"/>
        </w:rPr>
        <w:t>Nurodyti, kad</w:t>
      </w:r>
      <w:r w:rsidR="00B873FA" w:rsidRPr="005E39AA">
        <w:rPr>
          <w:rFonts w:ascii="Times New Roman" w:hAnsi="Times New Roman" w:cs="Times New Roman"/>
          <w:sz w:val="24"/>
          <w:szCs w:val="24"/>
          <w:lang w:eastAsia="lt-LT"/>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B46F8DB" w14:textId="77777777" w:rsidR="00B873FA" w:rsidRPr="005E39AA" w:rsidRDefault="00B873FA" w:rsidP="00B873FA">
      <w:pPr>
        <w:jc w:val="both"/>
        <w:rPr>
          <w:szCs w:val="24"/>
        </w:rPr>
      </w:pPr>
    </w:p>
    <w:p w14:paraId="3B46F8DC" w14:textId="77777777" w:rsidR="00B873FA" w:rsidRPr="005E39AA" w:rsidRDefault="00B873FA" w:rsidP="00B873FA">
      <w:pPr>
        <w:jc w:val="both"/>
        <w:rPr>
          <w:szCs w:val="24"/>
        </w:rPr>
      </w:pPr>
    </w:p>
    <w:p w14:paraId="3B46F8DE" w14:textId="41A0D0E2" w:rsidR="00B873FA" w:rsidRPr="005E39AA" w:rsidRDefault="0045589D" w:rsidP="005E39AA">
      <w:pPr>
        <w:tabs>
          <w:tab w:val="left" w:pos="8165"/>
        </w:tabs>
        <w:jc w:val="both"/>
        <w:rPr>
          <w:szCs w:val="24"/>
        </w:rPr>
      </w:pPr>
      <w:r w:rsidRPr="005E39AA">
        <w:rPr>
          <w:rFonts w:eastAsia="Calibri"/>
          <w:szCs w:val="24"/>
        </w:rPr>
        <w:t>Savivaldybės meras</w:t>
      </w:r>
      <w:r w:rsidR="006A55AB" w:rsidRPr="005E39AA">
        <w:rPr>
          <w:rFonts w:eastAsia="Calibri"/>
          <w:szCs w:val="24"/>
        </w:rPr>
        <w:t xml:space="preserve">                                                                      </w:t>
      </w:r>
      <w:r w:rsidR="005E39AA">
        <w:rPr>
          <w:rFonts w:eastAsia="Calibri"/>
          <w:szCs w:val="24"/>
        </w:rPr>
        <w:t xml:space="preserve">    </w:t>
      </w:r>
      <w:r w:rsidR="006A55AB" w:rsidRPr="005E39AA">
        <w:rPr>
          <w:rFonts w:eastAsia="Calibri"/>
          <w:szCs w:val="24"/>
        </w:rPr>
        <w:t xml:space="preserve">         </w:t>
      </w:r>
      <w:r w:rsidR="006A55AB" w:rsidRPr="005E39AA">
        <w:rPr>
          <w:szCs w:val="24"/>
          <w:lang w:eastAsia="lt-LT"/>
        </w:rPr>
        <w:t>Rytis</w:t>
      </w:r>
      <w:r w:rsidR="006A55AB" w:rsidRPr="00E60F23">
        <w:rPr>
          <w:szCs w:val="24"/>
          <w:lang w:eastAsia="lt-LT"/>
        </w:rPr>
        <w:t xml:space="preserve"> Mykolas Račkauskas</w:t>
      </w:r>
    </w:p>
    <w:sectPr w:rsidR="00B873FA" w:rsidRPr="005E39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6F8F0" w14:textId="77777777" w:rsidR="004747C5" w:rsidRDefault="008B5013">
      <w:r>
        <w:separator/>
      </w:r>
    </w:p>
  </w:endnote>
  <w:endnote w:type="continuationSeparator" w:id="0">
    <w:p w14:paraId="3B46F8F2" w14:textId="77777777" w:rsidR="004747C5" w:rsidRDefault="008B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6F8E5" w14:textId="77777777" w:rsidR="0062551B" w:rsidRDefault="006A55AB" w:rsidP="00BE4566">
    <w:pPr>
      <w:tabs>
        <w:tab w:val="left" w:pos="8445"/>
      </w:tabs>
    </w:pPr>
    <w:r>
      <w:tab/>
    </w:r>
  </w:p>
  <w:p w14:paraId="3B46F8E6" w14:textId="77777777" w:rsidR="0062551B" w:rsidRDefault="009B751D"/>
  <w:p w14:paraId="3B46F8E7" w14:textId="77777777" w:rsidR="0062551B" w:rsidRDefault="009B751D">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6F8E8" w14:textId="77777777" w:rsidR="0062551B" w:rsidRDefault="009B751D" w:rsidP="00DD20B8">
    <w:pPr>
      <w:pStyle w:val="Porat"/>
    </w:pPr>
  </w:p>
  <w:p w14:paraId="3B46F8E9" w14:textId="77777777" w:rsidR="0062551B" w:rsidRDefault="009B751D" w:rsidP="00DD20B8">
    <w:pPr>
      <w:pStyle w:val="Porat"/>
    </w:pPr>
  </w:p>
  <w:p w14:paraId="3B46F8EA" w14:textId="77777777" w:rsidR="0062551B" w:rsidRDefault="009B751D" w:rsidP="00DD20B8">
    <w:pPr>
      <w:pStyle w:val="Porat"/>
    </w:pPr>
  </w:p>
  <w:p w14:paraId="3B46F8EB" w14:textId="77777777" w:rsidR="0062551B" w:rsidRDefault="009B751D"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6F8EC" w14:textId="77777777" w:rsidR="004747C5" w:rsidRDefault="008B5013">
      <w:r>
        <w:separator/>
      </w:r>
    </w:p>
  </w:footnote>
  <w:footnote w:type="continuationSeparator" w:id="0">
    <w:p w14:paraId="3B46F8EE" w14:textId="77777777" w:rsidR="004747C5" w:rsidRDefault="008B5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6F8E1" w14:textId="77777777" w:rsidR="0062551B" w:rsidRDefault="009B751D">
    <w:pPr>
      <w:pStyle w:val="Antrats"/>
      <w:jc w:val="center"/>
    </w:pPr>
  </w:p>
  <w:p w14:paraId="3B46F8E2" w14:textId="77777777" w:rsidR="0062551B" w:rsidRDefault="009B751D">
    <w:pPr>
      <w:pStyle w:val="Antrats"/>
      <w:jc w:val="center"/>
    </w:pPr>
  </w:p>
  <w:p w14:paraId="3B46F8E3" w14:textId="77777777" w:rsidR="0062551B" w:rsidRDefault="006A55AB">
    <w:pPr>
      <w:pStyle w:val="Antrats"/>
      <w:jc w:val="center"/>
    </w:pPr>
    <w:r>
      <w:fldChar w:fldCharType="begin"/>
    </w:r>
    <w:r>
      <w:instrText xml:space="preserve"> PAGE   \* MERGEFORMAT </w:instrText>
    </w:r>
    <w:r>
      <w:fldChar w:fldCharType="separate"/>
    </w:r>
    <w:r w:rsidR="0045589D">
      <w:rPr>
        <w:noProof/>
      </w:rPr>
      <w:t>2</w:t>
    </w:r>
    <w:r>
      <w:rPr>
        <w:noProof/>
      </w:rPr>
      <w:fldChar w:fldCharType="end"/>
    </w:r>
  </w:p>
  <w:p w14:paraId="3B46F8E4" w14:textId="77777777" w:rsidR="0062551B" w:rsidRDefault="009B751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655A5"/>
    <w:multiLevelType w:val="hybridMultilevel"/>
    <w:tmpl w:val="1F1CC062"/>
    <w:lvl w:ilvl="0" w:tplc="D8B65C06">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5FC836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3FA"/>
    <w:rsid w:val="0045589D"/>
    <w:rsid w:val="004747C5"/>
    <w:rsid w:val="005E39AA"/>
    <w:rsid w:val="006A55AB"/>
    <w:rsid w:val="008B5013"/>
    <w:rsid w:val="009B751D"/>
    <w:rsid w:val="00A412A9"/>
    <w:rsid w:val="00B801E1"/>
    <w:rsid w:val="00B873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6F8CB"/>
  <w15:chartTrackingRefBased/>
  <w15:docId w15:val="{A0BE3DB8-F208-4DC6-A2E9-97FB24C7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73FA"/>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uiPriority w:val="99"/>
    <w:qFormat/>
    <w:rsid w:val="00B873FA"/>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B873FA"/>
    <w:rPr>
      <w:rFonts w:ascii="Times New Roman" w:eastAsia="Times New Roman" w:hAnsi="Times New Roman" w:cs="Times New Roman"/>
      <w:b/>
      <w:sz w:val="24"/>
      <w:szCs w:val="20"/>
    </w:rPr>
  </w:style>
  <w:style w:type="paragraph" w:styleId="Antrats">
    <w:name w:val="header"/>
    <w:basedOn w:val="prastasis"/>
    <w:link w:val="AntratsDiagrama"/>
    <w:uiPriority w:val="99"/>
    <w:rsid w:val="00B873FA"/>
    <w:pPr>
      <w:tabs>
        <w:tab w:val="center" w:pos="4320"/>
        <w:tab w:val="right" w:pos="8640"/>
      </w:tabs>
    </w:pPr>
  </w:style>
  <w:style w:type="character" w:customStyle="1" w:styleId="AntratsDiagrama">
    <w:name w:val="Antraštės Diagrama"/>
    <w:basedOn w:val="Numatytasispastraiposriftas"/>
    <w:link w:val="Antrats"/>
    <w:uiPriority w:val="99"/>
    <w:rsid w:val="00B873FA"/>
    <w:rPr>
      <w:rFonts w:ascii="Times New Roman" w:eastAsia="Times New Roman" w:hAnsi="Times New Roman" w:cs="Times New Roman"/>
      <w:sz w:val="24"/>
      <w:szCs w:val="20"/>
    </w:rPr>
  </w:style>
  <w:style w:type="paragraph" w:styleId="Porat">
    <w:name w:val="footer"/>
    <w:basedOn w:val="prastasis"/>
    <w:link w:val="PoratDiagrama"/>
    <w:uiPriority w:val="99"/>
    <w:rsid w:val="00B873FA"/>
    <w:pPr>
      <w:tabs>
        <w:tab w:val="center" w:pos="4320"/>
        <w:tab w:val="right" w:pos="8640"/>
      </w:tabs>
    </w:pPr>
    <w:rPr>
      <w:sz w:val="20"/>
    </w:rPr>
  </w:style>
  <w:style w:type="character" w:customStyle="1" w:styleId="PoratDiagrama">
    <w:name w:val="Poraštė Diagrama"/>
    <w:basedOn w:val="Numatytasispastraiposriftas"/>
    <w:link w:val="Porat"/>
    <w:uiPriority w:val="99"/>
    <w:rsid w:val="00B873FA"/>
    <w:rPr>
      <w:rFonts w:ascii="Times New Roman" w:eastAsia="Times New Roman" w:hAnsi="Times New Roman" w:cs="Times New Roman"/>
      <w:sz w:val="20"/>
      <w:szCs w:val="20"/>
    </w:rPr>
  </w:style>
  <w:style w:type="character" w:customStyle="1" w:styleId="Style3">
    <w:name w:val="Style3"/>
    <w:uiPriority w:val="99"/>
    <w:rsid w:val="00B873FA"/>
    <w:rPr>
      <w:rFonts w:ascii="Times New Roman" w:hAnsi="Times New Roman"/>
      <w:sz w:val="24"/>
    </w:rPr>
  </w:style>
  <w:style w:type="paragraph" w:styleId="Sraopastraipa">
    <w:name w:val="List Paragraph"/>
    <w:basedOn w:val="prastasis"/>
    <w:uiPriority w:val="34"/>
    <w:qFormat/>
    <w:rsid w:val="00B873FA"/>
    <w:pPr>
      <w:spacing w:after="160" w:line="259" w:lineRule="auto"/>
      <w:ind w:left="720"/>
      <w:contextualSpacing/>
    </w:pPr>
    <w:rPr>
      <w:rFonts w:asciiTheme="minorHAnsi" w:eastAsiaTheme="minorHAnsi" w:hAnsiTheme="minorHAnsi" w:cstheme="minorBidi"/>
      <w:sz w:val="22"/>
      <w:szCs w:val="22"/>
    </w:rPr>
  </w:style>
  <w:style w:type="character" w:styleId="Hipersaitas">
    <w:name w:val="Hyperlink"/>
    <w:basedOn w:val="Numatytasispastraiposriftas"/>
    <w:uiPriority w:val="99"/>
    <w:semiHidden/>
    <w:unhideWhenUsed/>
    <w:rsid w:val="004558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923288">
      <w:bodyDiv w:val="1"/>
      <w:marLeft w:val="0"/>
      <w:marRight w:val="0"/>
      <w:marTop w:val="0"/>
      <w:marBottom w:val="0"/>
      <w:divBdr>
        <w:top w:val="none" w:sz="0" w:space="0" w:color="auto"/>
        <w:left w:val="none" w:sz="0" w:space="0" w:color="auto"/>
        <w:bottom w:val="none" w:sz="0" w:space="0" w:color="auto"/>
        <w:right w:val="none" w:sz="0" w:space="0" w:color="auto"/>
      </w:divBdr>
      <w:divsChild>
        <w:div w:id="1604873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1292</Words>
  <Characters>738</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Tatorytė</dc:creator>
  <cp:lastModifiedBy>Diana Brazdžiunienė</cp:lastModifiedBy>
  <cp:revision>2</cp:revision>
  <dcterms:created xsi:type="dcterms:W3CDTF">2022-06-08T06:19:00Z</dcterms:created>
  <dcterms:modified xsi:type="dcterms:W3CDTF">2022-06-08T06:19:00Z</dcterms:modified>
</cp:coreProperties>
</file>