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62A64" w14:textId="52D2D616" w:rsidR="00363380" w:rsidRDefault="00AE1FA7" w:rsidP="00232DC1">
      <w:pPr>
        <w:ind w:left="5245"/>
        <w:rPr>
          <w:szCs w:val="24"/>
        </w:rPr>
      </w:pPr>
      <w:bookmarkStart w:id="0" w:name="_GoBack"/>
      <w:bookmarkEnd w:id="0"/>
      <w:r w:rsidRPr="00AE1FA7">
        <w:rPr>
          <w:szCs w:val="24"/>
        </w:rPr>
        <w:t>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w:t>
      </w:r>
      <w:r>
        <w:rPr>
          <w:szCs w:val="24"/>
        </w:rPr>
        <w:t>las</w:t>
      </w:r>
      <w:r w:rsidR="00832EF8">
        <w:rPr>
          <w:szCs w:val="24"/>
        </w:rPr>
        <w:t>,</w:t>
      </w:r>
      <w:r>
        <w:rPr>
          <w:szCs w:val="24"/>
        </w:rPr>
        <w:t xml:space="preserve"> </w:t>
      </w:r>
      <w:r w:rsidR="001F4EEC">
        <w:rPr>
          <w:szCs w:val="24"/>
        </w:rPr>
        <w:t xml:space="preserve">ugdymo </w:t>
      </w:r>
      <w:r>
        <w:rPr>
          <w:szCs w:val="24"/>
        </w:rPr>
        <w:t xml:space="preserve">organizavimo tvarkos </w:t>
      </w:r>
      <w:r w:rsidR="00363380">
        <w:rPr>
          <w:szCs w:val="24"/>
        </w:rPr>
        <w:t xml:space="preserve">aprašo </w:t>
      </w:r>
    </w:p>
    <w:p w14:paraId="050A1055" w14:textId="08E50F67" w:rsidR="005C41AC" w:rsidRDefault="00232DC1" w:rsidP="00232DC1">
      <w:pPr>
        <w:ind w:left="5245"/>
        <w:rPr>
          <w:szCs w:val="24"/>
        </w:rPr>
      </w:pPr>
      <w:r>
        <w:rPr>
          <w:szCs w:val="24"/>
        </w:rPr>
        <w:t>priedas</w:t>
      </w:r>
    </w:p>
    <w:p w14:paraId="6263CFCD" w14:textId="44293033" w:rsidR="00232DC1" w:rsidRPr="005C41AC" w:rsidRDefault="00232DC1" w:rsidP="001A6D21">
      <w:pPr>
        <w:ind w:left="5040" w:firstLine="205"/>
        <w:rPr>
          <w:szCs w:val="24"/>
        </w:rPr>
      </w:pPr>
    </w:p>
    <w:p w14:paraId="3A4FA90F" w14:textId="1CA2FEF2" w:rsidR="00610FDA" w:rsidRPr="00AE1FA7" w:rsidRDefault="00832EF8" w:rsidP="00610FDA">
      <w:pPr>
        <w:jc w:val="center"/>
        <w:rPr>
          <w:b/>
        </w:rPr>
      </w:pPr>
      <w:r w:rsidRPr="00AE1FA7">
        <w:rPr>
          <w:b/>
        </w:rPr>
        <w:t xml:space="preserve">ATLYGINIMO </w:t>
      </w:r>
      <w:r w:rsidR="00AE1FA7" w:rsidRPr="00AE1FA7">
        <w:rPr>
          <w:b/>
        </w:rPr>
        <w:t>PANEVĖŽIO MIESTO SAVIVALDYBĖS FORMALŲJĮ ŠVIETIMĄ PAPILDANČIO UGDYMO MOKYKL</w:t>
      </w:r>
      <w:r>
        <w:rPr>
          <w:b/>
        </w:rPr>
        <w:t>OMS</w:t>
      </w:r>
      <w:r w:rsidR="00AE1FA7" w:rsidRPr="00AE1FA7">
        <w:rPr>
          <w:b/>
        </w:rPr>
        <w:t xml:space="preserve"> IR NEFORMALIOJO VAIKŲ IR SUAUGUSIŲJŲ ŠVIETIMO MOKYKL</w:t>
      </w:r>
      <w:r>
        <w:rPr>
          <w:b/>
        </w:rPr>
        <w:t>OMS</w:t>
      </w:r>
      <w:r w:rsidR="00AE1FA7" w:rsidRPr="00AE1FA7">
        <w:rPr>
          <w:b/>
        </w:rPr>
        <w:t xml:space="preserve"> DYDIS </w:t>
      </w:r>
      <w:r w:rsidR="00AE1FA7">
        <w:rPr>
          <w:b/>
        </w:rPr>
        <w:t xml:space="preserve">UŽ </w:t>
      </w:r>
      <w:r w:rsidR="00AE1FA7" w:rsidRPr="00AE1FA7">
        <w:rPr>
          <w:b/>
        </w:rPr>
        <w:t>VYKD</w:t>
      </w:r>
      <w:r w:rsidR="00AE1FA7">
        <w:rPr>
          <w:b/>
        </w:rPr>
        <w:t>OMAS</w:t>
      </w:r>
      <w:r w:rsidR="00AE1FA7" w:rsidRPr="00AE1FA7">
        <w:rPr>
          <w:b/>
        </w:rPr>
        <w:t xml:space="preserve"> FORMALŲJĮ ŠVIETIMĄ PAPILDANČIO UGDYMO, NEFORMALIOJO VAIKŲ ŠVIETIMO, NEFORMALIOJO SUAUGUSIŲJŲ ŠVIETIMO PROGRAMAS IR NEFORMALIOJO UGDYMO VEIKLAS</w:t>
      </w:r>
    </w:p>
    <w:p w14:paraId="5D2D204D" w14:textId="77777777" w:rsidR="00AE1FA7" w:rsidRPr="000B5935" w:rsidRDefault="00AE1FA7" w:rsidP="00610FDA">
      <w:pPr>
        <w:jc w:val="center"/>
      </w:pPr>
    </w:p>
    <w:tbl>
      <w:tblPr>
        <w:tblStyle w:val="Lentelstinklelis"/>
        <w:tblW w:w="0" w:type="auto"/>
        <w:tblLayout w:type="fixed"/>
        <w:tblLook w:val="04A0" w:firstRow="1" w:lastRow="0" w:firstColumn="1" w:lastColumn="0" w:noHBand="0" w:noVBand="1"/>
      </w:tblPr>
      <w:tblGrid>
        <w:gridCol w:w="704"/>
        <w:gridCol w:w="7088"/>
        <w:gridCol w:w="708"/>
        <w:gridCol w:w="1129"/>
      </w:tblGrid>
      <w:tr w:rsidR="0005726A" w14:paraId="42FD589B" w14:textId="77777777" w:rsidTr="4C53A9CA">
        <w:tc>
          <w:tcPr>
            <w:tcW w:w="704" w:type="dxa"/>
            <w:vAlign w:val="center"/>
          </w:tcPr>
          <w:p w14:paraId="2771111F" w14:textId="30F400CA" w:rsidR="0005726A" w:rsidRPr="00FE2AE3" w:rsidRDefault="0005726A" w:rsidP="00FE2AE3">
            <w:pPr>
              <w:jc w:val="center"/>
              <w:rPr>
                <w:b/>
                <w:bCs/>
              </w:rPr>
            </w:pPr>
            <w:r w:rsidRPr="00FE2AE3">
              <w:rPr>
                <w:b/>
                <w:bCs/>
              </w:rPr>
              <w:t>Eil. Nr.</w:t>
            </w:r>
          </w:p>
        </w:tc>
        <w:tc>
          <w:tcPr>
            <w:tcW w:w="7088" w:type="dxa"/>
            <w:vAlign w:val="center"/>
          </w:tcPr>
          <w:p w14:paraId="37AA88CF" w14:textId="35426FF5" w:rsidR="0005726A" w:rsidRPr="00FE2AE3" w:rsidRDefault="0005726A" w:rsidP="00FE2AE3">
            <w:pPr>
              <w:jc w:val="center"/>
              <w:rPr>
                <w:b/>
                <w:bCs/>
              </w:rPr>
            </w:pPr>
            <w:r w:rsidRPr="00FE2AE3">
              <w:rPr>
                <w:b/>
                <w:bCs/>
              </w:rPr>
              <w:t>Mokyklos ir programos</w:t>
            </w:r>
            <w:r w:rsidR="00AE1FA7">
              <w:rPr>
                <w:b/>
                <w:bCs/>
              </w:rPr>
              <w:t>,</w:t>
            </w:r>
            <w:r w:rsidR="00A1716D">
              <w:rPr>
                <w:b/>
                <w:bCs/>
              </w:rPr>
              <w:t xml:space="preserve"> </w:t>
            </w:r>
            <w:r w:rsidR="00AE1FA7">
              <w:rPr>
                <w:b/>
                <w:bCs/>
              </w:rPr>
              <w:t>veiklos</w:t>
            </w:r>
            <w:r w:rsidRPr="00FE2AE3">
              <w:rPr>
                <w:b/>
                <w:bCs/>
              </w:rPr>
              <w:t xml:space="preserve"> pavadinimas</w:t>
            </w:r>
          </w:p>
        </w:tc>
        <w:tc>
          <w:tcPr>
            <w:tcW w:w="1837" w:type="dxa"/>
            <w:gridSpan w:val="2"/>
            <w:vAlign w:val="center"/>
          </w:tcPr>
          <w:p w14:paraId="11BE0CCA" w14:textId="37F10192" w:rsidR="0005726A" w:rsidRPr="00FE2AE3" w:rsidRDefault="0005726A" w:rsidP="00FE2AE3">
            <w:pPr>
              <w:jc w:val="center"/>
              <w:rPr>
                <w:b/>
                <w:bCs/>
              </w:rPr>
            </w:pPr>
            <w:r w:rsidRPr="00FE2AE3">
              <w:rPr>
                <w:b/>
                <w:bCs/>
              </w:rPr>
              <w:t>Atlyginimo dydis už vieną mokslo metų mėnesį</w:t>
            </w:r>
          </w:p>
        </w:tc>
      </w:tr>
      <w:tr w:rsidR="0005726A" w14:paraId="19B62613" w14:textId="77777777" w:rsidTr="4C53A9CA">
        <w:tc>
          <w:tcPr>
            <w:tcW w:w="704" w:type="dxa"/>
          </w:tcPr>
          <w:p w14:paraId="0C3D0722" w14:textId="412E2D91" w:rsidR="0005726A" w:rsidRDefault="0005726A" w:rsidP="005C41AC">
            <w:pPr>
              <w:jc w:val="both"/>
            </w:pPr>
            <w:r>
              <w:t>1.</w:t>
            </w:r>
          </w:p>
        </w:tc>
        <w:tc>
          <w:tcPr>
            <w:tcW w:w="7088" w:type="dxa"/>
          </w:tcPr>
          <w:p w14:paraId="1C474825" w14:textId="176BCF0E" w:rsidR="0005726A" w:rsidRPr="00222B40" w:rsidRDefault="0005726A" w:rsidP="005C41AC">
            <w:pPr>
              <w:jc w:val="both"/>
            </w:pPr>
            <w:r w:rsidRPr="00222B40">
              <w:rPr>
                <w:color w:val="000000" w:themeColor="text1"/>
              </w:rPr>
              <w:t>Panevėžio</w:t>
            </w:r>
            <w:r w:rsidRPr="00222B40">
              <w:t xml:space="preserve"> muzikos mokykla</w:t>
            </w:r>
          </w:p>
        </w:tc>
        <w:tc>
          <w:tcPr>
            <w:tcW w:w="1837" w:type="dxa"/>
            <w:gridSpan w:val="2"/>
          </w:tcPr>
          <w:p w14:paraId="33352AC2" w14:textId="77777777" w:rsidR="0005726A" w:rsidRDefault="0005726A" w:rsidP="005C41AC">
            <w:pPr>
              <w:jc w:val="both"/>
            </w:pPr>
          </w:p>
        </w:tc>
      </w:tr>
      <w:tr w:rsidR="0005726A" w14:paraId="536BFC2D" w14:textId="77777777" w:rsidTr="4C53A9CA">
        <w:tc>
          <w:tcPr>
            <w:tcW w:w="704" w:type="dxa"/>
            <w:vMerge w:val="restart"/>
          </w:tcPr>
          <w:p w14:paraId="7BDF7952" w14:textId="77777777" w:rsidR="0005726A" w:rsidRDefault="0005726A" w:rsidP="005C41AC">
            <w:pPr>
              <w:jc w:val="both"/>
            </w:pPr>
          </w:p>
        </w:tc>
        <w:tc>
          <w:tcPr>
            <w:tcW w:w="7088" w:type="dxa"/>
          </w:tcPr>
          <w:p w14:paraId="473E3780" w14:textId="735AFE74" w:rsidR="0005726A" w:rsidRPr="00222B40" w:rsidRDefault="0005726A" w:rsidP="005C41AC">
            <w:pPr>
              <w:jc w:val="both"/>
            </w:pPr>
            <w:r w:rsidRPr="00222B40">
              <w:t xml:space="preserve">1.1. </w:t>
            </w:r>
            <w:r w:rsidRPr="00222B40">
              <w:rPr>
                <w:color w:val="000000" w:themeColor="text1"/>
              </w:rPr>
              <w:t>Formalųjį švietimą papildančio ugdymo (toliau – FŠPU) programos:</w:t>
            </w:r>
          </w:p>
        </w:tc>
        <w:tc>
          <w:tcPr>
            <w:tcW w:w="1837" w:type="dxa"/>
            <w:gridSpan w:val="2"/>
          </w:tcPr>
          <w:p w14:paraId="1C390B1C" w14:textId="77777777" w:rsidR="0005726A" w:rsidRDefault="0005726A" w:rsidP="005C41AC">
            <w:pPr>
              <w:jc w:val="both"/>
            </w:pPr>
          </w:p>
        </w:tc>
      </w:tr>
      <w:tr w:rsidR="0005726A" w14:paraId="1EB10533" w14:textId="77777777" w:rsidTr="4C53A9CA">
        <w:tc>
          <w:tcPr>
            <w:tcW w:w="704" w:type="dxa"/>
            <w:vMerge/>
          </w:tcPr>
          <w:p w14:paraId="70B61D5E" w14:textId="77777777" w:rsidR="0005726A" w:rsidRDefault="0005726A" w:rsidP="005C41AC">
            <w:pPr>
              <w:jc w:val="both"/>
            </w:pPr>
          </w:p>
        </w:tc>
        <w:tc>
          <w:tcPr>
            <w:tcW w:w="7088" w:type="dxa"/>
          </w:tcPr>
          <w:p w14:paraId="755FA361" w14:textId="0D6D2196" w:rsidR="0005726A" w:rsidRPr="00451157" w:rsidRDefault="0005726A" w:rsidP="00C62DD5">
            <w:pPr>
              <w:rPr>
                <w:b/>
                <w:color w:val="000000" w:themeColor="text1"/>
              </w:rPr>
            </w:pPr>
            <w:r>
              <w:t xml:space="preserve">1.1.1. </w:t>
            </w:r>
            <w:r w:rsidRPr="00222B40">
              <w:rPr>
                <w:color w:val="000000" w:themeColor="text1"/>
              </w:rPr>
              <w:t>individuali</w:t>
            </w:r>
            <w:r w:rsidRPr="00222B40">
              <w:rPr>
                <w:color w:val="FF0000"/>
              </w:rPr>
              <w:t xml:space="preserve"> </w:t>
            </w:r>
            <w:r w:rsidRPr="00222B40">
              <w:t xml:space="preserve">pradinio, pagrindinio, </w:t>
            </w:r>
            <w:r w:rsidRPr="00222B40">
              <w:rPr>
                <w:color w:val="000000" w:themeColor="text1"/>
              </w:rPr>
              <w:t xml:space="preserve">profesinės linkmės </w:t>
            </w:r>
            <w:r w:rsidRPr="00222B40">
              <w:t xml:space="preserve">muzikinio (fortepijono, smuiko, violončelės, gitaros, kanklių, birbynės, lumzdelio, skrabalų, saksofono, fleitos, klarneto, varinių pučiamųjų instrumentų, mušamųjų instrumentų, akordeono, sintezatoriaus, chorinio dainavimo, solinio dainavimo) </w:t>
            </w:r>
            <w:r w:rsidRPr="00222B40">
              <w:rPr>
                <w:color w:val="000000" w:themeColor="text1"/>
              </w:rPr>
              <w:t>FŠPU programa</w:t>
            </w:r>
            <w:r w:rsidR="00222B40">
              <w:rPr>
                <w:color w:val="000000" w:themeColor="text1"/>
              </w:rPr>
              <w:t>;</w:t>
            </w:r>
          </w:p>
          <w:p w14:paraId="6298FE9A" w14:textId="77777777" w:rsidR="008335F0" w:rsidRDefault="008335F0" w:rsidP="00451157">
            <w:pPr>
              <w:rPr>
                <w:color w:val="000000" w:themeColor="text1"/>
              </w:rPr>
            </w:pPr>
          </w:p>
          <w:p w14:paraId="159182E2" w14:textId="1744C6BF" w:rsidR="0005726A" w:rsidRDefault="0005726A" w:rsidP="00451157">
            <w:r w:rsidRPr="006A376C">
              <w:rPr>
                <w:color w:val="000000" w:themeColor="text1"/>
              </w:rPr>
              <w:t xml:space="preserve">Už papildomą muzikavimo pamoką </w:t>
            </w:r>
            <w:r w:rsidR="00451157">
              <w:rPr>
                <w:color w:val="000000" w:themeColor="text1"/>
              </w:rPr>
              <w:t>(</w:t>
            </w:r>
            <w:r w:rsidRPr="006A376C">
              <w:rPr>
                <w:color w:val="000000" w:themeColor="text1"/>
              </w:rPr>
              <w:t>1 savaitinė valanda)</w:t>
            </w:r>
          </w:p>
        </w:tc>
        <w:tc>
          <w:tcPr>
            <w:tcW w:w="1837" w:type="dxa"/>
            <w:gridSpan w:val="2"/>
          </w:tcPr>
          <w:p w14:paraId="19200EF6" w14:textId="77777777" w:rsidR="0005726A" w:rsidRPr="00222B40" w:rsidRDefault="0005726A" w:rsidP="00B2635F">
            <w:pPr>
              <w:jc w:val="center"/>
            </w:pPr>
          </w:p>
          <w:p w14:paraId="7DEA9FCC" w14:textId="77777777" w:rsidR="0005726A" w:rsidRPr="00222B40" w:rsidRDefault="0005726A" w:rsidP="00B2635F">
            <w:pPr>
              <w:jc w:val="center"/>
            </w:pPr>
          </w:p>
          <w:p w14:paraId="7DA6FC86" w14:textId="51798507" w:rsidR="00C4356B" w:rsidRPr="00222B40" w:rsidRDefault="001F73F5" w:rsidP="00C4356B">
            <w:pPr>
              <w:jc w:val="center"/>
            </w:pPr>
            <w:r>
              <w:t>20</w:t>
            </w:r>
            <w:r w:rsidR="00C4356B" w:rsidRPr="00222B40">
              <w:t xml:space="preserve"> Eur</w:t>
            </w:r>
          </w:p>
          <w:p w14:paraId="2D014A4C" w14:textId="77777777" w:rsidR="0005726A" w:rsidRPr="00222B40" w:rsidRDefault="0005726A" w:rsidP="00B2635F">
            <w:pPr>
              <w:jc w:val="center"/>
            </w:pPr>
          </w:p>
          <w:p w14:paraId="3523F78D" w14:textId="6130E874" w:rsidR="00222B40" w:rsidRDefault="00222B40" w:rsidP="00B2635F">
            <w:pPr>
              <w:jc w:val="center"/>
            </w:pPr>
          </w:p>
          <w:p w14:paraId="2C52A10E" w14:textId="77777777" w:rsidR="00C4356B" w:rsidRPr="00222B40" w:rsidRDefault="00C4356B" w:rsidP="00B2635F">
            <w:pPr>
              <w:jc w:val="center"/>
            </w:pPr>
          </w:p>
          <w:p w14:paraId="3D73CDF5" w14:textId="3FDC9C83" w:rsidR="0005726A" w:rsidRDefault="0005726A" w:rsidP="00222B40">
            <w:pPr>
              <w:jc w:val="center"/>
            </w:pPr>
            <w:r>
              <w:t>10 Eur</w:t>
            </w:r>
          </w:p>
        </w:tc>
      </w:tr>
      <w:tr w:rsidR="00451157" w14:paraId="4A8E3D84" w14:textId="77777777" w:rsidTr="4C53A9CA">
        <w:tc>
          <w:tcPr>
            <w:tcW w:w="704" w:type="dxa"/>
            <w:vMerge/>
          </w:tcPr>
          <w:p w14:paraId="08213D2A" w14:textId="17C3C80D" w:rsidR="00451157" w:rsidRDefault="00451157" w:rsidP="005C41AC">
            <w:pPr>
              <w:jc w:val="both"/>
            </w:pPr>
          </w:p>
        </w:tc>
        <w:tc>
          <w:tcPr>
            <w:tcW w:w="7088" w:type="dxa"/>
          </w:tcPr>
          <w:p w14:paraId="71199980" w14:textId="710D22DE" w:rsidR="00451157" w:rsidRPr="00222B40" w:rsidRDefault="00451157" w:rsidP="00BD6126">
            <w:pPr>
              <w:jc w:val="both"/>
              <w:rPr>
                <w:color w:val="000000" w:themeColor="text1"/>
              </w:rPr>
            </w:pPr>
            <w:r w:rsidRPr="00222B40">
              <w:t xml:space="preserve">1.1.2. pradinio, pagrindinio, </w:t>
            </w:r>
            <w:r w:rsidRPr="00222B40">
              <w:rPr>
                <w:color w:val="000000" w:themeColor="text1"/>
              </w:rPr>
              <w:t>šokio</w:t>
            </w:r>
            <w:r w:rsidRPr="00222B40">
              <w:t xml:space="preserve"> (baleto, lietuvių liaudies šokio, šiuolaikinio šokio) </w:t>
            </w:r>
            <w:r w:rsidRPr="00222B40">
              <w:rPr>
                <w:color w:val="000000" w:themeColor="text1"/>
              </w:rPr>
              <w:t>FŠPU programa</w:t>
            </w:r>
            <w:r w:rsidR="00222B40" w:rsidRPr="00222B40">
              <w:rPr>
                <w:color w:val="000000" w:themeColor="text1"/>
              </w:rPr>
              <w:t>;</w:t>
            </w:r>
          </w:p>
          <w:p w14:paraId="0FBDADE5" w14:textId="77777777" w:rsidR="00C4356B" w:rsidRDefault="00C4356B" w:rsidP="00BD6126">
            <w:pPr>
              <w:jc w:val="both"/>
            </w:pPr>
          </w:p>
          <w:p w14:paraId="7E341A3E" w14:textId="515046EC" w:rsidR="00451157" w:rsidRPr="00222B40" w:rsidRDefault="00451157" w:rsidP="00BD6126">
            <w:pPr>
              <w:jc w:val="both"/>
            </w:pPr>
            <w:r w:rsidRPr="00222B40">
              <w:t xml:space="preserve">Už papildomą muzikavimo pamoką </w:t>
            </w:r>
            <w:r w:rsidR="008B71F0">
              <w:t>(</w:t>
            </w:r>
            <w:r w:rsidRPr="00222B40">
              <w:t>1 savaitinė valanda)</w:t>
            </w:r>
          </w:p>
        </w:tc>
        <w:tc>
          <w:tcPr>
            <w:tcW w:w="1837" w:type="dxa"/>
            <w:gridSpan w:val="2"/>
          </w:tcPr>
          <w:p w14:paraId="145A6588" w14:textId="00F0B1E5" w:rsidR="00451157" w:rsidRPr="00222B40" w:rsidRDefault="001F73F5" w:rsidP="00222B40">
            <w:pPr>
              <w:jc w:val="center"/>
            </w:pPr>
            <w:r>
              <w:t>15</w:t>
            </w:r>
            <w:r w:rsidR="00451157" w:rsidRPr="00222B40">
              <w:t xml:space="preserve"> </w:t>
            </w:r>
            <w:r w:rsidR="00FE2AE3">
              <w:t>Eur</w:t>
            </w:r>
          </w:p>
          <w:p w14:paraId="6AF5BC4A" w14:textId="7AC4DBB7" w:rsidR="00451157" w:rsidRDefault="00451157" w:rsidP="00B2635F">
            <w:pPr>
              <w:jc w:val="center"/>
            </w:pPr>
          </w:p>
          <w:p w14:paraId="6D2DFE27" w14:textId="77777777" w:rsidR="00C4356B" w:rsidRPr="00222B40" w:rsidRDefault="00C4356B" w:rsidP="00B2635F">
            <w:pPr>
              <w:jc w:val="center"/>
            </w:pPr>
          </w:p>
          <w:p w14:paraId="35DF1751" w14:textId="33FB6F16" w:rsidR="00451157" w:rsidRPr="00222B40" w:rsidRDefault="00451157" w:rsidP="00610FDA">
            <w:pPr>
              <w:jc w:val="center"/>
            </w:pPr>
            <w:r w:rsidRPr="00222B40">
              <w:t xml:space="preserve">10 </w:t>
            </w:r>
            <w:r w:rsidR="00FE2AE3">
              <w:t>Eur</w:t>
            </w:r>
          </w:p>
        </w:tc>
      </w:tr>
      <w:tr w:rsidR="001A6D21" w14:paraId="37924E5C" w14:textId="77777777" w:rsidTr="4C53A9CA">
        <w:trPr>
          <w:trHeight w:val="333"/>
        </w:trPr>
        <w:tc>
          <w:tcPr>
            <w:tcW w:w="704" w:type="dxa"/>
            <w:vMerge/>
          </w:tcPr>
          <w:p w14:paraId="4DDAC88B" w14:textId="242B75C1" w:rsidR="001A6D21" w:rsidRDefault="001A6D21" w:rsidP="005C41AC">
            <w:pPr>
              <w:jc w:val="both"/>
            </w:pPr>
          </w:p>
        </w:tc>
        <w:tc>
          <w:tcPr>
            <w:tcW w:w="7088" w:type="dxa"/>
          </w:tcPr>
          <w:p w14:paraId="5D4C634C" w14:textId="6B6402BE" w:rsidR="001A6D21" w:rsidRPr="008B71F0" w:rsidRDefault="001A6D21" w:rsidP="001A6D21">
            <w:r w:rsidRPr="008B71F0">
              <w:t>1.2</w:t>
            </w:r>
            <w:r w:rsidRPr="008B71F0">
              <w:rPr>
                <w:color w:val="000000" w:themeColor="text1"/>
              </w:rPr>
              <w:t>.</w:t>
            </w:r>
            <w:r w:rsidR="00BB585F" w:rsidRPr="008B71F0">
              <w:rPr>
                <w:color w:val="000000" w:themeColor="text1"/>
              </w:rPr>
              <w:t xml:space="preserve"> </w:t>
            </w:r>
            <w:r w:rsidRPr="008B71F0">
              <w:rPr>
                <w:color w:val="000000" w:themeColor="text1"/>
              </w:rPr>
              <w:t>Neformaliojo vaikų švietimo (toliau</w:t>
            </w:r>
            <w:r w:rsidR="00C4356B">
              <w:rPr>
                <w:color w:val="000000" w:themeColor="text1"/>
              </w:rPr>
              <w:t xml:space="preserve"> </w:t>
            </w:r>
            <w:r w:rsidRPr="008B71F0">
              <w:rPr>
                <w:color w:val="000000" w:themeColor="text1"/>
              </w:rPr>
              <w:t>–</w:t>
            </w:r>
            <w:r w:rsidR="00C4356B">
              <w:rPr>
                <w:color w:val="000000" w:themeColor="text1"/>
              </w:rPr>
              <w:t xml:space="preserve"> </w:t>
            </w:r>
            <w:r w:rsidRPr="008B71F0">
              <w:rPr>
                <w:color w:val="000000" w:themeColor="text1"/>
              </w:rPr>
              <w:t>NVŠ) programos:</w:t>
            </w:r>
          </w:p>
        </w:tc>
        <w:tc>
          <w:tcPr>
            <w:tcW w:w="708" w:type="dxa"/>
          </w:tcPr>
          <w:p w14:paraId="568A3C8A" w14:textId="51656A1F" w:rsidR="001A6D21" w:rsidRPr="008B71F0" w:rsidRDefault="001A6D21" w:rsidP="00B2635F">
            <w:pPr>
              <w:jc w:val="center"/>
            </w:pPr>
          </w:p>
        </w:tc>
        <w:tc>
          <w:tcPr>
            <w:tcW w:w="1129" w:type="dxa"/>
          </w:tcPr>
          <w:p w14:paraId="1041637C" w14:textId="77777777" w:rsidR="001A6D21" w:rsidRPr="008B71F0" w:rsidRDefault="001A6D21" w:rsidP="00B2635F">
            <w:pPr>
              <w:jc w:val="center"/>
            </w:pPr>
          </w:p>
        </w:tc>
      </w:tr>
      <w:tr w:rsidR="00451157" w14:paraId="07357E7D" w14:textId="77777777" w:rsidTr="4C53A9CA">
        <w:trPr>
          <w:trHeight w:val="299"/>
        </w:trPr>
        <w:tc>
          <w:tcPr>
            <w:tcW w:w="704" w:type="dxa"/>
            <w:vMerge/>
          </w:tcPr>
          <w:p w14:paraId="2349EFF1" w14:textId="77777777" w:rsidR="00451157" w:rsidRDefault="00451157" w:rsidP="005C41AC">
            <w:pPr>
              <w:jc w:val="both"/>
            </w:pPr>
          </w:p>
        </w:tc>
        <w:tc>
          <w:tcPr>
            <w:tcW w:w="7088" w:type="dxa"/>
          </w:tcPr>
          <w:p w14:paraId="6686B841" w14:textId="76CA1494" w:rsidR="00451157" w:rsidRPr="008B71F0" w:rsidRDefault="00451157" w:rsidP="004971BD">
            <w:r w:rsidRPr="008B71F0">
              <w:t xml:space="preserve">1.2.1. ankstyvojo muzikinio ugdymo </w:t>
            </w:r>
            <w:r w:rsidRPr="008B71F0">
              <w:rPr>
                <w:color w:val="000000" w:themeColor="text1"/>
              </w:rPr>
              <w:t>programa</w:t>
            </w:r>
          </w:p>
        </w:tc>
        <w:tc>
          <w:tcPr>
            <w:tcW w:w="1837" w:type="dxa"/>
            <w:gridSpan w:val="2"/>
          </w:tcPr>
          <w:p w14:paraId="0F212FDA" w14:textId="14FCD68D" w:rsidR="00451157" w:rsidRPr="008B71F0" w:rsidRDefault="00451157" w:rsidP="00610FDA">
            <w:pPr>
              <w:jc w:val="center"/>
              <w:rPr>
                <w:color w:val="FF0000"/>
              </w:rPr>
            </w:pPr>
            <w:r w:rsidRPr="008B71F0">
              <w:t xml:space="preserve">15 </w:t>
            </w:r>
            <w:r w:rsidR="00FE2AE3">
              <w:t>Eur</w:t>
            </w:r>
          </w:p>
        </w:tc>
      </w:tr>
      <w:tr w:rsidR="00451157" w14:paraId="0C039FA9" w14:textId="77777777" w:rsidTr="4C53A9CA">
        <w:trPr>
          <w:trHeight w:val="266"/>
        </w:trPr>
        <w:tc>
          <w:tcPr>
            <w:tcW w:w="704" w:type="dxa"/>
            <w:vMerge/>
          </w:tcPr>
          <w:p w14:paraId="61C43F50" w14:textId="77777777" w:rsidR="00451157" w:rsidRDefault="00451157" w:rsidP="005C41AC">
            <w:pPr>
              <w:jc w:val="both"/>
            </w:pPr>
          </w:p>
        </w:tc>
        <w:tc>
          <w:tcPr>
            <w:tcW w:w="7088" w:type="dxa"/>
          </w:tcPr>
          <w:p w14:paraId="40BDBDCC" w14:textId="41845EC9" w:rsidR="00451157" w:rsidRPr="008B71F0" w:rsidRDefault="00451157" w:rsidP="004971BD">
            <w:r w:rsidRPr="008B71F0">
              <w:t xml:space="preserve">1.2.2. parengiamoji muzikinio ugdymo </w:t>
            </w:r>
            <w:r w:rsidRPr="008B71F0">
              <w:rPr>
                <w:color w:val="000000" w:themeColor="text1"/>
              </w:rPr>
              <w:t>programa</w:t>
            </w:r>
          </w:p>
        </w:tc>
        <w:tc>
          <w:tcPr>
            <w:tcW w:w="1837" w:type="dxa"/>
            <w:gridSpan w:val="2"/>
          </w:tcPr>
          <w:p w14:paraId="59B1908F" w14:textId="4954DB3E" w:rsidR="00451157" w:rsidRPr="008B71F0" w:rsidRDefault="00451157" w:rsidP="00610FDA">
            <w:pPr>
              <w:jc w:val="center"/>
              <w:rPr>
                <w:color w:val="FF0000"/>
              </w:rPr>
            </w:pPr>
            <w:r w:rsidRPr="008B71F0">
              <w:t xml:space="preserve">20 </w:t>
            </w:r>
            <w:r w:rsidR="00FE2AE3">
              <w:t>Eur</w:t>
            </w:r>
          </w:p>
        </w:tc>
      </w:tr>
      <w:tr w:rsidR="00451157" w14:paraId="5E3ACB0B" w14:textId="77777777" w:rsidTr="4C53A9CA">
        <w:trPr>
          <w:trHeight w:val="218"/>
        </w:trPr>
        <w:tc>
          <w:tcPr>
            <w:tcW w:w="704" w:type="dxa"/>
            <w:vMerge/>
          </w:tcPr>
          <w:p w14:paraId="493D17C9" w14:textId="77777777" w:rsidR="00451157" w:rsidRDefault="00451157" w:rsidP="005C41AC">
            <w:pPr>
              <w:jc w:val="both"/>
            </w:pPr>
          </w:p>
        </w:tc>
        <w:tc>
          <w:tcPr>
            <w:tcW w:w="7088" w:type="dxa"/>
          </w:tcPr>
          <w:p w14:paraId="47C6526F" w14:textId="0E3529F4" w:rsidR="00451157" w:rsidRPr="008B71F0" w:rsidRDefault="00451157" w:rsidP="004971BD">
            <w:r w:rsidRPr="008B71F0">
              <w:t xml:space="preserve">1.2.3. ankstyvojo </w:t>
            </w:r>
            <w:r w:rsidRPr="008B71F0">
              <w:rPr>
                <w:color w:val="000000" w:themeColor="text1"/>
              </w:rPr>
              <w:t>baleto programa</w:t>
            </w:r>
          </w:p>
        </w:tc>
        <w:tc>
          <w:tcPr>
            <w:tcW w:w="1837" w:type="dxa"/>
            <w:gridSpan w:val="2"/>
          </w:tcPr>
          <w:p w14:paraId="4A5FF4AF" w14:textId="5C258D6D" w:rsidR="00451157" w:rsidRPr="008B71F0" w:rsidRDefault="00451157" w:rsidP="00451157">
            <w:pPr>
              <w:jc w:val="center"/>
              <w:rPr>
                <w:color w:val="FF0000"/>
              </w:rPr>
            </w:pPr>
            <w:r w:rsidRPr="008B71F0">
              <w:rPr>
                <w:color w:val="000000" w:themeColor="text1"/>
              </w:rPr>
              <w:t xml:space="preserve">15 </w:t>
            </w:r>
            <w:r w:rsidR="00FE2AE3">
              <w:rPr>
                <w:color w:val="000000" w:themeColor="text1"/>
              </w:rPr>
              <w:t>Eur</w:t>
            </w:r>
          </w:p>
        </w:tc>
      </w:tr>
      <w:tr w:rsidR="00451157" w14:paraId="66933B52" w14:textId="77777777" w:rsidTr="4C53A9CA">
        <w:trPr>
          <w:trHeight w:val="338"/>
        </w:trPr>
        <w:tc>
          <w:tcPr>
            <w:tcW w:w="704" w:type="dxa"/>
            <w:vMerge/>
          </w:tcPr>
          <w:p w14:paraId="0CF67C95" w14:textId="77777777" w:rsidR="00451157" w:rsidRDefault="00451157" w:rsidP="005C41AC">
            <w:pPr>
              <w:jc w:val="both"/>
            </w:pPr>
          </w:p>
        </w:tc>
        <w:tc>
          <w:tcPr>
            <w:tcW w:w="7088" w:type="dxa"/>
          </w:tcPr>
          <w:p w14:paraId="67161B9F" w14:textId="28971C75" w:rsidR="00451157" w:rsidRPr="008B71F0" w:rsidRDefault="00451157" w:rsidP="004971BD">
            <w:r w:rsidRPr="008B71F0">
              <w:t xml:space="preserve">1.2.4. muzikos mėgėjų ugdymo </w:t>
            </w:r>
            <w:r w:rsidRPr="008B71F0">
              <w:rPr>
                <w:color w:val="000000" w:themeColor="text1"/>
              </w:rPr>
              <w:t>programa</w:t>
            </w:r>
          </w:p>
        </w:tc>
        <w:tc>
          <w:tcPr>
            <w:tcW w:w="1837" w:type="dxa"/>
            <w:gridSpan w:val="2"/>
          </w:tcPr>
          <w:p w14:paraId="51B6A2E0" w14:textId="125CDECC" w:rsidR="00451157" w:rsidRPr="008B71F0" w:rsidRDefault="00451157" w:rsidP="00451157">
            <w:pPr>
              <w:jc w:val="center"/>
            </w:pPr>
            <w:r w:rsidRPr="008B71F0">
              <w:t xml:space="preserve">20 </w:t>
            </w:r>
            <w:r w:rsidR="00FE2AE3">
              <w:t>Eur</w:t>
            </w:r>
          </w:p>
        </w:tc>
      </w:tr>
      <w:tr w:rsidR="00451157" w14:paraId="625153E6" w14:textId="77777777" w:rsidTr="4C53A9CA">
        <w:trPr>
          <w:trHeight w:val="298"/>
        </w:trPr>
        <w:tc>
          <w:tcPr>
            <w:tcW w:w="704" w:type="dxa"/>
            <w:vMerge/>
          </w:tcPr>
          <w:p w14:paraId="3A4D3130" w14:textId="77777777" w:rsidR="00451157" w:rsidRDefault="00451157" w:rsidP="005C41AC">
            <w:pPr>
              <w:jc w:val="both"/>
            </w:pPr>
          </w:p>
        </w:tc>
        <w:tc>
          <w:tcPr>
            <w:tcW w:w="7088" w:type="dxa"/>
          </w:tcPr>
          <w:p w14:paraId="3E64E0BE" w14:textId="482B6B6D" w:rsidR="00451157" w:rsidRPr="008B71F0" w:rsidRDefault="00451157" w:rsidP="008B71F0">
            <w:r w:rsidRPr="008B71F0">
              <w:t xml:space="preserve">1.2.5. kryptingo ugdymo meno kolektyvuose </w:t>
            </w:r>
            <w:r w:rsidRPr="008B71F0">
              <w:rPr>
                <w:color w:val="000000" w:themeColor="text1"/>
              </w:rPr>
              <w:t>programa</w:t>
            </w:r>
          </w:p>
        </w:tc>
        <w:tc>
          <w:tcPr>
            <w:tcW w:w="1837" w:type="dxa"/>
            <w:gridSpan w:val="2"/>
          </w:tcPr>
          <w:p w14:paraId="33BC8544" w14:textId="740DA3B5" w:rsidR="00451157" w:rsidRPr="008B71F0" w:rsidRDefault="001F73F5" w:rsidP="008B71F0">
            <w:pPr>
              <w:jc w:val="center"/>
            </w:pPr>
            <w:r>
              <w:rPr>
                <w:color w:val="000000" w:themeColor="text1"/>
              </w:rPr>
              <w:t>3</w:t>
            </w:r>
            <w:r w:rsidR="00451157" w:rsidRPr="008B71F0">
              <w:rPr>
                <w:color w:val="000000" w:themeColor="text1"/>
              </w:rPr>
              <w:t xml:space="preserve"> </w:t>
            </w:r>
            <w:r w:rsidR="00FE2AE3">
              <w:rPr>
                <w:color w:val="000000" w:themeColor="text1"/>
              </w:rPr>
              <w:t>Eur</w:t>
            </w:r>
          </w:p>
        </w:tc>
      </w:tr>
      <w:tr w:rsidR="00451157" w14:paraId="48FE6EC5" w14:textId="77777777" w:rsidTr="4C53A9CA">
        <w:trPr>
          <w:trHeight w:val="298"/>
        </w:trPr>
        <w:tc>
          <w:tcPr>
            <w:tcW w:w="704" w:type="dxa"/>
            <w:vMerge/>
          </w:tcPr>
          <w:p w14:paraId="79B14681" w14:textId="77777777" w:rsidR="00451157" w:rsidRDefault="00451157" w:rsidP="005C41AC">
            <w:pPr>
              <w:jc w:val="both"/>
            </w:pPr>
          </w:p>
        </w:tc>
        <w:tc>
          <w:tcPr>
            <w:tcW w:w="7088" w:type="dxa"/>
          </w:tcPr>
          <w:p w14:paraId="20EAB44F" w14:textId="44C513E8" w:rsidR="00451157" w:rsidRPr="008B71F0" w:rsidRDefault="00451157" w:rsidP="008B71F0">
            <w:r w:rsidRPr="008B71F0">
              <w:t xml:space="preserve">1.2.6. kryptingo </w:t>
            </w:r>
            <w:r w:rsidRPr="008B71F0">
              <w:rPr>
                <w:color w:val="000000" w:themeColor="text1"/>
              </w:rPr>
              <w:t>muzikinio</w:t>
            </w:r>
            <w:r w:rsidRPr="008B71F0">
              <w:t xml:space="preserve"> ugdymo </w:t>
            </w:r>
            <w:r w:rsidRPr="008B71F0">
              <w:rPr>
                <w:color w:val="000000" w:themeColor="text1"/>
              </w:rPr>
              <w:t>programa</w:t>
            </w:r>
          </w:p>
        </w:tc>
        <w:tc>
          <w:tcPr>
            <w:tcW w:w="1837" w:type="dxa"/>
            <w:gridSpan w:val="2"/>
          </w:tcPr>
          <w:p w14:paraId="02B08582" w14:textId="1D6BC3F7" w:rsidR="00451157" w:rsidRDefault="00451157" w:rsidP="00451157">
            <w:pPr>
              <w:jc w:val="center"/>
            </w:pPr>
            <w:r>
              <w:t xml:space="preserve">20 </w:t>
            </w:r>
            <w:r w:rsidR="00FE2AE3">
              <w:t>Eur</w:t>
            </w:r>
          </w:p>
        </w:tc>
      </w:tr>
      <w:tr w:rsidR="00451157" w14:paraId="2D4F37CB" w14:textId="77777777" w:rsidTr="4C53A9CA">
        <w:trPr>
          <w:trHeight w:val="296"/>
        </w:trPr>
        <w:tc>
          <w:tcPr>
            <w:tcW w:w="704" w:type="dxa"/>
            <w:vMerge/>
          </w:tcPr>
          <w:p w14:paraId="7FD45665" w14:textId="77777777" w:rsidR="00451157" w:rsidRDefault="00451157" w:rsidP="005C41AC">
            <w:pPr>
              <w:jc w:val="both"/>
            </w:pPr>
          </w:p>
        </w:tc>
        <w:tc>
          <w:tcPr>
            <w:tcW w:w="7088" w:type="dxa"/>
          </w:tcPr>
          <w:p w14:paraId="100362FF" w14:textId="7E1EA128" w:rsidR="00451157" w:rsidRPr="008B71F0" w:rsidRDefault="00451157" w:rsidP="004971BD">
            <w:r w:rsidRPr="008B71F0">
              <w:t xml:space="preserve">1.2.7. meninės saviraiškos ugdymo </w:t>
            </w:r>
            <w:r w:rsidRPr="008B71F0">
              <w:rPr>
                <w:color w:val="000000" w:themeColor="text1"/>
              </w:rPr>
              <w:t>programa</w:t>
            </w:r>
          </w:p>
        </w:tc>
        <w:tc>
          <w:tcPr>
            <w:tcW w:w="1837" w:type="dxa"/>
            <w:gridSpan w:val="2"/>
          </w:tcPr>
          <w:p w14:paraId="3A96267C" w14:textId="0667F052" w:rsidR="00451157" w:rsidRDefault="00451157" w:rsidP="00451157">
            <w:pPr>
              <w:jc w:val="center"/>
            </w:pPr>
            <w:r>
              <w:t xml:space="preserve">5 </w:t>
            </w:r>
            <w:r w:rsidR="00FE2AE3">
              <w:t>Eur</w:t>
            </w:r>
          </w:p>
        </w:tc>
      </w:tr>
      <w:tr w:rsidR="00451157" w14:paraId="6DAD71D6" w14:textId="77777777" w:rsidTr="4C53A9CA">
        <w:tc>
          <w:tcPr>
            <w:tcW w:w="704" w:type="dxa"/>
            <w:vMerge/>
          </w:tcPr>
          <w:p w14:paraId="25D3B759" w14:textId="77777777" w:rsidR="00451157" w:rsidRDefault="00451157" w:rsidP="005C41AC">
            <w:pPr>
              <w:jc w:val="both"/>
            </w:pPr>
          </w:p>
        </w:tc>
        <w:tc>
          <w:tcPr>
            <w:tcW w:w="7088" w:type="dxa"/>
          </w:tcPr>
          <w:p w14:paraId="462DAA92" w14:textId="37D9C4D5" w:rsidR="00451157" w:rsidRPr="008B71F0" w:rsidRDefault="00451157" w:rsidP="00E65002">
            <w:r w:rsidRPr="008B71F0">
              <w:t xml:space="preserve">1.3. </w:t>
            </w:r>
            <w:r w:rsidRPr="008B71F0">
              <w:rPr>
                <w:color w:val="000000" w:themeColor="text1"/>
              </w:rPr>
              <w:t>Neformaliojo</w:t>
            </w:r>
            <w:r w:rsidRPr="008B71F0">
              <w:rPr>
                <w:color w:val="FF0000"/>
              </w:rPr>
              <w:t xml:space="preserve"> </w:t>
            </w:r>
            <w:r w:rsidRPr="008B71F0">
              <w:rPr>
                <w:color w:val="000000" w:themeColor="text1"/>
              </w:rPr>
              <w:t>suaugusiųjų</w:t>
            </w:r>
            <w:r w:rsidRPr="008B71F0">
              <w:rPr>
                <w:color w:val="FF0000"/>
              </w:rPr>
              <w:t xml:space="preserve"> </w:t>
            </w:r>
            <w:r w:rsidRPr="008B71F0">
              <w:rPr>
                <w:color w:val="000000" w:themeColor="text1"/>
              </w:rPr>
              <w:t>švietimo (toliau</w:t>
            </w:r>
            <w:r w:rsidR="00C4356B">
              <w:rPr>
                <w:color w:val="000000" w:themeColor="text1"/>
              </w:rPr>
              <w:t xml:space="preserve"> </w:t>
            </w:r>
            <w:r w:rsidRPr="008B71F0">
              <w:rPr>
                <w:color w:val="000000" w:themeColor="text1"/>
              </w:rPr>
              <w:t>–</w:t>
            </w:r>
            <w:r w:rsidR="00C4356B">
              <w:rPr>
                <w:color w:val="000000" w:themeColor="text1"/>
              </w:rPr>
              <w:t xml:space="preserve"> </w:t>
            </w:r>
            <w:r w:rsidRPr="008B71F0">
              <w:rPr>
                <w:color w:val="000000" w:themeColor="text1"/>
              </w:rPr>
              <w:t xml:space="preserve">NSŠ) </w:t>
            </w:r>
            <w:r w:rsidR="00552E06" w:rsidRPr="008B71F0">
              <w:rPr>
                <w:color w:val="000000" w:themeColor="text1"/>
              </w:rPr>
              <w:t xml:space="preserve">muzikinio ugdymo </w:t>
            </w:r>
            <w:r w:rsidRPr="008B71F0">
              <w:rPr>
                <w:color w:val="000000" w:themeColor="text1"/>
              </w:rPr>
              <w:t>programa</w:t>
            </w:r>
          </w:p>
        </w:tc>
        <w:tc>
          <w:tcPr>
            <w:tcW w:w="1837" w:type="dxa"/>
            <w:gridSpan w:val="2"/>
          </w:tcPr>
          <w:p w14:paraId="46B01F4C" w14:textId="77777777" w:rsidR="00451157" w:rsidRDefault="00451157" w:rsidP="00B2635F">
            <w:pPr>
              <w:jc w:val="center"/>
            </w:pPr>
          </w:p>
        </w:tc>
      </w:tr>
      <w:tr w:rsidR="00451157" w14:paraId="3649F87A" w14:textId="77777777" w:rsidTr="4C53A9CA">
        <w:tc>
          <w:tcPr>
            <w:tcW w:w="704" w:type="dxa"/>
            <w:vMerge/>
          </w:tcPr>
          <w:p w14:paraId="58400B5C" w14:textId="77777777" w:rsidR="00451157" w:rsidRDefault="00451157" w:rsidP="005C41AC">
            <w:pPr>
              <w:jc w:val="both"/>
            </w:pPr>
          </w:p>
        </w:tc>
        <w:tc>
          <w:tcPr>
            <w:tcW w:w="7088" w:type="dxa"/>
          </w:tcPr>
          <w:p w14:paraId="2C00B19F" w14:textId="02565F8A" w:rsidR="00451157" w:rsidRPr="008B71F0" w:rsidRDefault="00451157" w:rsidP="00C05347">
            <w:r w:rsidRPr="008B71F0">
              <w:t xml:space="preserve">1.3.1. individuali </w:t>
            </w:r>
            <w:r w:rsidRPr="008B71F0">
              <w:rPr>
                <w:color w:val="000000" w:themeColor="text1"/>
              </w:rPr>
              <w:t xml:space="preserve">suaugusiųjų muzikinio ugdymo </w:t>
            </w:r>
            <w:r w:rsidRPr="008B71F0">
              <w:t>programa (1 savaitinė pamoka)</w:t>
            </w:r>
          </w:p>
        </w:tc>
        <w:tc>
          <w:tcPr>
            <w:tcW w:w="1837" w:type="dxa"/>
            <w:gridSpan w:val="2"/>
          </w:tcPr>
          <w:p w14:paraId="077F3612" w14:textId="7DFFCA4D" w:rsidR="00451157" w:rsidRDefault="00451157" w:rsidP="00610FDA">
            <w:pPr>
              <w:jc w:val="center"/>
            </w:pPr>
            <w:r>
              <w:t xml:space="preserve">45 </w:t>
            </w:r>
            <w:r w:rsidR="00FE2AE3">
              <w:t>Eur</w:t>
            </w:r>
          </w:p>
        </w:tc>
      </w:tr>
      <w:tr w:rsidR="008B71F0" w14:paraId="2397A96B" w14:textId="77777777" w:rsidTr="4C53A9CA">
        <w:trPr>
          <w:trHeight w:val="562"/>
        </w:trPr>
        <w:tc>
          <w:tcPr>
            <w:tcW w:w="704" w:type="dxa"/>
            <w:vMerge/>
          </w:tcPr>
          <w:p w14:paraId="2C085D1E" w14:textId="77777777" w:rsidR="008B71F0" w:rsidRDefault="008B71F0" w:rsidP="005C41AC">
            <w:pPr>
              <w:jc w:val="both"/>
            </w:pPr>
          </w:p>
        </w:tc>
        <w:tc>
          <w:tcPr>
            <w:tcW w:w="7088" w:type="dxa"/>
          </w:tcPr>
          <w:p w14:paraId="57E914D9" w14:textId="165823C7" w:rsidR="008B71F0" w:rsidRPr="008B71F0" w:rsidRDefault="008B71F0" w:rsidP="00C05347">
            <w:pPr>
              <w:jc w:val="both"/>
            </w:pPr>
            <w:r w:rsidRPr="008B71F0">
              <w:t xml:space="preserve">1.3.2. grupinė </w:t>
            </w:r>
            <w:r w:rsidRPr="008B71F0">
              <w:rPr>
                <w:color w:val="000000" w:themeColor="text1"/>
              </w:rPr>
              <w:t xml:space="preserve">suaugusiųjų muzikinio ugdymo </w:t>
            </w:r>
            <w:r w:rsidRPr="008B71F0">
              <w:t xml:space="preserve">programa (1 savaitinė </w:t>
            </w:r>
            <w:r w:rsidR="00832EF8">
              <w:t>valanda</w:t>
            </w:r>
            <w:r w:rsidRPr="008B71F0">
              <w:t>)</w:t>
            </w:r>
          </w:p>
        </w:tc>
        <w:tc>
          <w:tcPr>
            <w:tcW w:w="1837" w:type="dxa"/>
            <w:gridSpan w:val="2"/>
          </w:tcPr>
          <w:p w14:paraId="3F7C6E13" w14:textId="125798C5" w:rsidR="008B71F0" w:rsidRDefault="008B71F0" w:rsidP="00610FDA">
            <w:pPr>
              <w:jc w:val="center"/>
            </w:pPr>
            <w:r>
              <w:t xml:space="preserve">10 </w:t>
            </w:r>
            <w:r w:rsidR="00FE2AE3">
              <w:t>Eur</w:t>
            </w:r>
          </w:p>
        </w:tc>
      </w:tr>
      <w:tr w:rsidR="008335F0" w14:paraId="56887499" w14:textId="77777777" w:rsidTr="008335F0">
        <w:trPr>
          <w:trHeight w:val="662"/>
        </w:trPr>
        <w:tc>
          <w:tcPr>
            <w:tcW w:w="704" w:type="dxa"/>
            <w:vMerge w:val="restart"/>
          </w:tcPr>
          <w:p w14:paraId="5EA67A27" w14:textId="77777777" w:rsidR="008335F0" w:rsidRDefault="008335F0" w:rsidP="005C41AC">
            <w:pPr>
              <w:jc w:val="both"/>
            </w:pPr>
          </w:p>
        </w:tc>
        <w:tc>
          <w:tcPr>
            <w:tcW w:w="7088" w:type="dxa"/>
          </w:tcPr>
          <w:p w14:paraId="33A90129" w14:textId="58D0629E" w:rsidR="008335F0" w:rsidRPr="008335F0" w:rsidRDefault="008335F0" w:rsidP="008335F0">
            <w:pPr>
              <w:jc w:val="both"/>
            </w:pPr>
            <w:r w:rsidRPr="008335F0">
              <w:t>1.4</w:t>
            </w:r>
            <w:r w:rsidR="00832EF8">
              <w:t>.</w:t>
            </w:r>
            <w:r w:rsidRPr="008335F0">
              <w:t xml:space="preserve"> Neformaliojo ugdymo veiklos (toliau – NUV) edukacinė programa vienam asmeniui (vienkartinis mokestis už 1 valandą):</w:t>
            </w:r>
            <w:r w:rsidRPr="008335F0">
              <w:tab/>
            </w:r>
          </w:p>
        </w:tc>
        <w:tc>
          <w:tcPr>
            <w:tcW w:w="1837" w:type="dxa"/>
            <w:gridSpan w:val="2"/>
          </w:tcPr>
          <w:p w14:paraId="16B93BB7" w14:textId="77777777" w:rsidR="008335F0" w:rsidRPr="008335F0" w:rsidRDefault="008335F0" w:rsidP="00610FDA">
            <w:pPr>
              <w:jc w:val="center"/>
            </w:pPr>
          </w:p>
          <w:p w14:paraId="759E574F" w14:textId="6EAF9AA3" w:rsidR="008335F0" w:rsidRPr="008335F0" w:rsidRDefault="008335F0" w:rsidP="00610FDA">
            <w:pPr>
              <w:jc w:val="center"/>
            </w:pPr>
          </w:p>
        </w:tc>
      </w:tr>
      <w:tr w:rsidR="008335F0" w14:paraId="38569E46" w14:textId="77777777" w:rsidTr="008335F0">
        <w:trPr>
          <w:trHeight w:val="446"/>
        </w:trPr>
        <w:tc>
          <w:tcPr>
            <w:tcW w:w="704" w:type="dxa"/>
            <w:vMerge/>
          </w:tcPr>
          <w:p w14:paraId="6384BD56" w14:textId="77777777" w:rsidR="008335F0" w:rsidRDefault="008335F0" w:rsidP="005C41AC">
            <w:pPr>
              <w:jc w:val="both"/>
            </w:pPr>
          </w:p>
        </w:tc>
        <w:tc>
          <w:tcPr>
            <w:tcW w:w="7088" w:type="dxa"/>
          </w:tcPr>
          <w:p w14:paraId="766076A3" w14:textId="4D642821" w:rsidR="008335F0" w:rsidRPr="008335F0" w:rsidRDefault="008335F0" w:rsidP="008335F0">
            <w:pPr>
              <w:jc w:val="both"/>
            </w:pPr>
            <w:r w:rsidRPr="008335F0">
              <w:t>1.4.1.</w:t>
            </w:r>
            <w:r w:rsidR="00832EF8">
              <w:t xml:space="preserve"> </w:t>
            </w:r>
            <w:r w:rsidRPr="008335F0">
              <w:t>Vaikams</w:t>
            </w:r>
            <w:r w:rsidRPr="008335F0">
              <w:tab/>
            </w:r>
          </w:p>
        </w:tc>
        <w:tc>
          <w:tcPr>
            <w:tcW w:w="1837" w:type="dxa"/>
            <w:gridSpan w:val="2"/>
          </w:tcPr>
          <w:p w14:paraId="6DB448B8" w14:textId="76909F13" w:rsidR="00832EF8" w:rsidRPr="008335F0" w:rsidRDefault="008335F0" w:rsidP="00832EF8">
            <w:pPr>
              <w:jc w:val="center"/>
            </w:pPr>
            <w:r w:rsidRPr="008335F0">
              <w:t>1 Eur</w:t>
            </w:r>
          </w:p>
        </w:tc>
      </w:tr>
      <w:tr w:rsidR="008335F0" w14:paraId="79C8DFCB" w14:textId="77777777" w:rsidTr="008335F0">
        <w:trPr>
          <w:trHeight w:val="410"/>
        </w:trPr>
        <w:tc>
          <w:tcPr>
            <w:tcW w:w="704" w:type="dxa"/>
            <w:vMerge/>
          </w:tcPr>
          <w:p w14:paraId="55B6BADE" w14:textId="77777777" w:rsidR="008335F0" w:rsidRDefault="008335F0" w:rsidP="005C41AC">
            <w:pPr>
              <w:jc w:val="both"/>
            </w:pPr>
          </w:p>
        </w:tc>
        <w:tc>
          <w:tcPr>
            <w:tcW w:w="7088" w:type="dxa"/>
          </w:tcPr>
          <w:p w14:paraId="5E2BC7F0" w14:textId="03CD5C73" w:rsidR="008335F0" w:rsidRPr="008335F0" w:rsidRDefault="008335F0" w:rsidP="008335F0">
            <w:pPr>
              <w:jc w:val="both"/>
            </w:pPr>
            <w:r w:rsidRPr="008335F0">
              <w:t>1.4.2. Suaugusie</w:t>
            </w:r>
            <w:r w:rsidR="00832EF8">
              <w:t>sie</w:t>
            </w:r>
            <w:r w:rsidRPr="008335F0">
              <w:t>ms</w:t>
            </w:r>
          </w:p>
        </w:tc>
        <w:tc>
          <w:tcPr>
            <w:tcW w:w="1837" w:type="dxa"/>
            <w:gridSpan w:val="2"/>
          </w:tcPr>
          <w:p w14:paraId="50A2349A" w14:textId="67CC2A0E" w:rsidR="008335F0" w:rsidRPr="008335F0" w:rsidRDefault="008335F0" w:rsidP="008335F0">
            <w:pPr>
              <w:jc w:val="center"/>
            </w:pPr>
            <w:r w:rsidRPr="008335F0">
              <w:t>4 Eur</w:t>
            </w:r>
          </w:p>
        </w:tc>
      </w:tr>
      <w:tr w:rsidR="00DB7D7E" w14:paraId="633229BB" w14:textId="77777777" w:rsidTr="4C53A9CA">
        <w:tc>
          <w:tcPr>
            <w:tcW w:w="704" w:type="dxa"/>
            <w:vMerge w:val="restart"/>
          </w:tcPr>
          <w:p w14:paraId="417CA443" w14:textId="5E6358F9" w:rsidR="00DB7D7E" w:rsidRDefault="00DB7D7E" w:rsidP="005C41AC">
            <w:pPr>
              <w:jc w:val="both"/>
            </w:pPr>
            <w:r>
              <w:t>2.</w:t>
            </w:r>
          </w:p>
        </w:tc>
        <w:tc>
          <w:tcPr>
            <w:tcW w:w="7088" w:type="dxa"/>
          </w:tcPr>
          <w:p w14:paraId="65B66E49" w14:textId="4F899AB0" w:rsidR="00DB7D7E" w:rsidRPr="008B71F0" w:rsidRDefault="00DB7D7E" w:rsidP="00DE5323">
            <w:pPr>
              <w:jc w:val="both"/>
            </w:pPr>
            <w:r w:rsidRPr="008B71F0">
              <w:rPr>
                <w:color w:val="000000" w:themeColor="text1"/>
              </w:rPr>
              <w:t>Panevėžio</w:t>
            </w:r>
            <w:r>
              <w:t xml:space="preserve"> dailės mokykla</w:t>
            </w:r>
          </w:p>
        </w:tc>
        <w:tc>
          <w:tcPr>
            <w:tcW w:w="1837" w:type="dxa"/>
            <w:gridSpan w:val="2"/>
          </w:tcPr>
          <w:p w14:paraId="1CD6456D" w14:textId="77777777" w:rsidR="00DB7D7E" w:rsidRDefault="00DB7D7E" w:rsidP="00B2635F">
            <w:pPr>
              <w:jc w:val="center"/>
            </w:pPr>
          </w:p>
        </w:tc>
      </w:tr>
      <w:tr w:rsidR="00DB7D7E" w14:paraId="1E626BDE" w14:textId="77777777" w:rsidTr="4C53A9CA">
        <w:tc>
          <w:tcPr>
            <w:tcW w:w="704" w:type="dxa"/>
            <w:vMerge/>
          </w:tcPr>
          <w:p w14:paraId="347D6457" w14:textId="77777777" w:rsidR="00DB7D7E" w:rsidRDefault="00DB7D7E" w:rsidP="005C41AC">
            <w:pPr>
              <w:jc w:val="both"/>
            </w:pPr>
          </w:p>
        </w:tc>
        <w:tc>
          <w:tcPr>
            <w:tcW w:w="7088" w:type="dxa"/>
          </w:tcPr>
          <w:p w14:paraId="497F363F" w14:textId="25338CF9" w:rsidR="00DB7D7E" w:rsidRPr="008B71F0" w:rsidRDefault="00DB7D7E" w:rsidP="00D14487">
            <w:pPr>
              <w:jc w:val="both"/>
            </w:pPr>
            <w:r w:rsidRPr="008B71F0">
              <w:t>2.1</w:t>
            </w:r>
            <w:r w:rsidR="00D14487">
              <w:t>.</w:t>
            </w:r>
            <w:r w:rsidR="00832EF8">
              <w:t xml:space="preserve"> </w:t>
            </w:r>
            <w:r w:rsidR="00D14487">
              <w:t>FŠPU pradinio</w:t>
            </w:r>
            <w:r w:rsidR="006C6FAA">
              <w:t>, pagrindinio</w:t>
            </w:r>
            <w:r w:rsidR="006C6FAA" w:rsidRPr="006C6FAA">
              <w:t xml:space="preserve">, kryptingo dailės </w:t>
            </w:r>
            <w:r w:rsidR="006C6FAA">
              <w:t>ugdymo</w:t>
            </w:r>
            <w:r w:rsidR="00D14487">
              <w:t xml:space="preserve"> programo</w:t>
            </w:r>
            <w:r w:rsidR="00391C33">
              <w:t>s</w:t>
            </w:r>
            <w:r w:rsidR="006C6FAA">
              <w:t xml:space="preserve"> </w:t>
            </w:r>
          </w:p>
        </w:tc>
        <w:tc>
          <w:tcPr>
            <w:tcW w:w="1837" w:type="dxa"/>
            <w:gridSpan w:val="2"/>
          </w:tcPr>
          <w:p w14:paraId="2C06DD3E" w14:textId="41A49E4E" w:rsidR="00DB7D7E" w:rsidRDefault="001F73F5" w:rsidP="00B2635F">
            <w:pPr>
              <w:jc w:val="center"/>
            </w:pPr>
            <w:r>
              <w:rPr>
                <w:color w:val="000000" w:themeColor="text1"/>
              </w:rPr>
              <w:t>16</w:t>
            </w:r>
            <w:r w:rsidR="00FD1291" w:rsidRPr="008B71F0">
              <w:rPr>
                <w:color w:val="000000" w:themeColor="text1"/>
              </w:rPr>
              <w:t xml:space="preserve"> </w:t>
            </w:r>
            <w:r w:rsidR="00FD1291">
              <w:rPr>
                <w:color w:val="000000" w:themeColor="text1"/>
              </w:rPr>
              <w:t>Eur</w:t>
            </w:r>
          </w:p>
        </w:tc>
      </w:tr>
      <w:tr w:rsidR="00DB7D7E" w14:paraId="56BED138" w14:textId="77777777" w:rsidTr="4C53A9CA">
        <w:tc>
          <w:tcPr>
            <w:tcW w:w="704" w:type="dxa"/>
            <w:vMerge/>
          </w:tcPr>
          <w:p w14:paraId="0B547D0F" w14:textId="77777777" w:rsidR="00DB7D7E" w:rsidRDefault="00DB7D7E" w:rsidP="005C41AC">
            <w:pPr>
              <w:jc w:val="both"/>
            </w:pPr>
          </w:p>
        </w:tc>
        <w:tc>
          <w:tcPr>
            <w:tcW w:w="7088" w:type="dxa"/>
          </w:tcPr>
          <w:p w14:paraId="434E50D6" w14:textId="14CC86AF" w:rsidR="00DB7D7E" w:rsidRPr="008B71F0" w:rsidRDefault="00DB7D7E" w:rsidP="00AA673D">
            <w:pPr>
              <w:jc w:val="both"/>
            </w:pPr>
            <w:r w:rsidRPr="008B71F0">
              <w:t xml:space="preserve">2.2. </w:t>
            </w:r>
            <w:r w:rsidRPr="008B71F0">
              <w:rPr>
                <w:color w:val="000000" w:themeColor="text1"/>
              </w:rPr>
              <w:t>NVŠ programos</w:t>
            </w:r>
            <w:r>
              <w:rPr>
                <w:color w:val="000000" w:themeColor="text1"/>
              </w:rPr>
              <w:t>:</w:t>
            </w:r>
          </w:p>
        </w:tc>
        <w:tc>
          <w:tcPr>
            <w:tcW w:w="1837" w:type="dxa"/>
            <w:gridSpan w:val="2"/>
          </w:tcPr>
          <w:p w14:paraId="7E567B22" w14:textId="77777777" w:rsidR="00DB7D7E" w:rsidRPr="00C43749" w:rsidRDefault="00DB7D7E" w:rsidP="00B2635F">
            <w:pPr>
              <w:jc w:val="center"/>
              <w:rPr>
                <w:color w:val="FF0000"/>
              </w:rPr>
            </w:pPr>
          </w:p>
        </w:tc>
      </w:tr>
      <w:tr w:rsidR="00792B9A" w14:paraId="33479EA6" w14:textId="77777777" w:rsidTr="4C53A9CA">
        <w:trPr>
          <w:trHeight w:val="302"/>
        </w:trPr>
        <w:tc>
          <w:tcPr>
            <w:tcW w:w="704" w:type="dxa"/>
            <w:vMerge/>
          </w:tcPr>
          <w:p w14:paraId="4F1F862D" w14:textId="77777777" w:rsidR="00792B9A" w:rsidRDefault="00792B9A" w:rsidP="005C41AC">
            <w:pPr>
              <w:jc w:val="both"/>
            </w:pPr>
          </w:p>
        </w:tc>
        <w:tc>
          <w:tcPr>
            <w:tcW w:w="7088" w:type="dxa"/>
          </w:tcPr>
          <w:p w14:paraId="076B5972" w14:textId="26819E84" w:rsidR="00792B9A" w:rsidRPr="008B71F0" w:rsidRDefault="00792B9A" w:rsidP="00B53427">
            <w:r w:rsidRPr="008B71F0">
              <w:t>2.2.1.</w:t>
            </w:r>
            <w:r w:rsidR="00B53427">
              <w:t xml:space="preserve"> </w:t>
            </w:r>
            <w:r w:rsidR="006C6FAA" w:rsidRPr="006C6FAA">
              <w:t>ankstyvojo dailės NVŠ program</w:t>
            </w:r>
            <w:r w:rsidR="00B53427">
              <w:t>a</w:t>
            </w:r>
            <w:r w:rsidR="006C6FAA" w:rsidRPr="006C6FAA">
              <w:t xml:space="preserve"> </w:t>
            </w:r>
          </w:p>
        </w:tc>
        <w:tc>
          <w:tcPr>
            <w:tcW w:w="1837" w:type="dxa"/>
            <w:gridSpan w:val="2"/>
          </w:tcPr>
          <w:p w14:paraId="5E606676" w14:textId="5C5EE8B8" w:rsidR="00792B9A" w:rsidRPr="008B71F0" w:rsidRDefault="001F73F5" w:rsidP="008B71F0">
            <w:pPr>
              <w:jc w:val="center"/>
              <w:rPr>
                <w:color w:val="FF0000"/>
              </w:rPr>
            </w:pPr>
            <w:r>
              <w:rPr>
                <w:color w:val="000000" w:themeColor="text1"/>
              </w:rPr>
              <w:t>16</w:t>
            </w:r>
            <w:r w:rsidR="00792B9A" w:rsidRPr="008B71F0">
              <w:rPr>
                <w:color w:val="000000" w:themeColor="text1"/>
              </w:rPr>
              <w:t xml:space="preserve"> </w:t>
            </w:r>
            <w:r w:rsidR="00FE2AE3">
              <w:rPr>
                <w:color w:val="000000" w:themeColor="text1"/>
              </w:rPr>
              <w:t>Eur</w:t>
            </w:r>
          </w:p>
        </w:tc>
      </w:tr>
      <w:tr w:rsidR="00DB7D7E" w14:paraId="61180D72" w14:textId="77777777" w:rsidTr="4C53A9CA">
        <w:trPr>
          <w:trHeight w:val="562"/>
        </w:trPr>
        <w:tc>
          <w:tcPr>
            <w:tcW w:w="704" w:type="dxa"/>
            <w:vMerge/>
          </w:tcPr>
          <w:p w14:paraId="47AD1AA7" w14:textId="77777777" w:rsidR="00DB7D7E" w:rsidRDefault="00DB7D7E" w:rsidP="005C41AC">
            <w:pPr>
              <w:jc w:val="both"/>
            </w:pPr>
          </w:p>
        </w:tc>
        <w:tc>
          <w:tcPr>
            <w:tcW w:w="7088" w:type="dxa"/>
          </w:tcPr>
          <w:p w14:paraId="56E4604B" w14:textId="45B3E3AE" w:rsidR="00DB7D7E" w:rsidRDefault="00DB7D7E" w:rsidP="00B53427">
            <w:r>
              <w:t>2.</w:t>
            </w:r>
            <w:r w:rsidR="00E65002">
              <w:t xml:space="preserve">2.2. </w:t>
            </w:r>
            <w:r w:rsidR="006C6FAA" w:rsidRPr="006C6FAA">
              <w:t>pasirenkam</w:t>
            </w:r>
            <w:r w:rsidR="00B53427">
              <w:t>oji</w:t>
            </w:r>
            <w:r w:rsidR="006C6FAA" w:rsidRPr="006C6FAA">
              <w:t xml:space="preserve"> dailės NVŠ program</w:t>
            </w:r>
            <w:r w:rsidR="00B53427">
              <w:t>a</w:t>
            </w:r>
            <w:r>
              <w:t xml:space="preserve"> (grupinis</w:t>
            </w:r>
            <w:r w:rsidR="006C6FAA">
              <w:t xml:space="preserve"> ugdymas</w:t>
            </w:r>
            <w:r>
              <w:t>) (</w:t>
            </w:r>
            <w:r w:rsidRPr="00610FDA">
              <w:t xml:space="preserve">1 </w:t>
            </w:r>
            <w:r>
              <w:t xml:space="preserve">savaitinė </w:t>
            </w:r>
            <w:r w:rsidRPr="00610FDA">
              <w:t>valand</w:t>
            </w:r>
            <w:r>
              <w:t>a)</w:t>
            </w:r>
          </w:p>
        </w:tc>
        <w:tc>
          <w:tcPr>
            <w:tcW w:w="1837" w:type="dxa"/>
            <w:gridSpan w:val="2"/>
          </w:tcPr>
          <w:p w14:paraId="7B9D6AD3" w14:textId="7A7CDDA8" w:rsidR="00DB7D7E" w:rsidRPr="00C43749" w:rsidRDefault="00DB7D7E" w:rsidP="008B71F0">
            <w:pPr>
              <w:jc w:val="center"/>
              <w:rPr>
                <w:color w:val="FF0000"/>
              </w:rPr>
            </w:pPr>
            <w:r>
              <w:t xml:space="preserve">8 </w:t>
            </w:r>
            <w:r w:rsidR="00FE2AE3">
              <w:t>Eur</w:t>
            </w:r>
          </w:p>
        </w:tc>
      </w:tr>
      <w:tr w:rsidR="00DB7D7E" w14:paraId="646E813E" w14:textId="77777777" w:rsidTr="4C53A9CA">
        <w:tc>
          <w:tcPr>
            <w:tcW w:w="704" w:type="dxa"/>
            <w:vMerge/>
          </w:tcPr>
          <w:p w14:paraId="64C45C4F" w14:textId="77777777" w:rsidR="00DB7D7E" w:rsidRDefault="00DB7D7E" w:rsidP="005C41AC">
            <w:pPr>
              <w:jc w:val="both"/>
            </w:pPr>
          </w:p>
        </w:tc>
        <w:tc>
          <w:tcPr>
            <w:tcW w:w="7088" w:type="dxa"/>
          </w:tcPr>
          <w:p w14:paraId="5C1630D8" w14:textId="64EA129B" w:rsidR="00DB7D7E" w:rsidRPr="008B71F0" w:rsidRDefault="00DB7D7E" w:rsidP="008B71F0">
            <w:r>
              <w:t>2.3</w:t>
            </w:r>
            <w:r w:rsidR="00FD1291">
              <w:t xml:space="preserve">. NSŠ </w:t>
            </w:r>
            <w:r w:rsidR="00FD1291" w:rsidRPr="008B71F0">
              <w:t xml:space="preserve">dailės </w:t>
            </w:r>
            <w:r w:rsidR="00FD1291">
              <w:t>programa</w:t>
            </w:r>
            <w:r w:rsidR="00FD1291" w:rsidRPr="008B71F0">
              <w:t xml:space="preserve"> </w:t>
            </w:r>
            <w:r w:rsidR="00FD1291">
              <w:t>(grupinis</w:t>
            </w:r>
            <w:r w:rsidR="006C6FAA">
              <w:t xml:space="preserve"> ugdymas</w:t>
            </w:r>
            <w:r w:rsidR="00FD1291">
              <w:t xml:space="preserve">) </w:t>
            </w:r>
            <w:r w:rsidRPr="008B71F0">
              <w:t xml:space="preserve">(1 savaitinė valanda) </w:t>
            </w:r>
          </w:p>
        </w:tc>
        <w:tc>
          <w:tcPr>
            <w:tcW w:w="1837" w:type="dxa"/>
            <w:gridSpan w:val="2"/>
          </w:tcPr>
          <w:p w14:paraId="2FC2EF99" w14:textId="5E004E22" w:rsidR="00DB7D7E" w:rsidRPr="00C43749" w:rsidRDefault="00DB7D7E" w:rsidP="008B71F0">
            <w:pPr>
              <w:jc w:val="center"/>
              <w:rPr>
                <w:color w:val="FF0000"/>
              </w:rPr>
            </w:pPr>
            <w:r>
              <w:t xml:space="preserve">12 </w:t>
            </w:r>
            <w:r w:rsidR="00FE2AE3">
              <w:t>Eur</w:t>
            </w:r>
          </w:p>
        </w:tc>
      </w:tr>
      <w:tr w:rsidR="00451157" w14:paraId="16727EBC" w14:textId="77777777" w:rsidTr="4C53A9CA">
        <w:tc>
          <w:tcPr>
            <w:tcW w:w="704" w:type="dxa"/>
          </w:tcPr>
          <w:p w14:paraId="5AA1B42F" w14:textId="4E1CE56F" w:rsidR="00451157" w:rsidRDefault="00451157" w:rsidP="005C41AC">
            <w:pPr>
              <w:jc w:val="both"/>
            </w:pPr>
            <w:r>
              <w:t>3.</w:t>
            </w:r>
          </w:p>
        </w:tc>
        <w:tc>
          <w:tcPr>
            <w:tcW w:w="7088" w:type="dxa"/>
          </w:tcPr>
          <w:p w14:paraId="088A62FE" w14:textId="6203BB25" w:rsidR="00451157" w:rsidRPr="008B71F0" w:rsidRDefault="00451157" w:rsidP="00DE5323">
            <w:pPr>
              <w:jc w:val="both"/>
            </w:pPr>
            <w:r w:rsidRPr="008B71F0">
              <w:rPr>
                <w:color w:val="000000" w:themeColor="text1"/>
              </w:rPr>
              <w:t>Panevėžio</w:t>
            </w:r>
            <w:r w:rsidRPr="008B71F0">
              <w:t xml:space="preserve"> moksleivių namai</w:t>
            </w:r>
          </w:p>
        </w:tc>
        <w:tc>
          <w:tcPr>
            <w:tcW w:w="1837" w:type="dxa"/>
            <w:gridSpan w:val="2"/>
          </w:tcPr>
          <w:p w14:paraId="028A808E" w14:textId="77777777" w:rsidR="00451157" w:rsidRPr="00C43749" w:rsidRDefault="00451157" w:rsidP="00B2635F">
            <w:pPr>
              <w:jc w:val="center"/>
              <w:rPr>
                <w:color w:val="FF0000"/>
              </w:rPr>
            </w:pPr>
          </w:p>
        </w:tc>
      </w:tr>
      <w:tr w:rsidR="00523B7A" w14:paraId="6AD2B4A4" w14:textId="77777777" w:rsidTr="4C53A9CA">
        <w:tc>
          <w:tcPr>
            <w:tcW w:w="704" w:type="dxa"/>
            <w:vMerge w:val="restart"/>
          </w:tcPr>
          <w:p w14:paraId="2E561CD3" w14:textId="77777777" w:rsidR="00523B7A" w:rsidRDefault="00523B7A" w:rsidP="005C41AC">
            <w:pPr>
              <w:jc w:val="both"/>
            </w:pPr>
          </w:p>
        </w:tc>
        <w:tc>
          <w:tcPr>
            <w:tcW w:w="7088" w:type="dxa"/>
          </w:tcPr>
          <w:p w14:paraId="389C93B5" w14:textId="358A1453" w:rsidR="00523B7A" w:rsidRPr="008B71F0" w:rsidRDefault="00523B7A" w:rsidP="00DE5323">
            <w:pPr>
              <w:jc w:val="both"/>
            </w:pPr>
            <w:r w:rsidRPr="008B71F0">
              <w:t xml:space="preserve">3.1. </w:t>
            </w:r>
            <w:r w:rsidRPr="008B71F0">
              <w:rPr>
                <w:color w:val="000000" w:themeColor="text1"/>
              </w:rPr>
              <w:t>NVŠ programos:</w:t>
            </w:r>
          </w:p>
        </w:tc>
        <w:tc>
          <w:tcPr>
            <w:tcW w:w="1837" w:type="dxa"/>
            <w:gridSpan w:val="2"/>
          </w:tcPr>
          <w:p w14:paraId="20A8124C" w14:textId="77777777" w:rsidR="00523B7A" w:rsidRPr="00C43749" w:rsidRDefault="00523B7A" w:rsidP="00B2635F">
            <w:pPr>
              <w:jc w:val="center"/>
              <w:rPr>
                <w:color w:val="FF0000"/>
              </w:rPr>
            </w:pPr>
          </w:p>
        </w:tc>
      </w:tr>
      <w:tr w:rsidR="00523B7A" w14:paraId="21A90DCE" w14:textId="77777777" w:rsidTr="4C53A9CA">
        <w:tc>
          <w:tcPr>
            <w:tcW w:w="704" w:type="dxa"/>
            <w:vMerge/>
          </w:tcPr>
          <w:p w14:paraId="5729C528" w14:textId="77777777" w:rsidR="00523B7A" w:rsidRDefault="00523B7A" w:rsidP="005C41AC">
            <w:pPr>
              <w:jc w:val="both"/>
            </w:pPr>
          </w:p>
        </w:tc>
        <w:tc>
          <w:tcPr>
            <w:tcW w:w="7088" w:type="dxa"/>
          </w:tcPr>
          <w:p w14:paraId="787D6313" w14:textId="7AE0BFFE" w:rsidR="00523B7A" w:rsidRPr="008B71F0" w:rsidRDefault="00523B7A" w:rsidP="00DE5323">
            <w:pPr>
              <w:jc w:val="both"/>
            </w:pPr>
            <w:r w:rsidRPr="008B71F0">
              <w:t xml:space="preserve">3.1.1. meninio ugdymo </w:t>
            </w:r>
          </w:p>
        </w:tc>
        <w:tc>
          <w:tcPr>
            <w:tcW w:w="1837" w:type="dxa"/>
            <w:gridSpan w:val="2"/>
          </w:tcPr>
          <w:p w14:paraId="54502505" w14:textId="55B9E191" w:rsidR="00523B7A" w:rsidRPr="00C937EA" w:rsidRDefault="00523B7A" w:rsidP="00B67142">
            <w:pPr>
              <w:jc w:val="center"/>
              <w:rPr>
                <w:color w:val="000000" w:themeColor="text1"/>
              </w:rPr>
            </w:pPr>
            <w:r>
              <w:t>5 Eur</w:t>
            </w:r>
          </w:p>
        </w:tc>
      </w:tr>
      <w:tr w:rsidR="00523B7A" w14:paraId="345B74B3" w14:textId="77777777" w:rsidTr="4C53A9CA">
        <w:tc>
          <w:tcPr>
            <w:tcW w:w="704" w:type="dxa"/>
            <w:vMerge/>
          </w:tcPr>
          <w:p w14:paraId="5FEB967F" w14:textId="77777777" w:rsidR="00523B7A" w:rsidRDefault="00523B7A" w:rsidP="005C41AC">
            <w:pPr>
              <w:jc w:val="both"/>
            </w:pPr>
          </w:p>
        </w:tc>
        <w:tc>
          <w:tcPr>
            <w:tcW w:w="7088" w:type="dxa"/>
          </w:tcPr>
          <w:p w14:paraId="6BF96957" w14:textId="54E6C261" w:rsidR="00523B7A" w:rsidRPr="008B71F0" w:rsidRDefault="00523B7A" w:rsidP="00DE5323">
            <w:pPr>
              <w:jc w:val="both"/>
            </w:pPr>
            <w:r w:rsidRPr="008B71F0">
              <w:t>3.1.2.</w:t>
            </w:r>
            <w:r>
              <w:t xml:space="preserve"> </w:t>
            </w:r>
            <w:r w:rsidRPr="008B71F0">
              <w:t xml:space="preserve">techninės kūrybos ir saviraiškos ugdymo </w:t>
            </w:r>
          </w:p>
        </w:tc>
        <w:tc>
          <w:tcPr>
            <w:tcW w:w="1837" w:type="dxa"/>
            <w:gridSpan w:val="2"/>
          </w:tcPr>
          <w:p w14:paraId="0E642E93" w14:textId="006C7580" w:rsidR="00523B7A" w:rsidRPr="00C937EA" w:rsidRDefault="00523B7A" w:rsidP="00B67142">
            <w:pPr>
              <w:jc w:val="center"/>
              <w:rPr>
                <w:color w:val="000000" w:themeColor="text1"/>
              </w:rPr>
            </w:pPr>
            <w:r w:rsidRPr="0051015F">
              <w:t xml:space="preserve">5 </w:t>
            </w:r>
            <w:r>
              <w:t>Eur</w:t>
            </w:r>
          </w:p>
        </w:tc>
      </w:tr>
      <w:tr w:rsidR="00523B7A" w14:paraId="49FEC6C9" w14:textId="77777777" w:rsidTr="4C53A9CA">
        <w:tc>
          <w:tcPr>
            <w:tcW w:w="704" w:type="dxa"/>
            <w:vMerge/>
          </w:tcPr>
          <w:p w14:paraId="43360589" w14:textId="77777777" w:rsidR="00523B7A" w:rsidRDefault="00523B7A" w:rsidP="005C41AC">
            <w:pPr>
              <w:jc w:val="both"/>
            </w:pPr>
          </w:p>
        </w:tc>
        <w:tc>
          <w:tcPr>
            <w:tcW w:w="7088" w:type="dxa"/>
          </w:tcPr>
          <w:p w14:paraId="0A7F2619" w14:textId="1922536A" w:rsidR="00523B7A" w:rsidRPr="008B71F0" w:rsidRDefault="00523B7A" w:rsidP="00DE5323">
            <w:pPr>
              <w:jc w:val="both"/>
            </w:pPr>
            <w:r w:rsidRPr="008B71F0">
              <w:t>3.1.3.</w:t>
            </w:r>
            <w:r>
              <w:t xml:space="preserve"> </w:t>
            </w:r>
            <w:r w:rsidRPr="008B71F0">
              <w:t xml:space="preserve">turizmo ir sporto </w:t>
            </w:r>
          </w:p>
        </w:tc>
        <w:tc>
          <w:tcPr>
            <w:tcW w:w="1837" w:type="dxa"/>
            <w:gridSpan w:val="2"/>
          </w:tcPr>
          <w:p w14:paraId="5A85619E" w14:textId="65ACEBDC" w:rsidR="00523B7A" w:rsidRPr="00C43749" w:rsidRDefault="00523B7A" w:rsidP="00B67142">
            <w:pPr>
              <w:jc w:val="center"/>
              <w:rPr>
                <w:color w:val="FF0000"/>
              </w:rPr>
            </w:pPr>
            <w:r w:rsidRPr="0051015F">
              <w:t xml:space="preserve">5 </w:t>
            </w:r>
            <w:r>
              <w:t>Eur</w:t>
            </w:r>
          </w:p>
        </w:tc>
      </w:tr>
      <w:tr w:rsidR="00523B7A" w14:paraId="57CBDA97" w14:textId="77777777" w:rsidTr="4C53A9CA">
        <w:trPr>
          <w:trHeight w:val="643"/>
        </w:trPr>
        <w:tc>
          <w:tcPr>
            <w:tcW w:w="704" w:type="dxa"/>
            <w:vMerge/>
          </w:tcPr>
          <w:p w14:paraId="7052746F" w14:textId="77777777" w:rsidR="00523B7A" w:rsidRDefault="00523B7A" w:rsidP="005C41AC">
            <w:pPr>
              <w:jc w:val="both"/>
            </w:pPr>
          </w:p>
        </w:tc>
        <w:tc>
          <w:tcPr>
            <w:tcW w:w="7088" w:type="dxa"/>
          </w:tcPr>
          <w:p w14:paraId="2649B957" w14:textId="31DDF9CB" w:rsidR="00126C79" w:rsidRPr="00AB2DF6" w:rsidRDefault="00523B7A" w:rsidP="0033344C">
            <w:pPr>
              <w:jc w:val="both"/>
              <w:rPr>
                <w:b/>
              </w:rPr>
            </w:pPr>
            <w:r w:rsidRPr="008B71F0">
              <w:t xml:space="preserve">3.2. </w:t>
            </w:r>
            <w:r w:rsidRPr="008B71F0">
              <w:rPr>
                <w:color w:val="000000" w:themeColor="text1"/>
              </w:rPr>
              <w:t>Neformal</w:t>
            </w:r>
            <w:r>
              <w:rPr>
                <w:color w:val="000000" w:themeColor="text1"/>
              </w:rPr>
              <w:t>iojo</w:t>
            </w:r>
            <w:r w:rsidRPr="008B71F0">
              <w:rPr>
                <w:color w:val="000000" w:themeColor="text1"/>
              </w:rPr>
              <w:t xml:space="preserve"> ugdym</w:t>
            </w:r>
            <w:r>
              <w:rPr>
                <w:color w:val="000000" w:themeColor="text1"/>
              </w:rPr>
              <w:t>o</w:t>
            </w:r>
            <w:r w:rsidRPr="008B71F0">
              <w:rPr>
                <w:color w:val="000000" w:themeColor="text1"/>
              </w:rPr>
              <w:t xml:space="preserve"> </w:t>
            </w:r>
            <w:r w:rsidR="00391C33">
              <w:rPr>
                <w:color w:val="000000" w:themeColor="text1"/>
              </w:rPr>
              <w:t xml:space="preserve">veiklos </w:t>
            </w:r>
            <w:r w:rsidRPr="008B71F0">
              <w:rPr>
                <w:color w:val="000000" w:themeColor="text1"/>
              </w:rPr>
              <w:t>(toliau</w:t>
            </w:r>
            <w:r>
              <w:rPr>
                <w:color w:val="000000" w:themeColor="text1"/>
              </w:rPr>
              <w:t xml:space="preserve"> </w:t>
            </w:r>
            <w:r w:rsidRPr="008B71F0">
              <w:rPr>
                <w:color w:val="000000" w:themeColor="text1"/>
              </w:rPr>
              <w:t>–</w:t>
            </w:r>
            <w:r>
              <w:rPr>
                <w:color w:val="000000" w:themeColor="text1"/>
              </w:rPr>
              <w:t xml:space="preserve"> </w:t>
            </w:r>
            <w:r w:rsidRPr="008B71F0">
              <w:rPr>
                <w:color w:val="000000" w:themeColor="text1"/>
              </w:rPr>
              <w:t>NU</w:t>
            </w:r>
            <w:r w:rsidR="00391C33">
              <w:rPr>
                <w:color w:val="000000" w:themeColor="text1"/>
              </w:rPr>
              <w:t>V</w:t>
            </w:r>
            <w:r w:rsidRPr="008B71F0">
              <w:rPr>
                <w:color w:val="000000" w:themeColor="text1"/>
              </w:rPr>
              <w:t>)</w:t>
            </w:r>
            <w:r>
              <w:t xml:space="preserve"> edukacinė programa vienam asmeniui (v</w:t>
            </w:r>
            <w:r w:rsidRPr="00B67142">
              <w:t xml:space="preserve">ienkartinis </w:t>
            </w:r>
            <w:r>
              <w:rPr>
                <w:color w:val="000000" w:themeColor="text1"/>
              </w:rPr>
              <w:t>mokestis</w:t>
            </w:r>
            <w:r w:rsidRPr="00B67142">
              <w:t xml:space="preserve"> už 1 valandą</w:t>
            </w:r>
            <w:r>
              <w:t>)</w:t>
            </w:r>
            <w:r w:rsidR="0033344C">
              <w:t>:</w:t>
            </w:r>
          </w:p>
        </w:tc>
        <w:tc>
          <w:tcPr>
            <w:tcW w:w="1837" w:type="dxa"/>
            <w:gridSpan w:val="2"/>
          </w:tcPr>
          <w:p w14:paraId="55F1988C" w14:textId="77777777" w:rsidR="00126C79" w:rsidRDefault="00126C79" w:rsidP="00B2635F">
            <w:pPr>
              <w:jc w:val="center"/>
              <w:rPr>
                <w:color w:val="000000" w:themeColor="text1"/>
              </w:rPr>
            </w:pPr>
          </w:p>
          <w:p w14:paraId="4EA62AFC" w14:textId="703A6D32" w:rsidR="00126C79" w:rsidRPr="00AB2DF6" w:rsidRDefault="00126C79" w:rsidP="00B2635F">
            <w:pPr>
              <w:jc w:val="center"/>
              <w:rPr>
                <w:b/>
              </w:rPr>
            </w:pPr>
          </w:p>
        </w:tc>
      </w:tr>
      <w:tr w:rsidR="0033344C" w14:paraId="732B06D0" w14:textId="77777777" w:rsidTr="00722411">
        <w:trPr>
          <w:trHeight w:val="289"/>
        </w:trPr>
        <w:tc>
          <w:tcPr>
            <w:tcW w:w="704" w:type="dxa"/>
            <w:vMerge/>
          </w:tcPr>
          <w:p w14:paraId="6374CDDF" w14:textId="77777777" w:rsidR="0033344C" w:rsidRDefault="0033344C" w:rsidP="005C41AC">
            <w:pPr>
              <w:jc w:val="both"/>
            </w:pPr>
          </w:p>
        </w:tc>
        <w:tc>
          <w:tcPr>
            <w:tcW w:w="7088" w:type="dxa"/>
          </w:tcPr>
          <w:p w14:paraId="130AD54E" w14:textId="600D1C86" w:rsidR="0033344C" w:rsidRPr="008B71F0" w:rsidRDefault="0033344C" w:rsidP="0033344C">
            <w:pPr>
              <w:jc w:val="both"/>
            </w:pPr>
            <w:r>
              <w:t>3.2.1.</w:t>
            </w:r>
            <w:r w:rsidR="009F0BCD">
              <w:t xml:space="preserve"> </w:t>
            </w:r>
            <w:r>
              <w:t>Vaikams</w:t>
            </w:r>
          </w:p>
        </w:tc>
        <w:tc>
          <w:tcPr>
            <w:tcW w:w="1837" w:type="dxa"/>
            <w:gridSpan w:val="2"/>
          </w:tcPr>
          <w:p w14:paraId="21A5DD64" w14:textId="2181E857" w:rsidR="0033344C" w:rsidRDefault="0033344C" w:rsidP="0033344C">
            <w:pPr>
              <w:jc w:val="center"/>
              <w:rPr>
                <w:color w:val="000000" w:themeColor="text1"/>
              </w:rPr>
            </w:pPr>
            <w:r w:rsidRPr="0033344C">
              <w:rPr>
                <w:color w:val="000000" w:themeColor="text1"/>
              </w:rPr>
              <w:t>1 Eur</w:t>
            </w:r>
          </w:p>
        </w:tc>
      </w:tr>
      <w:tr w:rsidR="0033344C" w14:paraId="19345694" w14:textId="77777777" w:rsidTr="4C53A9CA">
        <w:trPr>
          <w:trHeight w:val="323"/>
        </w:trPr>
        <w:tc>
          <w:tcPr>
            <w:tcW w:w="704" w:type="dxa"/>
            <w:vMerge/>
          </w:tcPr>
          <w:p w14:paraId="34E5C933" w14:textId="77777777" w:rsidR="0033344C" w:rsidRDefault="0033344C" w:rsidP="005C41AC">
            <w:pPr>
              <w:jc w:val="both"/>
            </w:pPr>
          </w:p>
        </w:tc>
        <w:tc>
          <w:tcPr>
            <w:tcW w:w="7088" w:type="dxa"/>
          </w:tcPr>
          <w:p w14:paraId="6E6470EE" w14:textId="1527D636" w:rsidR="0033344C" w:rsidRPr="00AE1FA7" w:rsidRDefault="0033344C" w:rsidP="0033344C">
            <w:pPr>
              <w:jc w:val="both"/>
            </w:pPr>
            <w:r w:rsidRPr="00AE1FA7">
              <w:t>3.2.2.</w:t>
            </w:r>
            <w:r w:rsidR="00AE1FA7" w:rsidRPr="00AE1FA7">
              <w:t xml:space="preserve"> </w:t>
            </w:r>
            <w:r w:rsidRPr="00AE1FA7">
              <w:t>Suaugusie</w:t>
            </w:r>
            <w:r w:rsidR="009F0BCD">
              <w:t>sie</w:t>
            </w:r>
            <w:r w:rsidRPr="00AE1FA7">
              <w:t>ms</w:t>
            </w:r>
          </w:p>
        </w:tc>
        <w:tc>
          <w:tcPr>
            <w:tcW w:w="1837" w:type="dxa"/>
            <w:gridSpan w:val="2"/>
          </w:tcPr>
          <w:p w14:paraId="1E4D5EA3" w14:textId="62B48A0D" w:rsidR="0033344C" w:rsidRPr="00AE1FA7" w:rsidRDefault="0033344C" w:rsidP="0033344C">
            <w:pPr>
              <w:jc w:val="center"/>
              <w:rPr>
                <w:color w:val="000000" w:themeColor="text1"/>
              </w:rPr>
            </w:pPr>
            <w:r w:rsidRPr="00AE1FA7">
              <w:rPr>
                <w:color w:val="000000" w:themeColor="text1"/>
              </w:rPr>
              <w:t>4 Eur</w:t>
            </w:r>
          </w:p>
        </w:tc>
      </w:tr>
      <w:tr w:rsidR="00523B7A" w14:paraId="446643BF" w14:textId="77777777" w:rsidTr="4C53A9CA">
        <w:tc>
          <w:tcPr>
            <w:tcW w:w="704" w:type="dxa"/>
            <w:vMerge/>
          </w:tcPr>
          <w:p w14:paraId="17A7B7D8" w14:textId="77777777" w:rsidR="00523B7A" w:rsidRDefault="00523B7A" w:rsidP="005C41AC">
            <w:pPr>
              <w:jc w:val="both"/>
            </w:pPr>
          </w:p>
        </w:tc>
        <w:tc>
          <w:tcPr>
            <w:tcW w:w="7088" w:type="dxa"/>
          </w:tcPr>
          <w:p w14:paraId="18449A0F" w14:textId="535A6EE4" w:rsidR="00523B7A" w:rsidRPr="00AE1FA7" w:rsidRDefault="00523B7A" w:rsidP="00523B7A">
            <w:pPr>
              <w:jc w:val="both"/>
            </w:pPr>
            <w:r w:rsidRPr="00AE1FA7">
              <w:t>3.3. NSŠ programos:</w:t>
            </w:r>
          </w:p>
        </w:tc>
        <w:tc>
          <w:tcPr>
            <w:tcW w:w="1837" w:type="dxa"/>
            <w:gridSpan w:val="2"/>
          </w:tcPr>
          <w:p w14:paraId="1AD6FAF5" w14:textId="77777777" w:rsidR="00523B7A" w:rsidRPr="00AE1FA7" w:rsidRDefault="00523B7A" w:rsidP="00B2635F">
            <w:pPr>
              <w:jc w:val="center"/>
              <w:rPr>
                <w:color w:val="000000" w:themeColor="text1"/>
              </w:rPr>
            </w:pPr>
          </w:p>
        </w:tc>
      </w:tr>
      <w:tr w:rsidR="00523B7A" w14:paraId="79DA0121" w14:textId="77777777" w:rsidTr="4C53A9CA">
        <w:tc>
          <w:tcPr>
            <w:tcW w:w="704" w:type="dxa"/>
            <w:vMerge/>
          </w:tcPr>
          <w:p w14:paraId="236FF538" w14:textId="77777777" w:rsidR="00523B7A" w:rsidRDefault="00523B7A" w:rsidP="005C41AC">
            <w:pPr>
              <w:jc w:val="both"/>
            </w:pPr>
          </w:p>
        </w:tc>
        <w:tc>
          <w:tcPr>
            <w:tcW w:w="7088" w:type="dxa"/>
          </w:tcPr>
          <w:p w14:paraId="191F1A9F" w14:textId="1B923726" w:rsidR="00523B7A" w:rsidRPr="00AE1FA7" w:rsidRDefault="00523B7A" w:rsidP="001847CC">
            <w:pPr>
              <w:jc w:val="both"/>
            </w:pPr>
            <w:r w:rsidRPr="00AE1FA7">
              <w:t>3.3.1. meninio ugdymo programa</w:t>
            </w:r>
          </w:p>
        </w:tc>
        <w:tc>
          <w:tcPr>
            <w:tcW w:w="1837" w:type="dxa"/>
            <w:gridSpan w:val="2"/>
          </w:tcPr>
          <w:p w14:paraId="594CFEDB" w14:textId="50A2748C" w:rsidR="00523B7A" w:rsidRPr="00AE1FA7" w:rsidRDefault="00523B7A" w:rsidP="00B2635F">
            <w:pPr>
              <w:jc w:val="center"/>
              <w:rPr>
                <w:color w:val="000000" w:themeColor="text1"/>
              </w:rPr>
            </w:pPr>
            <w:r w:rsidRPr="00AE1FA7">
              <w:rPr>
                <w:color w:val="000000" w:themeColor="text1"/>
              </w:rPr>
              <w:t>10 Eur</w:t>
            </w:r>
          </w:p>
        </w:tc>
      </w:tr>
      <w:tr w:rsidR="00523B7A" w14:paraId="2B0A58EC" w14:textId="77777777" w:rsidTr="4C53A9CA">
        <w:tc>
          <w:tcPr>
            <w:tcW w:w="704" w:type="dxa"/>
            <w:vMerge/>
          </w:tcPr>
          <w:p w14:paraId="2B13189D" w14:textId="77777777" w:rsidR="00523B7A" w:rsidRDefault="00523B7A" w:rsidP="005C41AC">
            <w:pPr>
              <w:jc w:val="both"/>
            </w:pPr>
          </w:p>
        </w:tc>
        <w:tc>
          <w:tcPr>
            <w:tcW w:w="7088" w:type="dxa"/>
          </w:tcPr>
          <w:p w14:paraId="16A3FA9B" w14:textId="3E97B34B" w:rsidR="00523B7A" w:rsidRPr="00AE1FA7" w:rsidRDefault="00523B7A" w:rsidP="001847CC">
            <w:pPr>
              <w:jc w:val="both"/>
            </w:pPr>
            <w:r w:rsidRPr="00AE1FA7">
              <w:t>3.3.2. techninės kūrybos ir saviraiškos ugdymo</w:t>
            </w:r>
          </w:p>
        </w:tc>
        <w:tc>
          <w:tcPr>
            <w:tcW w:w="1837" w:type="dxa"/>
            <w:gridSpan w:val="2"/>
          </w:tcPr>
          <w:p w14:paraId="2BD1CF4C" w14:textId="75183F0B" w:rsidR="00523B7A" w:rsidRPr="00AE1FA7" w:rsidRDefault="00523B7A" w:rsidP="00B2635F">
            <w:pPr>
              <w:jc w:val="center"/>
              <w:rPr>
                <w:color w:val="000000" w:themeColor="text1"/>
              </w:rPr>
            </w:pPr>
            <w:r w:rsidRPr="00AE1FA7">
              <w:rPr>
                <w:color w:val="000000" w:themeColor="text1"/>
              </w:rPr>
              <w:t>10 Eur</w:t>
            </w:r>
          </w:p>
        </w:tc>
      </w:tr>
      <w:tr w:rsidR="00523B7A" w14:paraId="2DC4C9FD" w14:textId="77777777" w:rsidTr="4C53A9CA">
        <w:tc>
          <w:tcPr>
            <w:tcW w:w="704" w:type="dxa"/>
            <w:vMerge/>
          </w:tcPr>
          <w:p w14:paraId="65B037B8" w14:textId="77777777" w:rsidR="00523B7A" w:rsidRDefault="00523B7A" w:rsidP="005C41AC">
            <w:pPr>
              <w:jc w:val="both"/>
            </w:pPr>
          </w:p>
        </w:tc>
        <w:tc>
          <w:tcPr>
            <w:tcW w:w="7088" w:type="dxa"/>
          </w:tcPr>
          <w:p w14:paraId="345672D9" w14:textId="618F1FD5" w:rsidR="00523B7A" w:rsidRPr="00AE1FA7" w:rsidRDefault="00523B7A" w:rsidP="001847CC">
            <w:pPr>
              <w:jc w:val="both"/>
            </w:pPr>
            <w:r w:rsidRPr="00AE1FA7">
              <w:t>3.3.3. turizmo ir sporto</w:t>
            </w:r>
          </w:p>
        </w:tc>
        <w:tc>
          <w:tcPr>
            <w:tcW w:w="1837" w:type="dxa"/>
            <w:gridSpan w:val="2"/>
          </w:tcPr>
          <w:p w14:paraId="7380C2F9" w14:textId="5B902F30" w:rsidR="00523B7A" w:rsidRPr="00AE1FA7" w:rsidRDefault="00523B7A" w:rsidP="00523B7A">
            <w:pPr>
              <w:jc w:val="center"/>
              <w:rPr>
                <w:color w:val="000000" w:themeColor="text1"/>
              </w:rPr>
            </w:pPr>
            <w:r w:rsidRPr="00AE1FA7">
              <w:rPr>
                <w:color w:val="000000" w:themeColor="text1"/>
              </w:rPr>
              <w:t>10 Eur</w:t>
            </w:r>
          </w:p>
        </w:tc>
      </w:tr>
      <w:tr w:rsidR="00451157" w14:paraId="64033F3B" w14:textId="77777777" w:rsidTr="4C53A9CA">
        <w:tc>
          <w:tcPr>
            <w:tcW w:w="704" w:type="dxa"/>
          </w:tcPr>
          <w:p w14:paraId="7F29DFC0" w14:textId="089DBC65" w:rsidR="00451157" w:rsidRDefault="00451157" w:rsidP="005C41AC">
            <w:pPr>
              <w:jc w:val="both"/>
            </w:pPr>
            <w:r>
              <w:t>4.</w:t>
            </w:r>
          </w:p>
        </w:tc>
        <w:tc>
          <w:tcPr>
            <w:tcW w:w="7088" w:type="dxa"/>
          </w:tcPr>
          <w:p w14:paraId="0479CDC0" w14:textId="6FA99F0B" w:rsidR="00451157" w:rsidRDefault="00451157" w:rsidP="00DE5323">
            <w:pPr>
              <w:jc w:val="both"/>
            </w:pPr>
            <w:r w:rsidRPr="006D54A8">
              <w:rPr>
                <w:color w:val="000000" w:themeColor="text1"/>
              </w:rPr>
              <w:t>Panevėžio</w:t>
            </w:r>
            <w:r w:rsidRPr="006D54A8">
              <w:t xml:space="preserve"> </w:t>
            </w:r>
            <w:r w:rsidRPr="000F10CB">
              <w:t>gamtos mokykl</w:t>
            </w:r>
            <w:r>
              <w:t>a</w:t>
            </w:r>
          </w:p>
        </w:tc>
        <w:tc>
          <w:tcPr>
            <w:tcW w:w="1837" w:type="dxa"/>
            <w:gridSpan w:val="2"/>
          </w:tcPr>
          <w:p w14:paraId="0678D154" w14:textId="77777777" w:rsidR="00451157" w:rsidRDefault="00451157" w:rsidP="00B2635F">
            <w:pPr>
              <w:jc w:val="center"/>
            </w:pPr>
          </w:p>
        </w:tc>
      </w:tr>
      <w:tr w:rsidR="00451157" w14:paraId="068C29C3" w14:textId="77777777" w:rsidTr="4C53A9CA">
        <w:tc>
          <w:tcPr>
            <w:tcW w:w="704" w:type="dxa"/>
            <w:vMerge w:val="restart"/>
          </w:tcPr>
          <w:p w14:paraId="39938FE7" w14:textId="77777777" w:rsidR="00451157" w:rsidRDefault="00451157" w:rsidP="005C41AC">
            <w:pPr>
              <w:jc w:val="both"/>
            </w:pPr>
          </w:p>
        </w:tc>
        <w:tc>
          <w:tcPr>
            <w:tcW w:w="7088" w:type="dxa"/>
          </w:tcPr>
          <w:p w14:paraId="6D0467FB" w14:textId="5708F5D4" w:rsidR="00451157" w:rsidRDefault="00451157" w:rsidP="000F10CB">
            <w:pPr>
              <w:jc w:val="both"/>
            </w:pPr>
            <w:r>
              <w:t>4.1.</w:t>
            </w:r>
            <w:r w:rsidR="006D54A8">
              <w:t xml:space="preserve"> </w:t>
            </w:r>
            <w:r w:rsidRPr="00801C40">
              <w:rPr>
                <w:color w:val="000000" w:themeColor="text1"/>
              </w:rPr>
              <w:t>NVŠ</w:t>
            </w:r>
            <w:r>
              <w:t xml:space="preserve"> aplinkosauginio švietimo programa</w:t>
            </w:r>
            <w:r w:rsidR="001847CC">
              <w:t xml:space="preserve"> – </w:t>
            </w:r>
            <w:r w:rsidR="001847CC" w:rsidRPr="008B71F0">
              <w:rPr>
                <w:color w:val="000000" w:themeColor="text1"/>
              </w:rPr>
              <w:t>bendroji neformaliojo ekologinio švietimo programa</w:t>
            </w:r>
          </w:p>
        </w:tc>
        <w:tc>
          <w:tcPr>
            <w:tcW w:w="1837" w:type="dxa"/>
            <w:gridSpan w:val="2"/>
          </w:tcPr>
          <w:p w14:paraId="31AE4B51" w14:textId="52BC0623" w:rsidR="00451157" w:rsidRPr="001F19E0" w:rsidRDefault="001847CC" w:rsidP="00B2635F">
            <w:pPr>
              <w:jc w:val="center"/>
              <w:rPr>
                <w:strike/>
              </w:rPr>
            </w:pPr>
            <w:r w:rsidRPr="008B71F0">
              <w:t xml:space="preserve">0 </w:t>
            </w:r>
            <w:r>
              <w:t>Eur</w:t>
            </w:r>
          </w:p>
        </w:tc>
      </w:tr>
      <w:tr w:rsidR="00451157" w14:paraId="268B3061" w14:textId="77777777" w:rsidTr="4C53A9CA">
        <w:tc>
          <w:tcPr>
            <w:tcW w:w="704" w:type="dxa"/>
            <w:vMerge/>
          </w:tcPr>
          <w:p w14:paraId="7032611D" w14:textId="77777777" w:rsidR="00451157" w:rsidRDefault="00451157" w:rsidP="005C41AC">
            <w:pPr>
              <w:jc w:val="both"/>
            </w:pPr>
          </w:p>
        </w:tc>
        <w:tc>
          <w:tcPr>
            <w:tcW w:w="7088" w:type="dxa"/>
          </w:tcPr>
          <w:p w14:paraId="57C47A76" w14:textId="72668B47" w:rsidR="00451157" w:rsidRPr="00801C40" w:rsidRDefault="00451157" w:rsidP="008B71F0">
            <w:pPr>
              <w:jc w:val="both"/>
              <w:rPr>
                <w:b/>
              </w:rPr>
            </w:pPr>
            <w:r>
              <w:t>4.2</w:t>
            </w:r>
            <w:r w:rsidR="008B71F0">
              <w:t xml:space="preserve">. </w:t>
            </w:r>
            <w:r w:rsidRPr="008B71F0">
              <w:rPr>
                <w:color w:val="000000" w:themeColor="text1"/>
              </w:rPr>
              <w:t>NU</w:t>
            </w:r>
            <w:r w:rsidR="00391C33">
              <w:rPr>
                <w:color w:val="000000" w:themeColor="text1"/>
              </w:rPr>
              <w:t>V</w:t>
            </w:r>
            <w:r w:rsidR="000E3F83">
              <w:rPr>
                <w:color w:val="000000" w:themeColor="text1"/>
              </w:rPr>
              <w:t xml:space="preserve"> (1 valanda)</w:t>
            </w:r>
            <w:r w:rsidR="008B71F0">
              <w:rPr>
                <w:color w:val="000000" w:themeColor="text1"/>
              </w:rPr>
              <w:t>:</w:t>
            </w:r>
          </w:p>
        </w:tc>
        <w:tc>
          <w:tcPr>
            <w:tcW w:w="1837" w:type="dxa"/>
            <w:gridSpan w:val="2"/>
          </w:tcPr>
          <w:p w14:paraId="7EA1F6EF" w14:textId="77777777" w:rsidR="00451157" w:rsidRDefault="00451157" w:rsidP="00B2635F">
            <w:pPr>
              <w:jc w:val="center"/>
            </w:pPr>
          </w:p>
        </w:tc>
      </w:tr>
      <w:tr w:rsidR="00451157" w14:paraId="2CD0947B" w14:textId="77777777" w:rsidTr="4C53A9CA">
        <w:tc>
          <w:tcPr>
            <w:tcW w:w="704" w:type="dxa"/>
            <w:vMerge/>
          </w:tcPr>
          <w:p w14:paraId="7838444C" w14:textId="77777777" w:rsidR="00451157" w:rsidRDefault="00451157" w:rsidP="005C41AC">
            <w:pPr>
              <w:jc w:val="both"/>
            </w:pPr>
          </w:p>
        </w:tc>
        <w:tc>
          <w:tcPr>
            <w:tcW w:w="7088" w:type="dxa"/>
          </w:tcPr>
          <w:p w14:paraId="21A120A8" w14:textId="639E8767" w:rsidR="00451157" w:rsidRDefault="00451157" w:rsidP="000E3F83">
            <w:pPr>
              <w:jc w:val="both"/>
            </w:pPr>
            <w:r>
              <w:t xml:space="preserve">4.2.1. </w:t>
            </w:r>
            <w:r w:rsidR="001F73F5">
              <w:t>Ekskursija</w:t>
            </w:r>
            <w:r w:rsidR="009F0BCD">
              <w:t xml:space="preserve"> / e</w:t>
            </w:r>
            <w:r w:rsidR="000E3F83">
              <w:t>dukacinė programa</w:t>
            </w:r>
            <w:r>
              <w:t xml:space="preserve"> vaikams</w:t>
            </w:r>
            <w:r w:rsidR="001F73F5">
              <w:t xml:space="preserve"> su vadovu</w:t>
            </w:r>
          </w:p>
        </w:tc>
        <w:tc>
          <w:tcPr>
            <w:tcW w:w="1837" w:type="dxa"/>
            <w:gridSpan w:val="2"/>
          </w:tcPr>
          <w:p w14:paraId="548C7E28" w14:textId="0B619690" w:rsidR="00451157" w:rsidRPr="008B71F0" w:rsidRDefault="001F73F5" w:rsidP="008B71F0">
            <w:pPr>
              <w:jc w:val="center"/>
              <w:rPr>
                <w:color w:val="FF0000"/>
              </w:rPr>
            </w:pPr>
            <w:r>
              <w:rPr>
                <w:color w:val="000000" w:themeColor="text1"/>
              </w:rPr>
              <w:t>1</w:t>
            </w:r>
            <w:r w:rsidR="00451157" w:rsidRPr="008B71F0">
              <w:rPr>
                <w:color w:val="000000" w:themeColor="text1"/>
              </w:rPr>
              <w:t xml:space="preserve"> </w:t>
            </w:r>
            <w:r w:rsidR="00FE2AE3">
              <w:rPr>
                <w:color w:val="000000" w:themeColor="text1"/>
              </w:rPr>
              <w:t>Eur</w:t>
            </w:r>
          </w:p>
        </w:tc>
      </w:tr>
      <w:tr w:rsidR="000E3F83" w14:paraId="5FAF06E5" w14:textId="77777777" w:rsidTr="4C53A9CA">
        <w:trPr>
          <w:trHeight w:val="255"/>
        </w:trPr>
        <w:tc>
          <w:tcPr>
            <w:tcW w:w="704" w:type="dxa"/>
            <w:vMerge/>
          </w:tcPr>
          <w:p w14:paraId="288C700F" w14:textId="77777777" w:rsidR="000E3F83" w:rsidRDefault="000E3F83" w:rsidP="005C41AC">
            <w:pPr>
              <w:jc w:val="both"/>
            </w:pPr>
          </w:p>
        </w:tc>
        <w:tc>
          <w:tcPr>
            <w:tcW w:w="7088" w:type="dxa"/>
          </w:tcPr>
          <w:p w14:paraId="2EB3A506" w14:textId="21A995E6" w:rsidR="000E3F83" w:rsidRDefault="000E3F83" w:rsidP="000E3F83">
            <w:pPr>
              <w:jc w:val="both"/>
            </w:pPr>
            <w:r w:rsidRPr="006D54A8">
              <w:t>4.2.2.</w:t>
            </w:r>
            <w:r>
              <w:t xml:space="preserve"> </w:t>
            </w:r>
            <w:r w:rsidR="001F73F5">
              <w:t>Ekskursija /</w:t>
            </w:r>
            <w:r w:rsidR="009F0BCD">
              <w:t xml:space="preserve"> e</w:t>
            </w:r>
            <w:r>
              <w:t>dukacinė programa</w:t>
            </w:r>
            <w:r w:rsidRPr="006D54A8">
              <w:t xml:space="preserve"> suaugusie</w:t>
            </w:r>
            <w:r>
              <w:t>sie</w:t>
            </w:r>
            <w:r w:rsidRPr="006D54A8">
              <w:t>ms</w:t>
            </w:r>
            <w:r w:rsidR="001F73F5">
              <w:t xml:space="preserve"> su vadovu </w:t>
            </w:r>
          </w:p>
        </w:tc>
        <w:tc>
          <w:tcPr>
            <w:tcW w:w="1837" w:type="dxa"/>
            <w:gridSpan w:val="2"/>
          </w:tcPr>
          <w:p w14:paraId="3CCEAC26" w14:textId="33A0C9E3" w:rsidR="000E3F83" w:rsidRPr="008B71F0" w:rsidRDefault="001F73F5" w:rsidP="000E3F83">
            <w:pPr>
              <w:jc w:val="center"/>
              <w:rPr>
                <w:color w:val="000000" w:themeColor="text1"/>
              </w:rPr>
            </w:pPr>
            <w:r>
              <w:rPr>
                <w:color w:val="000000" w:themeColor="text1"/>
              </w:rPr>
              <w:t>1,50</w:t>
            </w:r>
            <w:r w:rsidR="000E3F83" w:rsidRPr="008B71F0">
              <w:rPr>
                <w:color w:val="000000" w:themeColor="text1"/>
              </w:rPr>
              <w:t xml:space="preserve"> </w:t>
            </w:r>
            <w:r w:rsidR="000E3F83">
              <w:rPr>
                <w:color w:val="000000" w:themeColor="text1"/>
              </w:rPr>
              <w:t>Eur</w:t>
            </w:r>
          </w:p>
        </w:tc>
      </w:tr>
      <w:tr w:rsidR="00451157" w14:paraId="42306312" w14:textId="77777777" w:rsidTr="4C53A9CA">
        <w:tc>
          <w:tcPr>
            <w:tcW w:w="704" w:type="dxa"/>
            <w:vMerge/>
          </w:tcPr>
          <w:p w14:paraId="7122A0CB" w14:textId="77777777" w:rsidR="00451157" w:rsidRDefault="00451157" w:rsidP="005C41AC">
            <w:pPr>
              <w:jc w:val="both"/>
            </w:pPr>
          </w:p>
        </w:tc>
        <w:tc>
          <w:tcPr>
            <w:tcW w:w="7088" w:type="dxa"/>
          </w:tcPr>
          <w:p w14:paraId="587F7A30" w14:textId="2514D4BE" w:rsidR="00451157" w:rsidRPr="006D54A8" w:rsidRDefault="000E3F83" w:rsidP="001F73F5">
            <w:pPr>
              <w:jc w:val="both"/>
            </w:pPr>
            <w:r>
              <w:t>4.2.</w:t>
            </w:r>
            <w:r w:rsidR="001F73F5">
              <w:t>3</w:t>
            </w:r>
            <w:r w:rsidR="00451157" w:rsidRPr="006D54A8">
              <w:t xml:space="preserve">. </w:t>
            </w:r>
            <w:r>
              <w:t>Savarankiška lauko e</w:t>
            </w:r>
            <w:r w:rsidR="00451157" w:rsidRPr="006D54A8">
              <w:t>kspozicijų apžiūra be vadovo vaikui</w:t>
            </w:r>
          </w:p>
        </w:tc>
        <w:tc>
          <w:tcPr>
            <w:tcW w:w="1837" w:type="dxa"/>
            <w:gridSpan w:val="2"/>
          </w:tcPr>
          <w:p w14:paraId="0E6E8D53" w14:textId="43F0EF0F" w:rsidR="00451157" w:rsidRPr="008B71F0" w:rsidRDefault="001F73F5" w:rsidP="008B71F0">
            <w:pPr>
              <w:jc w:val="center"/>
              <w:rPr>
                <w:color w:val="FF0000"/>
              </w:rPr>
            </w:pPr>
            <w:r>
              <w:t>0,60</w:t>
            </w:r>
            <w:r w:rsidR="00801C40" w:rsidRPr="008B71F0">
              <w:t xml:space="preserve"> </w:t>
            </w:r>
            <w:r w:rsidR="00FE2AE3">
              <w:t>Eur</w:t>
            </w:r>
          </w:p>
        </w:tc>
      </w:tr>
      <w:tr w:rsidR="00451157" w14:paraId="0F3CD82D" w14:textId="77777777" w:rsidTr="4C53A9CA">
        <w:tc>
          <w:tcPr>
            <w:tcW w:w="704" w:type="dxa"/>
            <w:vMerge/>
          </w:tcPr>
          <w:p w14:paraId="50F06C02" w14:textId="77777777" w:rsidR="00451157" w:rsidRDefault="00451157" w:rsidP="005C41AC">
            <w:pPr>
              <w:jc w:val="both"/>
            </w:pPr>
          </w:p>
        </w:tc>
        <w:tc>
          <w:tcPr>
            <w:tcW w:w="7088" w:type="dxa"/>
          </w:tcPr>
          <w:p w14:paraId="326C7141" w14:textId="21CB5F36" w:rsidR="00451157" w:rsidRPr="006D54A8" w:rsidRDefault="00451157" w:rsidP="001F73F5">
            <w:pPr>
              <w:jc w:val="both"/>
            </w:pPr>
            <w:r w:rsidRPr="006D54A8">
              <w:t>4.2.</w:t>
            </w:r>
            <w:r w:rsidR="001F73F5">
              <w:t>4</w:t>
            </w:r>
            <w:r w:rsidRPr="006D54A8">
              <w:t xml:space="preserve">. </w:t>
            </w:r>
            <w:r w:rsidR="001F73F5">
              <w:t>L</w:t>
            </w:r>
            <w:r w:rsidR="000E3F83">
              <w:t>auko e</w:t>
            </w:r>
            <w:r w:rsidRPr="006D54A8">
              <w:t>kspozicijų</w:t>
            </w:r>
            <w:r w:rsidR="001F73F5">
              <w:t xml:space="preserve"> apžiūra be vadovo suaugusiems</w:t>
            </w:r>
          </w:p>
        </w:tc>
        <w:tc>
          <w:tcPr>
            <w:tcW w:w="1837" w:type="dxa"/>
            <w:gridSpan w:val="2"/>
          </w:tcPr>
          <w:p w14:paraId="3ECB104B" w14:textId="1A2B76E1" w:rsidR="00451157" w:rsidRPr="008B71F0" w:rsidRDefault="001F73F5" w:rsidP="008B71F0">
            <w:pPr>
              <w:jc w:val="center"/>
              <w:rPr>
                <w:color w:val="FF0000"/>
              </w:rPr>
            </w:pPr>
            <w:r>
              <w:rPr>
                <w:color w:val="000000" w:themeColor="text1"/>
              </w:rPr>
              <w:t>1,20</w:t>
            </w:r>
            <w:r w:rsidR="00451157" w:rsidRPr="008B71F0">
              <w:rPr>
                <w:color w:val="000000" w:themeColor="text1"/>
              </w:rPr>
              <w:t xml:space="preserve"> </w:t>
            </w:r>
            <w:r w:rsidR="00FE2AE3">
              <w:rPr>
                <w:color w:val="000000" w:themeColor="text1"/>
              </w:rPr>
              <w:t>Eur</w:t>
            </w:r>
          </w:p>
        </w:tc>
      </w:tr>
      <w:tr w:rsidR="00AE1FA7" w14:paraId="7613D521" w14:textId="77777777" w:rsidTr="4C53A9CA">
        <w:trPr>
          <w:trHeight w:val="316"/>
        </w:trPr>
        <w:tc>
          <w:tcPr>
            <w:tcW w:w="704" w:type="dxa"/>
            <w:vMerge w:val="restart"/>
          </w:tcPr>
          <w:p w14:paraId="5BF94800" w14:textId="71E44480" w:rsidR="00AE1FA7" w:rsidRDefault="00AE1FA7" w:rsidP="005C41AC">
            <w:pPr>
              <w:jc w:val="both"/>
            </w:pPr>
            <w:r>
              <w:t>5.</w:t>
            </w:r>
          </w:p>
        </w:tc>
        <w:tc>
          <w:tcPr>
            <w:tcW w:w="7088" w:type="dxa"/>
          </w:tcPr>
          <w:p w14:paraId="054C0AD6" w14:textId="7D47DA06" w:rsidR="00AE1FA7" w:rsidRPr="006D54A8" w:rsidRDefault="00AE1FA7" w:rsidP="00432742">
            <w:r w:rsidRPr="006D54A8">
              <w:t xml:space="preserve">Panevėžio švietimo centro </w:t>
            </w:r>
            <w:r w:rsidRPr="006D54A8">
              <w:rPr>
                <w:color w:val="000000" w:themeColor="text1"/>
              </w:rPr>
              <w:t>padaliniai</w:t>
            </w:r>
            <w:r>
              <w:rPr>
                <w:color w:val="000000" w:themeColor="text1"/>
              </w:rPr>
              <w:t>-skyriai</w:t>
            </w:r>
            <w:r w:rsidRPr="006D54A8">
              <w:rPr>
                <w:color w:val="000000" w:themeColor="text1"/>
              </w:rPr>
              <w:t>:</w:t>
            </w:r>
          </w:p>
        </w:tc>
        <w:tc>
          <w:tcPr>
            <w:tcW w:w="1837" w:type="dxa"/>
            <w:gridSpan w:val="2"/>
            <w:vMerge w:val="restart"/>
          </w:tcPr>
          <w:p w14:paraId="5F485C8F" w14:textId="77777777" w:rsidR="00AE1FA7" w:rsidRDefault="00AE1FA7" w:rsidP="00B2635F">
            <w:pPr>
              <w:jc w:val="center"/>
            </w:pPr>
          </w:p>
        </w:tc>
      </w:tr>
      <w:tr w:rsidR="00AE1FA7" w14:paraId="72A005B4" w14:textId="77777777" w:rsidTr="4C53A9CA">
        <w:trPr>
          <w:trHeight w:val="342"/>
        </w:trPr>
        <w:tc>
          <w:tcPr>
            <w:tcW w:w="704" w:type="dxa"/>
            <w:vMerge/>
          </w:tcPr>
          <w:p w14:paraId="74DC6CBB" w14:textId="77777777" w:rsidR="00AE1FA7" w:rsidRDefault="00AE1FA7" w:rsidP="005C41AC">
            <w:pPr>
              <w:jc w:val="both"/>
            </w:pPr>
          </w:p>
        </w:tc>
        <w:tc>
          <w:tcPr>
            <w:tcW w:w="7088" w:type="dxa"/>
          </w:tcPr>
          <w:p w14:paraId="47443566" w14:textId="3AFC974F" w:rsidR="00AE1FA7" w:rsidRPr="006D54A8" w:rsidRDefault="00AE1FA7" w:rsidP="00F937DF">
            <w:r w:rsidRPr="006D54A8">
              <w:t>5.1.</w:t>
            </w:r>
            <w:r>
              <w:t xml:space="preserve"> </w:t>
            </w:r>
            <w:r w:rsidRPr="006D54A8">
              <w:t>Panevėžio robotikos centras „RoboLabas“</w:t>
            </w:r>
          </w:p>
        </w:tc>
        <w:tc>
          <w:tcPr>
            <w:tcW w:w="1837" w:type="dxa"/>
            <w:gridSpan w:val="2"/>
            <w:vMerge/>
          </w:tcPr>
          <w:p w14:paraId="7B9DDFCF" w14:textId="77777777" w:rsidR="00AE1FA7" w:rsidRDefault="00AE1FA7" w:rsidP="00B2635F">
            <w:pPr>
              <w:jc w:val="center"/>
            </w:pPr>
          </w:p>
        </w:tc>
      </w:tr>
      <w:tr w:rsidR="00AE1FA7" w14:paraId="01C6D1BD" w14:textId="77777777" w:rsidTr="4C53A9CA">
        <w:tc>
          <w:tcPr>
            <w:tcW w:w="704" w:type="dxa"/>
            <w:vMerge/>
          </w:tcPr>
          <w:p w14:paraId="6AA20F2E" w14:textId="470343F3" w:rsidR="00AE1FA7" w:rsidRDefault="00AE1FA7" w:rsidP="005C41AC">
            <w:pPr>
              <w:jc w:val="both"/>
            </w:pPr>
          </w:p>
        </w:tc>
        <w:tc>
          <w:tcPr>
            <w:tcW w:w="7088" w:type="dxa"/>
          </w:tcPr>
          <w:p w14:paraId="662D39CA" w14:textId="28CBAC7C" w:rsidR="00AE1FA7" w:rsidRPr="006D54A8" w:rsidRDefault="00AE1FA7" w:rsidP="530D9AF9">
            <w:pPr>
              <w:jc w:val="both"/>
              <w:rPr>
                <w:color w:val="FF0000"/>
              </w:rPr>
            </w:pPr>
            <w:r>
              <w:t>5.1</w:t>
            </w:r>
            <w:r w:rsidRPr="530D9AF9">
              <w:rPr>
                <w:color w:val="000000" w:themeColor="text1"/>
              </w:rPr>
              <w:t>.1. NVŠ programos:</w:t>
            </w:r>
          </w:p>
        </w:tc>
        <w:tc>
          <w:tcPr>
            <w:tcW w:w="1837" w:type="dxa"/>
            <w:gridSpan w:val="2"/>
            <w:vMerge/>
          </w:tcPr>
          <w:p w14:paraId="085A0D8F" w14:textId="77777777" w:rsidR="00AE1FA7" w:rsidRDefault="00AE1FA7" w:rsidP="00B2635F">
            <w:pPr>
              <w:jc w:val="center"/>
            </w:pPr>
          </w:p>
        </w:tc>
      </w:tr>
      <w:tr w:rsidR="00AE1FA7" w14:paraId="71A35C1D" w14:textId="77777777" w:rsidTr="4C53A9CA">
        <w:tc>
          <w:tcPr>
            <w:tcW w:w="704" w:type="dxa"/>
            <w:vMerge/>
          </w:tcPr>
          <w:p w14:paraId="1E0CE334" w14:textId="77777777" w:rsidR="00AE1FA7" w:rsidRDefault="00AE1FA7" w:rsidP="005C41AC">
            <w:pPr>
              <w:jc w:val="both"/>
            </w:pPr>
          </w:p>
        </w:tc>
        <w:tc>
          <w:tcPr>
            <w:tcW w:w="7088" w:type="dxa"/>
          </w:tcPr>
          <w:p w14:paraId="6F750938" w14:textId="074586F9" w:rsidR="00AE1FA7" w:rsidRPr="000F10CB" w:rsidRDefault="00AE1FA7" w:rsidP="000F10CB">
            <w:r>
              <w:t xml:space="preserve">5.1.1.1. </w:t>
            </w:r>
            <w:r w:rsidRPr="000F10CB">
              <w:t>suma</w:t>
            </w:r>
            <w:r>
              <w:t xml:space="preserve">niosios specializacijos </w:t>
            </w:r>
          </w:p>
        </w:tc>
        <w:tc>
          <w:tcPr>
            <w:tcW w:w="1837" w:type="dxa"/>
            <w:gridSpan w:val="2"/>
          </w:tcPr>
          <w:p w14:paraId="3FD536C8" w14:textId="0DFA1329" w:rsidR="00AE1FA7" w:rsidRPr="006D54A8" w:rsidRDefault="00AE1FA7" w:rsidP="006D54A8">
            <w:pPr>
              <w:jc w:val="center"/>
              <w:rPr>
                <w:color w:val="FF0000"/>
              </w:rPr>
            </w:pPr>
            <w:r>
              <w:t>5</w:t>
            </w:r>
            <w:r w:rsidRPr="006D54A8">
              <w:t xml:space="preserve"> </w:t>
            </w:r>
            <w:r>
              <w:t>Eur</w:t>
            </w:r>
          </w:p>
        </w:tc>
      </w:tr>
      <w:tr w:rsidR="00AE1FA7" w14:paraId="3ECF4909" w14:textId="77777777" w:rsidTr="4C53A9CA">
        <w:tc>
          <w:tcPr>
            <w:tcW w:w="704" w:type="dxa"/>
            <w:vMerge/>
          </w:tcPr>
          <w:p w14:paraId="6791A82C" w14:textId="77777777" w:rsidR="00AE1FA7" w:rsidRDefault="00AE1FA7" w:rsidP="005C41AC">
            <w:pPr>
              <w:jc w:val="both"/>
            </w:pPr>
          </w:p>
        </w:tc>
        <w:tc>
          <w:tcPr>
            <w:tcW w:w="7088" w:type="dxa"/>
          </w:tcPr>
          <w:p w14:paraId="59ED8D27" w14:textId="1157A6B2" w:rsidR="00AE1FA7" w:rsidRPr="000F10CB" w:rsidRDefault="00AE1FA7" w:rsidP="000F10CB">
            <w:r>
              <w:t xml:space="preserve">5.1.1.2. </w:t>
            </w:r>
            <w:r w:rsidRPr="000F10CB">
              <w:t>technolog</w:t>
            </w:r>
            <w:r>
              <w:t xml:space="preserve">inio-inžinerinio ugdymo </w:t>
            </w:r>
          </w:p>
        </w:tc>
        <w:tc>
          <w:tcPr>
            <w:tcW w:w="1837" w:type="dxa"/>
            <w:gridSpan w:val="2"/>
          </w:tcPr>
          <w:p w14:paraId="6A9DB255" w14:textId="0457C632" w:rsidR="00AE1FA7" w:rsidRPr="006D54A8" w:rsidRDefault="00AE1FA7" w:rsidP="006D54A8">
            <w:pPr>
              <w:jc w:val="center"/>
              <w:rPr>
                <w:color w:val="FF0000"/>
              </w:rPr>
            </w:pPr>
            <w:r>
              <w:rPr>
                <w:color w:val="000000" w:themeColor="text1"/>
              </w:rPr>
              <w:t>5</w:t>
            </w:r>
            <w:r w:rsidRPr="006D54A8">
              <w:rPr>
                <w:color w:val="000000" w:themeColor="text1"/>
              </w:rPr>
              <w:t xml:space="preserve"> </w:t>
            </w:r>
            <w:r>
              <w:rPr>
                <w:color w:val="000000" w:themeColor="text1"/>
              </w:rPr>
              <w:t>Eur</w:t>
            </w:r>
          </w:p>
        </w:tc>
      </w:tr>
      <w:tr w:rsidR="00AE1FA7" w14:paraId="3DF3D74A" w14:textId="77777777" w:rsidTr="4C53A9CA">
        <w:tc>
          <w:tcPr>
            <w:tcW w:w="704" w:type="dxa"/>
            <w:vMerge/>
          </w:tcPr>
          <w:p w14:paraId="502901F6" w14:textId="77777777" w:rsidR="00AE1FA7" w:rsidRDefault="00AE1FA7" w:rsidP="005C41AC">
            <w:pPr>
              <w:jc w:val="both"/>
            </w:pPr>
          </w:p>
        </w:tc>
        <w:tc>
          <w:tcPr>
            <w:tcW w:w="7088" w:type="dxa"/>
          </w:tcPr>
          <w:p w14:paraId="503D2B5C" w14:textId="6AA2C2E5" w:rsidR="00AE1FA7" w:rsidRPr="000F10CB" w:rsidRDefault="00AE1FA7" w:rsidP="000F10CB">
            <w:r>
              <w:t xml:space="preserve">5.1.1.3. kūrybinių industrijų </w:t>
            </w:r>
          </w:p>
        </w:tc>
        <w:tc>
          <w:tcPr>
            <w:tcW w:w="1837" w:type="dxa"/>
            <w:gridSpan w:val="2"/>
          </w:tcPr>
          <w:p w14:paraId="253D5BB4" w14:textId="6007D1B0" w:rsidR="00AE1FA7" w:rsidRPr="006D54A8" w:rsidRDefault="00AE1FA7" w:rsidP="006D54A8">
            <w:pPr>
              <w:jc w:val="center"/>
              <w:rPr>
                <w:color w:val="FF0000"/>
              </w:rPr>
            </w:pPr>
            <w:r>
              <w:rPr>
                <w:color w:val="000000" w:themeColor="text1"/>
              </w:rPr>
              <w:t>5</w:t>
            </w:r>
            <w:r w:rsidRPr="006D54A8">
              <w:rPr>
                <w:color w:val="000000" w:themeColor="text1"/>
              </w:rPr>
              <w:t xml:space="preserve"> </w:t>
            </w:r>
            <w:r>
              <w:rPr>
                <w:color w:val="000000" w:themeColor="text1"/>
              </w:rPr>
              <w:t>Eur</w:t>
            </w:r>
          </w:p>
        </w:tc>
      </w:tr>
      <w:tr w:rsidR="00AE1FA7" w14:paraId="275A0F98" w14:textId="77777777" w:rsidTr="4C53A9CA">
        <w:tc>
          <w:tcPr>
            <w:tcW w:w="704" w:type="dxa"/>
            <w:vMerge/>
          </w:tcPr>
          <w:p w14:paraId="79117601" w14:textId="77777777" w:rsidR="00AE1FA7" w:rsidRDefault="00AE1FA7" w:rsidP="005C41AC">
            <w:pPr>
              <w:jc w:val="both"/>
            </w:pPr>
          </w:p>
        </w:tc>
        <w:tc>
          <w:tcPr>
            <w:tcW w:w="7088" w:type="dxa"/>
          </w:tcPr>
          <w:p w14:paraId="2DE90491" w14:textId="17B00807" w:rsidR="00AE1FA7" w:rsidRPr="00F10AA6" w:rsidRDefault="00AE1FA7" w:rsidP="00864E1C">
            <w:pPr>
              <w:rPr>
                <w:b/>
                <w:bCs/>
                <w:szCs w:val="24"/>
              </w:rPr>
            </w:pPr>
            <w:r>
              <w:t xml:space="preserve">5.1.2. </w:t>
            </w:r>
            <w:r w:rsidR="00750F7D" w:rsidRPr="00750F7D">
              <w:t xml:space="preserve">NUV </w:t>
            </w:r>
            <w:r w:rsidR="009F0BCD">
              <w:t>e</w:t>
            </w:r>
            <w:r w:rsidR="00750F7D" w:rsidRPr="00750F7D">
              <w:t>dukacinė-pažintinė programa vaikams (nuo 4 m.) ir</w:t>
            </w:r>
            <w:r w:rsidR="009F0BCD">
              <w:t xml:space="preserve"> (</w:t>
            </w:r>
            <w:r w:rsidR="00750F7D" w:rsidRPr="00750F7D">
              <w:t>ar</w:t>
            </w:r>
            <w:r w:rsidR="009F0BCD">
              <w:t>)</w:t>
            </w:r>
            <w:r w:rsidR="00750F7D" w:rsidRPr="00750F7D">
              <w:t xml:space="preserve"> suaugusiems asmenims (nuo 18 m.)</w:t>
            </w:r>
            <w:r w:rsidR="00750F7D">
              <w:t xml:space="preserve"> vienam asmeniui</w:t>
            </w:r>
            <w:r>
              <w:t xml:space="preserve"> (vienkartinis </w:t>
            </w:r>
            <w:r w:rsidRPr="4C53A9CA">
              <w:rPr>
                <w:color w:val="000000" w:themeColor="text1"/>
              </w:rPr>
              <w:t>mokestis</w:t>
            </w:r>
            <w:r>
              <w:t xml:space="preserve"> už 1 valandą)</w:t>
            </w:r>
          </w:p>
        </w:tc>
        <w:tc>
          <w:tcPr>
            <w:tcW w:w="1837" w:type="dxa"/>
            <w:gridSpan w:val="2"/>
          </w:tcPr>
          <w:p w14:paraId="5F61006C" w14:textId="7259760C" w:rsidR="00AE1FA7" w:rsidRPr="00F10AA6" w:rsidRDefault="00AE1FA7" w:rsidP="00F10AA6">
            <w:pPr>
              <w:jc w:val="center"/>
              <w:rPr>
                <w:color w:val="000000" w:themeColor="text1"/>
              </w:rPr>
            </w:pPr>
            <w:r w:rsidRPr="4C53A9CA">
              <w:rPr>
                <w:color w:val="000000" w:themeColor="text1"/>
              </w:rPr>
              <w:t>2 Eur</w:t>
            </w:r>
          </w:p>
        </w:tc>
      </w:tr>
      <w:tr w:rsidR="00AE1FA7" w14:paraId="0A5E7E8E" w14:textId="77777777" w:rsidTr="4C53A9CA">
        <w:tc>
          <w:tcPr>
            <w:tcW w:w="704" w:type="dxa"/>
            <w:vMerge/>
          </w:tcPr>
          <w:p w14:paraId="4CF3C8DF" w14:textId="77777777" w:rsidR="00AE1FA7" w:rsidRDefault="00AE1FA7" w:rsidP="005C41AC">
            <w:pPr>
              <w:jc w:val="both"/>
            </w:pPr>
          </w:p>
        </w:tc>
        <w:tc>
          <w:tcPr>
            <w:tcW w:w="7088" w:type="dxa"/>
          </w:tcPr>
          <w:p w14:paraId="3F6DE7E8" w14:textId="7C872B58" w:rsidR="00AE1FA7" w:rsidRPr="00F10AA6" w:rsidRDefault="00AE1FA7" w:rsidP="00432742">
            <w:pPr>
              <w:rPr>
                <w:color w:val="000000" w:themeColor="text1"/>
              </w:rPr>
            </w:pPr>
            <w:r w:rsidRPr="00F10AA6">
              <w:rPr>
                <w:color w:val="000000" w:themeColor="text1"/>
              </w:rPr>
              <w:t>5.2. Panevėžio regioninis STEAM atviros prieigos centras</w:t>
            </w:r>
          </w:p>
        </w:tc>
        <w:tc>
          <w:tcPr>
            <w:tcW w:w="1837" w:type="dxa"/>
            <w:gridSpan w:val="2"/>
          </w:tcPr>
          <w:p w14:paraId="557F2941" w14:textId="77777777" w:rsidR="00AE1FA7" w:rsidRPr="00F10AA6" w:rsidRDefault="00AE1FA7" w:rsidP="00F10AA6">
            <w:pPr>
              <w:jc w:val="center"/>
              <w:rPr>
                <w:color w:val="000000" w:themeColor="text1"/>
              </w:rPr>
            </w:pPr>
          </w:p>
        </w:tc>
      </w:tr>
      <w:tr w:rsidR="00AE1FA7" w14:paraId="693DE1C4" w14:textId="77777777" w:rsidTr="4C53A9CA">
        <w:tc>
          <w:tcPr>
            <w:tcW w:w="704" w:type="dxa"/>
            <w:vMerge/>
          </w:tcPr>
          <w:p w14:paraId="63C3BAE1" w14:textId="77777777" w:rsidR="00AE1FA7" w:rsidRDefault="00AE1FA7" w:rsidP="005C41AC">
            <w:pPr>
              <w:jc w:val="both"/>
            </w:pPr>
          </w:p>
        </w:tc>
        <w:tc>
          <w:tcPr>
            <w:tcW w:w="7088" w:type="dxa"/>
          </w:tcPr>
          <w:p w14:paraId="66E52B11" w14:textId="652167CB" w:rsidR="00AE1FA7" w:rsidRPr="00F10AA6" w:rsidRDefault="00AE1FA7" w:rsidP="4C53A9CA">
            <w:r w:rsidRPr="4C53A9CA">
              <w:rPr>
                <w:color w:val="000000" w:themeColor="text1"/>
              </w:rPr>
              <w:t xml:space="preserve">5.2.1. </w:t>
            </w:r>
            <w:r>
              <w:t xml:space="preserve">NVŠ programa – STEAM ugdymo programa </w:t>
            </w:r>
          </w:p>
        </w:tc>
        <w:tc>
          <w:tcPr>
            <w:tcW w:w="1837" w:type="dxa"/>
            <w:gridSpan w:val="2"/>
          </w:tcPr>
          <w:p w14:paraId="4DEF1D25" w14:textId="66CCAFDF" w:rsidR="00AE1FA7" w:rsidRPr="001F73F5" w:rsidRDefault="00AE1FA7" w:rsidP="4C53A9CA">
            <w:pPr>
              <w:jc w:val="center"/>
              <w:rPr>
                <w:color w:val="000000" w:themeColor="text1"/>
              </w:rPr>
            </w:pPr>
            <w:r w:rsidRPr="4C53A9CA">
              <w:rPr>
                <w:color w:val="000000" w:themeColor="text1"/>
              </w:rPr>
              <w:t>5 Eur</w:t>
            </w:r>
          </w:p>
        </w:tc>
      </w:tr>
      <w:tr w:rsidR="00AE1FA7" w14:paraId="52A004EC" w14:textId="77777777" w:rsidTr="4C53A9CA">
        <w:tc>
          <w:tcPr>
            <w:tcW w:w="704" w:type="dxa"/>
            <w:vMerge/>
          </w:tcPr>
          <w:p w14:paraId="33036179" w14:textId="77777777" w:rsidR="00AE1FA7" w:rsidRDefault="00AE1FA7" w:rsidP="005C41AC">
            <w:pPr>
              <w:jc w:val="both"/>
            </w:pPr>
          </w:p>
        </w:tc>
        <w:tc>
          <w:tcPr>
            <w:tcW w:w="7088" w:type="dxa"/>
          </w:tcPr>
          <w:p w14:paraId="23BF231B" w14:textId="1029838D" w:rsidR="00AE1FA7" w:rsidRPr="00F10AA6" w:rsidRDefault="00AE1FA7" w:rsidP="009F0BCD">
            <w:pPr>
              <w:jc w:val="both"/>
              <w:rPr>
                <w:b/>
                <w:bCs/>
                <w:szCs w:val="24"/>
              </w:rPr>
            </w:pPr>
            <w:r w:rsidRPr="4C53A9CA">
              <w:rPr>
                <w:color w:val="000000" w:themeColor="text1"/>
              </w:rPr>
              <w:t>5.2.</w:t>
            </w:r>
            <w:r w:rsidR="009F0BCD">
              <w:rPr>
                <w:color w:val="000000" w:themeColor="text1"/>
              </w:rPr>
              <w:t>2</w:t>
            </w:r>
            <w:r w:rsidRPr="4C53A9CA">
              <w:rPr>
                <w:color w:val="000000" w:themeColor="text1"/>
              </w:rPr>
              <w:t xml:space="preserve">. </w:t>
            </w:r>
            <w:r>
              <w:t>N</w:t>
            </w:r>
            <w:r w:rsidR="00AB4286">
              <w:t>UV</w:t>
            </w:r>
            <w:r w:rsidRPr="4C53A9CA">
              <w:rPr>
                <w:color w:val="000000" w:themeColor="text1"/>
              </w:rPr>
              <w:t xml:space="preserve"> </w:t>
            </w:r>
            <w:r w:rsidR="00AB4286" w:rsidRPr="00AB4286">
              <w:rPr>
                <w:color w:val="000000" w:themeColor="text1"/>
              </w:rPr>
              <w:t>STEAM edukacin</w:t>
            </w:r>
            <w:r w:rsidR="00A2704D">
              <w:rPr>
                <w:color w:val="000000" w:themeColor="text1"/>
              </w:rPr>
              <w:t>ė</w:t>
            </w:r>
            <w:r w:rsidR="00AB4286" w:rsidRPr="00AB4286">
              <w:rPr>
                <w:color w:val="000000" w:themeColor="text1"/>
              </w:rPr>
              <w:t xml:space="preserve"> pažintin</w:t>
            </w:r>
            <w:r w:rsidR="00A2704D">
              <w:rPr>
                <w:color w:val="000000" w:themeColor="text1"/>
              </w:rPr>
              <w:t>ė programa</w:t>
            </w:r>
            <w:r w:rsidR="00AB4286" w:rsidRPr="00AB4286">
              <w:rPr>
                <w:color w:val="000000" w:themeColor="text1"/>
              </w:rPr>
              <w:t xml:space="preserve"> vaikams (nuo 4 m.) ir</w:t>
            </w:r>
            <w:r w:rsidR="009F0BCD">
              <w:rPr>
                <w:color w:val="000000" w:themeColor="text1"/>
              </w:rPr>
              <w:t xml:space="preserve"> (</w:t>
            </w:r>
            <w:r w:rsidR="00AB4286" w:rsidRPr="00AB4286">
              <w:rPr>
                <w:color w:val="000000" w:themeColor="text1"/>
              </w:rPr>
              <w:t>ar</w:t>
            </w:r>
            <w:r w:rsidR="009F0BCD">
              <w:rPr>
                <w:color w:val="000000" w:themeColor="text1"/>
              </w:rPr>
              <w:t>)</w:t>
            </w:r>
            <w:r w:rsidR="00AB4286" w:rsidRPr="00AB4286">
              <w:rPr>
                <w:color w:val="000000" w:themeColor="text1"/>
              </w:rPr>
              <w:t xml:space="preserve"> suaugusiems asmenims (nuo 18 m.)</w:t>
            </w:r>
            <w:r w:rsidR="00AB4286">
              <w:rPr>
                <w:color w:val="000000" w:themeColor="text1"/>
              </w:rPr>
              <w:t xml:space="preserve"> </w:t>
            </w:r>
            <w:r>
              <w:t xml:space="preserve">vienam asmeniui (vienkartinis </w:t>
            </w:r>
            <w:r w:rsidRPr="4C53A9CA">
              <w:rPr>
                <w:color w:val="000000" w:themeColor="text1"/>
              </w:rPr>
              <w:t>mokestis</w:t>
            </w:r>
            <w:r>
              <w:t xml:space="preserve"> už 2 akademines valandas)</w:t>
            </w:r>
          </w:p>
        </w:tc>
        <w:tc>
          <w:tcPr>
            <w:tcW w:w="1837" w:type="dxa"/>
            <w:gridSpan w:val="2"/>
          </w:tcPr>
          <w:p w14:paraId="3B7A01B3" w14:textId="164E2F34" w:rsidR="00AE1FA7" w:rsidRPr="001F73F5" w:rsidRDefault="00AE1FA7" w:rsidP="4C53A9CA">
            <w:pPr>
              <w:jc w:val="center"/>
              <w:rPr>
                <w:color w:val="000000" w:themeColor="text1"/>
              </w:rPr>
            </w:pPr>
            <w:r w:rsidRPr="4C53A9CA">
              <w:rPr>
                <w:color w:val="000000" w:themeColor="text1"/>
              </w:rPr>
              <w:t>2 Eur</w:t>
            </w:r>
          </w:p>
        </w:tc>
      </w:tr>
      <w:tr w:rsidR="00AE1FA7" w14:paraId="7821E3E9" w14:textId="77777777" w:rsidTr="4C53A9CA">
        <w:tc>
          <w:tcPr>
            <w:tcW w:w="704" w:type="dxa"/>
            <w:vMerge/>
          </w:tcPr>
          <w:p w14:paraId="76E7AE12" w14:textId="46796E91" w:rsidR="00AE1FA7" w:rsidRDefault="00AE1FA7" w:rsidP="4C53A9CA">
            <w:pPr>
              <w:jc w:val="both"/>
              <w:rPr>
                <w:szCs w:val="24"/>
              </w:rPr>
            </w:pPr>
          </w:p>
        </w:tc>
        <w:tc>
          <w:tcPr>
            <w:tcW w:w="7088" w:type="dxa"/>
          </w:tcPr>
          <w:p w14:paraId="0238F596" w14:textId="3FA0C4D8" w:rsidR="00AE1FA7" w:rsidRDefault="00AE1FA7" w:rsidP="4C53A9CA">
            <w:pPr>
              <w:pStyle w:val="Pagrindinistekstas"/>
              <w:jc w:val="both"/>
              <w:rPr>
                <w:color w:val="000000" w:themeColor="text1"/>
                <w:sz w:val="24"/>
                <w:szCs w:val="24"/>
              </w:rPr>
            </w:pPr>
            <w:r w:rsidRPr="4C53A9CA">
              <w:rPr>
                <w:color w:val="000000" w:themeColor="text1"/>
                <w:sz w:val="24"/>
                <w:szCs w:val="24"/>
              </w:rPr>
              <w:t>5.2.</w:t>
            </w:r>
            <w:r w:rsidR="009F0BCD">
              <w:rPr>
                <w:color w:val="000000" w:themeColor="text1"/>
                <w:sz w:val="24"/>
                <w:szCs w:val="24"/>
              </w:rPr>
              <w:t>3</w:t>
            </w:r>
            <w:r w:rsidRPr="4C53A9CA">
              <w:rPr>
                <w:color w:val="000000" w:themeColor="text1"/>
                <w:sz w:val="24"/>
                <w:szCs w:val="24"/>
              </w:rPr>
              <w:t>. formaliojo švietimo STEAM ugdymo veiklų užsiėmim</w:t>
            </w:r>
            <w:r w:rsidR="009F0BCD">
              <w:rPr>
                <w:color w:val="000000" w:themeColor="text1"/>
                <w:sz w:val="24"/>
                <w:szCs w:val="24"/>
              </w:rPr>
              <w:t>ai</w:t>
            </w:r>
            <w:r w:rsidRPr="4C53A9CA">
              <w:rPr>
                <w:color w:val="000000" w:themeColor="text1"/>
                <w:sz w:val="24"/>
                <w:szCs w:val="24"/>
              </w:rPr>
              <w:t xml:space="preserve"> regionų mokiniams pagal tiriamųjų darbų formalizuotus aprašus</w:t>
            </w:r>
          </w:p>
        </w:tc>
        <w:tc>
          <w:tcPr>
            <w:tcW w:w="1837" w:type="dxa"/>
            <w:gridSpan w:val="2"/>
          </w:tcPr>
          <w:p w14:paraId="6D3D21BE" w14:textId="3EEBA3B0" w:rsidR="00AE1FA7" w:rsidRDefault="00AE1FA7" w:rsidP="4C53A9CA">
            <w:pPr>
              <w:jc w:val="center"/>
              <w:rPr>
                <w:color w:val="000000" w:themeColor="text1"/>
                <w:szCs w:val="24"/>
              </w:rPr>
            </w:pPr>
            <w:r w:rsidRPr="4C53A9CA">
              <w:rPr>
                <w:color w:val="000000" w:themeColor="text1"/>
                <w:szCs w:val="24"/>
              </w:rPr>
              <w:t>0 Eur</w:t>
            </w:r>
          </w:p>
        </w:tc>
      </w:tr>
    </w:tbl>
    <w:p w14:paraId="22B2EEC1" w14:textId="2FA7CD10" w:rsidR="4C53A9CA" w:rsidRDefault="4C53A9CA"/>
    <w:p w14:paraId="1D1F3DE4" w14:textId="22D73007" w:rsidR="002E598E" w:rsidRPr="005B0601" w:rsidRDefault="002E598E" w:rsidP="008A735E">
      <w:pPr>
        <w:tabs>
          <w:tab w:val="left" w:pos="6663"/>
        </w:tabs>
        <w:jc w:val="both"/>
        <w:rPr>
          <w:rFonts w:eastAsia="Calibri"/>
          <w:i/>
          <w:szCs w:val="24"/>
        </w:rPr>
      </w:pPr>
    </w:p>
    <w:sectPr w:rsidR="002E598E" w:rsidRPr="005B0601" w:rsidSect="00FE2AE3">
      <w:headerReference w:type="default" r:id="rId6"/>
      <w:footerReference w:type="default" r:id="rId7"/>
      <w:footerReference w:type="first" r:id="rId8"/>
      <w:pgSz w:w="11907" w:h="16840" w:code="9"/>
      <w:pgMar w:top="993"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98944" w14:textId="77777777" w:rsidR="00297FCC" w:rsidRDefault="00297FCC">
      <w:r>
        <w:separator/>
      </w:r>
    </w:p>
  </w:endnote>
  <w:endnote w:type="continuationSeparator" w:id="0">
    <w:p w14:paraId="5F12B0B4" w14:textId="77777777" w:rsidR="00297FCC" w:rsidRDefault="0029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F426" w14:textId="77777777" w:rsidR="0062551B" w:rsidRDefault="0062551B" w:rsidP="00BE4566">
    <w:pPr>
      <w:tabs>
        <w:tab w:val="left" w:pos="8445"/>
      </w:tabs>
    </w:pPr>
    <w:r>
      <w:tab/>
    </w:r>
  </w:p>
  <w:p w14:paraId="67102574" w14:textId="77777777" w:rsidR="0062551B" w:rsidRDefault="0062551B"/>
  <w:p w14:paraId="7179B03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B7652" w14:textId="77777777" w:rsidR="0062551B" w:rsidRDefault="0062551B" w:rsidP="00DD20B8">
    <w:pPr>
      <w:pStyle w:val="Porat"/>
    </w:pPr>
  </w:p>
  <w:p w14:paraId="01670D19" w14:textId="77777777" w:rsidR="0062551B" w:rsidRDefault="0062551B" w:rsidP="00DD20B8">
    <w:pPr>
      <w:pStyle w:val="Porat"/>
    </w:pPr>
  </w:p>
  <w:p w14:paraId="696E1B5F" w14:textId="77777777" w:rsidR="0062551B" w:rsidRDefault="0062551B" w:rsidP="00DD20B8">
    <w:pPr>
      <w:pStyle w:val="Porat"/>
    </w:pPr>
  </w:p>
  <w:p w14:paraId="401CFA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22922" w14:textId="77777777" w:rsidR="00297FCC" w:rsidRDefault="00297FCC">
      <w:r>
        <w:separator/>
      </w:r>
    </w:p>
  </w:footnote>
  <w:footnote w:type="continuationSeparator" w:id="0">
    <w:p w14:paraId="317C0255" w14:textId="77777777" w:rsidR="00297FCC" w:rsidRDefault="00297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0CB1" w14:textId="77777777" w:rsidR="0062551B" w:rsidRDefault="0062551B">
    <w:pPr>
      <w:pStyle w:val="Antrats"/>
      <w:jc w:val="center"/>
    </w:pPr>
  </w:p>
  <w:p w14:paraId="5CD7DF48" w14:textId="77777777" w:rsidR="0062551B" w:rsidRDefault="0062551B">
    <w:pPr>
      <w:pStyle w:val="Antrats"/>
      <w:jc w:val="center"/>
    </w:pPr>
  </w:p>
  <w:p w14:paraId="609DA618" w14:textId="77777777" w:rsidR="0062551B" w:rsidRDefault="002E4357">
    <w:pPr>
      <w:pStyle w:val="Antrats"/>
      <w:jc w:val="center"/>
    </w:pPr>
    <w:r>
      <w:fldChar w:fldCharType="begin"/>
    </w:r>
    <w:r>
      <w:instrText xml:space="preserve"> PAGE   \* MERGEFORMAT </w:instrText>
    </w:r>
    <w:r>
      <w:fldChar w:fldCharType="separate"/>
    </w:r>
    <w:r w:rsidR="003378F8">
      <w:rPr>
        <w:noProof/>
      </w:rPr>
      <w:t>2</w:t>
    </w:r>
    <w:r>
      <w:rPr>
        <w:noProof/>
      </w:rPr>
      <w:fldChar w:fldCharType="end"/>
    </w:r>
  </w:p>
  <w:p w14:paraId="1AF9D7DD"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B69"/>
    <w:rsid w:val="0001566B"/>
    <w:rsid w:val="0002192F"/>
    <w:rsid w:val="0002285C"/>
    <w:rsid w:val="00027B69"/>
    <w:rsid w:val="0005169C"/>
    <w:rsid w:val="0005726A"/>
    <w:rsid w:val="00062C56"/>
    <w:rsid w:val="00075594"/>
    <w:rsid w:val="00075D5A"/>
    <w:rsid w:val="000811E1"/>
    <w:rsid w:val="0008164D"/>
    <w:rsid w:val="000823BB"/>
    <w:rsid w:val="000831A0"/>
    <w:rsid w:val="000841F0"/>
    <w:rsid w:val="000849D2"/>
    <w:rsid w:val="000B5935"/>
    <w:rsid w:val="000E3F83"/>
    <w:rsid w:val="000E5933"/>
    <w:rsid w:val="000E7131"/>
    <w:rsid w:val="000E7F96"/>
    <w:rsid w:val="000F10CB"/>
    <w:rsid w:val="00101B2B"/>
    <w:rsid w:val="00101F07"/>
    <w:rsid w:val="001066A4"/>
    <w:rsid w:val="001073F7"/>
    <w:rsid w:val="00124B60"/>
    <w:rsid w:val="00126C79"/>
    <w:rsid w:val="0013167A"/>
    <w:rsid w:val="00132ABE"/>
    <w:rsid w:val="001368EF"/>
    <w:rsid w:val="00140F87"/>
    <w:rsid w:val="00144914"/>
    <w:rsid w:val="00147874"/>
    <w:rsid w:val="00153B94"/>
    <w:rsid w:val="00180D38"/>
    <w:rsid w:val="001847CC"/>
    <w:rsid w:val="001A6D21"/>
    <w:rsid w:val="001B1FE3"/>
    <w:rsid w:val="001C7276"/>
    <w:rsid w:val="001D1AC1"/>
    <w:rsid w:val="001D3CB6"/>
    <w:rsid w:val="001E08B6"/>
    <w:rsid w:val="001E25A7"/>
    <w:rsid w:val="001E4DFD"/>
    <w:rsid w:val="001E6FFA"/>
    <w:rsid w:val="001F19E0"/>
    <w:rsid w:val="001F4EEC"/>
    <w:rsid w:val="001F73F5"/>
    <w:rsid w:val="001F7914"/>
    <w:rsid w:val="0020204A"/>
    <w:rsid w:val="0020414D"/>
    <w:rsid w:val="00206FC7"/>
    <w:rsid w:val="00212727"/>
    <w:rsid w:val="00222B40"/>
    <w:rsid w:val="00232DC1"/>
    <w:rsid w:val="00233A72"/>
    <w:rsid w:val="0023417F"/>
    <w:rsid w:val="00234FD8"/>
    <w:rsid w:val="00236B56"/>
    <w:rsid w:val="00246E9C"/>
    <w:rsid w:val="0024706D"/>
    <w:rsid w:val="002526D2"/>
    <w:rsid w:val="002618C9"/>
    <w:rsid w:val="002630A9"/>
    <w:rsid w:val="002658A0"/>
    <w:rsid w:val="00271DA2"/>
    <w:rsid w:val="00276412"/>
    <w:rsid w:val="00282F31"/>
    <w:rsid w:val="00286D50"/>
    <w:rsid w:val="002915B5"/>
    <w:rsid w:val="00291649"/>
    <w:rsid w:val="00293059"/>
    <w:rsid w:val="00297FCC"/>
    <w:rsid w:val="002A2097"/>
    <w:rsid w:val="002C4CAC"/>
    <w:rsid w:val="002D0B3C"/>
    <w:rsid w:val="002D57F9"/>
    <w:rsid w:val="002D75F0"/>
    <w:rsid w:val="002D7E2D"/>
    <w:rsid w:val="002E2386"/>
    <w:rsid w:val="002E4357"/>
    <w:rsid w:val="002E598E"/>
    <w:rsid w:val="002F7001"/>
    <w:rsid w:val="00301B4C"/>
    <w:rsid w:val="00303346"/>
    <w:rsid w:val="00306509"/>
    <w:rsid w:val="0031235A"/>
    <w:rsid w:val="00312A5C"/>
    <w:rsid w:val="00325CF1"/>
    <w:rsid w:val="0033344C"/>
    <w:rsid w:val="00337555"/>
    <w:rsid w:val="003378F8"/>
    <w:rsid w:val="003421F4"/>
    <w:rsid w:val="00354103"/>
    <w:rsid w:val="00355495"/>
    <w:rsid w:val="00355EE8"/>
    <w:rsid w:val="00363380"/>
    <w:rsid w:val="00373A87"/>
    <w:rsid w:val="00374811"/>
    <w:rsid w:val="00391C33"/>
    <w:rsid w:val="00392558"/>
    <w:rsid w:val="00396519"/>
    <w:rsid w:val="003965D1"/>
    <w:rsid w:val="0039707D"/>
    <w:rsid w:val="003A3559"/>
    <w:rsid w:val="003A5804"/>
    <w:rsid w:val="003C0373"/>
    <w:rsid w:val="003D113C"/>
    <w:rsid w:val="003D6535"/>
    <w:rsid w:val="003E253C"/>
    <w:rsid w:val="003E58F0"/>
    <w:rsid w:val="003F3684"/>
    <w:rsid w:val="004014AB"/>
    <w:rsid w:val="004100D4"/>
    <w:rsid w:val="00411E08"/>
    <w:rsid w:val="00413CD3"/>
    <w:rsid w:val="00420850"/>
    <w:rsid w:val="00421D43"/>
    <w:rsid w:val="00432742"/>
    <w:rsid w:val="004376E8"/>
    <w:rsid w:val="00451157"/>
    <w:rsid w:val="00453512"/>
    <w:rsid w:val="004564CD"/>
    <w:rsid w:val="00461CC5"/>
    <w:rsid w:val="00464A80"/>
    <w:rsid w:val="00464BB1"/>
    <w:rsid w:val="00480D2E"/>
    <w:rsid w:val="004849ED"/>
    <w:rsid w:val="004971BD"/>
    <w:rsid w:val="004A3610"/>
    <w:rsid w:val="004B4CCB"/>
    <w:rsid w:val="004C07E0"/>
    <w:rsid w:val="004C6D52"/>
    <w:rsid w:val="004D35C5"/>
    <w:rsid w:val="004E4142"/>
    <w:rsid w:val="004F0AEA"/>
    <w:rsid w:val="00501A0B"/>
    <w:rsid w:val="00501ED8"/>
    <w:rsid w:val="005070C9"/>
    <w:rsid w:val="0051015F"/>
    <w:rsid w:val="00510DE4"/>
    <w:rsid w:val="005166E3"/>
    <w:rsid w:val="0052387D"/>
    <w:rsid w:val="00523B7A"/>
    <w:rsid w:val="00524D2D"/>
    <w:rsid w:val="00532000"/>
    <w:rsid w:val="00532C13"/>
    <w:rsid w:val="00533646"/>
    <w:rsid w:val="00544264"/>
    <w:rsid w:val="00552E06"/>
    <w:rsid w:val="00562BCD"/>
    <w:rsid w:val="00563A20"/>
    <w:rsid w:val="00566FC8"/>
    <w:rsid w:val="00571BF3"/>
    <w:rsid w:val="00584C4D"/>
    <w:rsid w:val="00595F80"/>
    <w:rsid w:val="005B0601"/>
    <w:rsid w:val="005B1469"/>
    <w:rsid w:val="005B3ADF"/>
    <w:rsid w:val="005B727C"/>
    <w:rsid w:val="005C02CD"/>
    <w:rsid w:val="005C12BC"/>
    <w:rsid w:val="005C41AC"/>
    <w:rsid w:val="005C605B"/>
    <w:rsid w:val="005D6EFA"/>
    <w:rsid w:val="005F44E3"/>
    <w:rsid w:val="005F5062"/>
    <w:rsid w:val="005F6353"/>
    <w:rsid w:val="00606C23"/>
    <w:rsid w:val="0060717D"/>
    <w:rsid w:val="00610FDA"/>
    <w:rsid w:val="00611EE0"/>
    <w:rsid w:val="006127B2"/>
    <w:rsid w:val="006128BC"/>
    <w:rsid w:val="0061401B"/>
    <w:rsid w:val="006167FD"/>
    <w:rsid w:val="006171AA"/>
    <w:rsid w:val="006244B6"/>
    <w:rsid w:val="0062551B"/>
    <w:rsid w:val="00625C86"/>
    <w:rsid w:val="00630B08"/>
    <w:rsid w:val="0063238A"/>
    <w:rsid w:val="00642018"/>
    <w:rsid w:val="00652C28"/>
    <w:rsid w:val="00655408"/>
    <w:rsid w:val="00655E6A"/>
    <w:rsid w:val="00662FB1"/>
    <w:rsid w:val="00666F60"/>
    <w:rsid w:val="006756FB"/>
    <w:rsid w:val="0068030A"/>
    <w:rsid w:val="006901E6"/>
    <w:rsid w:val="00691C7A"/>
    <w:rsid w:val="006A376C"/>
    <w:rsid w:val="006A66FA"/>
    <w:rsid w:val="006B0BC0"/>
    <w:rsid w:val="006C6FAA"/>
    <w:rsid w:val="006D107B"/>
    <w:rsid w:val="006D54A8"/>
    <w:rsid w:val="006D6344"/>
    <w:rsid w:val="006D7A59"/>
    <w:rsid w:val="006E2B42"/>
    <w:rsid w:val="006E2E91"/>
    <w:rsid w:val="006F5EA3"/>
    <w:rsid w:val="00701945"/>
    <w:rsid w:val="00704DAE"/>
    <w:rsid w:val="007129E5"/>
    <w:rsid w:val="00715D43"/>
    <w:rsid w:val="00720360"/>
    <w:rsid w:val="00722411"/>
    <w:rsid w:val="0072636D"/>
    <w:rsid w:val="00740946"/>
    <w:rsid w:val="00743B7D"/>
    <w:rsid w:val="007452C6"/>
    <w:rsid w:val="00750F7D"/>
    <w:rsid w:val="007637F4"/>
    <w:rsid w:val="00776DBD"/>
    <w:rsid w:val="00780E8C"/>
    <w:rsid w:val="00785145"/>
    <w:rsid w:val="00792B9A"/>
    <w:rsid w:val="00793437"/>
    <w:rsid w:val="00796E6A"/>
    <w:rsid w:val="007978F3"/>
    <w:rsid w:val="007A38DC"/>
    <w:rsid w:val="007D3F07"/>
    <w:rsid w:val="007D7AB8"/>
    <w:rsid w:val="007E048E"/>
    <w:rsid w:val="007E2B12"/>
    <w:rsid w:val="007F1F9E"/>
    <w:rsid w:val="007F2ABF"/>
    <w:rsid w:val="007F3F25"/>
    <w:rsid w:val="00801C40"/>
    <w:rsid w:val="00801DD2"/>
    <w:rsid w:val="0080249E"/>
    <w:rsid w:val="008079B5"/>
    <w:rsid w:val="00811E67"/>
    <w:rsid w:val="008212D1"/>
    <w:rsid w:val="00832EF8"/>
    <w:rsid w:val="008335F0"/>
    <w:rsid w:val="008437A9"/>
    <w:rsid w:val="00844A98"/>
    <w:rsid w:val="00844E23"/>
    <w:rsid w:val="008608CB"/>
    <w:rsid w:val="0086111D"/>
    <w:rsid w:val="00861744"/>
    <w:rsid w:val="00864E1C"/>
    <w:rsid w:val="008713CB"/>
    <w:rsid w:val="00871578"/>
    <w:rsid w:val="008743C1"/>
    <w:rsid w:val="00875EA6"/>
    <w:rsid w:val="00876E15"/>
    <w:rsid w:val="008773FE"/>
    <w:rsid w:val="00882836"/>
    <w:rsid w:val="0088367B"/>
    <w:rsid w:val="00883F12"/>
    <w:rsid w:val="00895637"/>
    <w:rsid w:val="00897B29"/>
    <w:rsid w:val="008A2000"/>
    <w:rsid w:val="008A735E"/>
    <w:rsid w:val="008B28AB"/>
    <w:rsid w:val="008B3D51"/>
    <w:rsid w:val="008B428C"/>
    <w:rsid w:val="008B71F0"/>
    <w:rsid w:val="008B76F4"/>
    <w:rsid w:val="008D0B38"/>
    <w:rsid w:val="008D7F28"/>
    <w:rsid w:val="008F1117"/>
    <w:rsid w:val="008F1635"/>
    <w:rsid w:val="008F62A9"/>
    <w:rsid w:val="00910C88"/>
    <w:rsid w:val="009111D4"/>
    <w:rsid w:val="00916D5D"/>
    <w:rsid w:val="00920D95"/>
    <w:rsid w:val="00931ACB"/>
    <w:rsid w:val="00942B11"/>
    <w:rsid w:val="009440BF"/>
    <w:rsid w:val="00950199"/>
    <w:rsid w:val="00956EFA"/>
    <w:rsid w:val="0097422B"/>
    <w:rsid w:val="00976276"/>
    <w:rsid w:val="00983960"/>
    <w:rsid w:val="0099046B"/>
    <w:rsid w:val="00990645"/>
    <w:rsid w:val="009A4733"/>
    <w:rsid w:val="009B542B"/>
    <w:rsid w:val="009C3C68"/>
    <w:rsid w:val="009C55DF"/>
    <w:rsid w:val="009D1163"/>
    <w:rsid w:val="009D4140"/>
    <w:rsid w:val="009E340C"/>
    <w:rsid w:val="009E5C02"/>
    <w:rsid w:val="009F0BCD"/>
    <w:rsid w:val="009F582B"/>
    <w:rsid w:val="009F5E68"/>
    <w:rsid w:val="00A0004E"/>
    <w:rsid w:val="00A11511"/>
    <w:rsid w:val="00A138C4"/>
    <w:rsid w:val="00A1716D"/>
    <w:rsid w:val="00A25557"/>
    <w:rsid w:val="00A2704D"/>
    <w:rsid w:val="00A3279A"/>
    <w:rsid w:val="00A3474A"/>
    <w:rsid w:val="00A36213"/>
    <w:rsid w:val="00A37460"/>
    <w:rsid w:val="00A53699"/>
    <w:rsid w:val="00A562AA"/>
    <w:rsid w:val="00A57683"/>
    <w:rsid w:val="00A63D49"/>
    <w:rsid w:val="00A63E2D"/>
    <w:rsid w:val="00A72F74"/>
    <w:rsid w:val="00A73F36"/>
    <w:rsid w:val="00A81759"/>
    <w:rsid w:val="00A83444"/>
    <w:rsid w:val="00A84DDD"/>
    <w:rsid w:val="00A90AC8"/>
    <w:rsid w:val="00A97838"/>
    <w:rsid w:val="00AA673D"/>
    <w:rsid w:val="00AB02B7"/>
    <w:rsid w:val="00AB0E39"/>
    <w:rsid w:val="00AB2DF6"/>
    <w:rsid w:val="00AB4286"/>
    <w:rsid w:val="00AB4626"/>
    <w:rsid w:val="00AC5308"/>
    <w:rsid w:val="00AD3E4E"/>
    <w:rsid w:val="00AD778C"/>
    <w:rsid w:val="00AE1FA7"/>
    <w:rsid w:val="00B051D7"/>
    <w:rsid w:val="00B05FC9"/>
    <w:rsid w:val="00B14AEE"/>
    <w:rsid w:val="00B25781"/>
    <w:rsid w:val="00B2635F"/>
    <w:rsid w:val="00B408ED"/>
    <w:rsid w:val="00B44F79"/>
    <w:rsid w:val="00B52FFC"/>
    <w:rsid w:val="00B53427"/>
    <w:rsid w:val="00B61A88"/>
    <w:rsid w:val="00B6518B"/>
    <w:rsid w:val="00B664FD"/>
    <w:rsid w:val="00B67142"/>
    <w:rsid w:val="00B8095B"/>
    <w:rsid w:val="00B83E18"/>
    <w:rsid w:val="00B92EBF"/>
    <w:rsid w:val="00BA458B"/>
    <w:rsid w:val="00BA661B"/>
    <w:rsid w:val="00BB0318"/>
    <w:rsid w:val="00BB130F"/>
    <w:rsid w:val="00BB585F"/>
    <w:rsid w:val="00BB6886"/>
    <w:rsid w:val="00BD5C3A"/>
    <w:rsid w:val="00BD6126"/>
    <w:rsid w:val="00BE4566"/>
    <w:rsid w:val="00BF06D7"/>
    <w:rsid w:val="00BF0A1B"/>
    <w:rsid w:val="00BF7315"/>
    <w:rsid w:val="00C008EA"/>
    <w:rsid w:val="00C0456D"/>
    <w:rsid w:val="00C05347"/>
    <w:rsid w:val="00C13EA5"/>
    <w:rsid w:val="00C14F8B"/>
    <w:rsid w:val="00C347D9"/>
    <w:rsid w:val="00C40FD3"/>
    <w:rsid w:val="00C420AA"/>
    <w:rsid w:val="00C4356B"/>
    <w:rsid w:val="00C43749"/>
    <w:rsid w:val="00C52416"/>
    <w:rsid w:val="00C52636"/>
    <w:rsid w:val="00C57A02"/>
    <w:rsid w:val="00C62DD5"/>
    <w:rsid w:val="00C72861"/>
    <w:rsid w:val="00C72CB4"/>
    <w:rsid w:val="00C75F05"/>
    <w:rsid w:val="00C9091E"/>
    <w:rsid w:val="00C937EA"/>
    <w:rsid w:val="00CB30B7"/>
    <w:rsid w:val="00CB4338"/>
    <w:rsid w:val="00CB525F"/>
    <w:rsid w:val="00CC23E4"/>
    <w:rsid w:val="00CC5B6A"/>
    <w:rsid w:val="00CD5CCA"/>
    <w:rsid w:val="00CE1C5C"/>
    <w:rsid w:val="00CE5612"/>
    <w:rsid w:val="00CF02C6"/>
    <w:rsid w:val="00CF4026"/>
    <w:rsid w:val="00CF41BC"/>
    <w:rsid w:val="00D01599"/>
    <w:rsid w:val="00D13DFB"/>
    <w:rsid w:val="00D14487"/>
    <w:rsid w:val="00D16849"/>
    <w:rsid w:val="00D24D68"/>
    <w:rsid w:val="00D25AF1"/>
    <w:rsid w:val="00D25F2C"/>
    <w:rsid w:val="00D33742"/>
    <w:rsid w:val="00D433ED"/>
    <w:rsid w:val="00D625ED"/>
    <w:rsid w:val="00D679FC"/>
    <w:rsid w:val="00D73E7B"/>
    <w:rsid w:val="00DA3A83"/>
    <w:rsid w:val="00DA48A4"/>
    <w:rsid w:val="00DB0641"/>
    <w:rsid w:val="00DB2E44"/>
    <w:rsid w:val="00DB5818"/>
    <w:rsid w:val="00DB7D7E"/>
    <w:rsid w:val="00DC2E6E"/>
    <w:rsid w:val="00DC75E0"/>
    <w:rsid w:val="00DD20B8"/>
    <w:rsid w:val="00DD4701"/>
    <w:rsid w:val="00DD5045"/>
    <w:rsid w:val="00DE0D95"/>
    <w:rsid w:val="00DE5323"/>
    <w:rsid w:val="00DF2BA2"/>
    <w:rsid w:val="00DF5210"/>
    <w:rsid w:val="00DF5F05"/>
    <w:rsid w:val="00DF6F6F"/>
    <w:rsid w:val="00E00B4D"/>
    <w:rsid w:val="00E21A77"/>
    <w:rsid w:val="00E25952"/>
    <w:rsid w:val="00E30FAD"/>
    <w:rsid w:val="00E34BFA"/>
    <w:rsid w:val="00E42512"/>
    <w:rsid w:val="00E429EE"/>
    <w:rsid w:val="00E42FF5"/>
    <w:rsid w:val="00E56BFE"/>
    <w:rsid w:val="00E60928"/>
    <w:rsid w:val="00E6329A"/>
    <w:rsid w:val="00E65002"/>
    <w:rsid w:val="00E73C7C"/>
    <w:rsid w:val="00E80644"/>
    <w:rsid w:val="00E81C99"/>
    <w:rsid w:val="00E874D4"/>
    <w:rsid w:val="00E9055A"/>
    <w:rsid w:val="00E94693"/>
    <w:rsid w:val="00E94892"/>
    <w:rsid w:val="00E94E7A"/>
    <w:rsid w:val="00EA2453"/>
    <w:rsid w:val="00EA6A5E"/>
    <w:rsid w:val="00EB01E1"/>
    <w:rsid w:val="00EC4960"/>
    <w:rsid w:val="00EC4E26"/>
    <w:rsid w:val="00ED1670"/>
    <w:rsid w:val="00ED35D0"/>
    <w:rsid w:val="00ED6339"/>
    <w:rsid w:val="00EE289F"/>
    <w:rsid w:val="00EE64AC"/>
    <w:rsid w:val="00F037EE"/>
    <w:rsid w:val="00F0681D"/>
    <w:rsid w:val="00F069CB"/>
    <w:rsid w:val="00F10AA6"/>
    <w:rsid w:val="00F10C27"/>
    <w:rsid w:val="00F36285"/>
    <w:rsid w:val="00F37CE7"/>
    <w:rsid w:val="00F41430"/>
    <w:rsid w:val="00F43577"/>
    <w:rsid w:val="00F47074"/>
    <w:rsid w:val="00F51B6C"/>
    <w:rsid w:val="00F62624"/>
    <w:rsid w:val="00F6414D"/>
    <w:rsid w:val="00F817F1"/>
    <w:rsid w:val="00F83894"/>
    <w:rsid w:val="00F86B18"/>
    <w:rsid w:val="00F87AB7"/>
    <w:rsid w:val="00F9348D"/>
    <w:rsid w:val="00F937DF"/>
    <w:rsid w:val="00F97C2A"/>
    <w:rsid w:val="00FA5FAE"/>
    <w:rsid w:val="00FB3E77"/>
    <w:rsid w:val="00FB63F4"/>
    <w:rsid w:val="00FB6C36"/>
    <w:rsid w:val="00FC09E0"/>
    <w:rsid w:val="00FC1FBA"/>
    <w:rsid w:val="00FD1291"/>
    <w:rsid w:val="00FD6215"/>
    <w:rsid w:val="00FD7127"/>
    <w:rsid w:val="00FE2AE3"/>
    <w:rsid w:val="00FE4E52"/>
    <w:rsid w:val="00FF6C40"/>
    <w:rsid w:val="4C53A9CA"/>
    <w:rsid w:val="530D9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CC7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DF5F05"/>
    <w:rPr>
      <w:sz w:val="24"/>
      <w:szCs w:val="20"/>
      <w:lang w:eastAsia="en-US"/>
    </w:rPr>
  </w:style>
  <w:style w:type="table" w:styleId="Lentelstinklelis">
    <w:name w:val="Table Grid"/>
    <w:basedOn w:val="prastojilentel"/>
    <w:locked/>
    <w:rsid w:val="00CE5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0668739">
      <w:bodyDiv w:val="1"/>
      <w:marLeft w:val="0"/>
      <w:marRight w:val="0"/>
      <w:marTop w:val="0"/>
      <w:marBottom w:val="0"/>
      <w:divBdr>
        <w:top w:val="none" w:sz="0" w:space="0" w:color="auto"/>
        <w:left w:val="none" w:sz="0" w:space="0" w:color="auto"/>
        <w:bottom w:val="none" w:sz="0" w:space="0" w:color="auto"/>
        <w:right w:val="none" w:sz="0" w:space="0" w:color="auto"/>
      </w:divBdr>
      <w:divsChild>
        <w:div w:id="5748152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559</Words>
  <Characters>3842</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2022-06-08T06:29:00Z</dcterms:created>
  <dcterms:modified xsi:type="dcterms:W3CDTF">2022-06-08T06:29:00Z</dcterms:modified>
</cp:coreProperties>
</file>