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81D" w:rsidRDefault="00E2081D" w:rsidP="00E2081D">
      <w:pPr>
        <w:ind w:left="5182"/>
        <w:jc w:val="both"/>
        <w:rPr>
          <w:szCs w:val="24"/>
        </w:rPr>
      </w:pPr>
      <w:bookmarkStart w:id="0" w:name="_GoBack"/>
      <w:bookmarkEnd w:id="0"/>
      <w:r>
        <w:rPr>
          <w:szCs w:val="24"/>
        </w:rPr>
        <w:t xml:space="preserve">Poveikio konkurencijai ir atitikties valstybės pagalbos reikalavimams vertinimo tvarkos aprašo </w:t>
      </w:r>
    </w:p>
    <w:p w:rsidR="00E2081D" w:rsidRDefault="00E2081D" w:rsidP="00E2081D">
      <w:pPr>
        <w:ind w:left="5182"/>
        <w:jc w:val="both"/>
        <w:rPr>
          <w:szCs w:val="24"/>
        </w:rPr>
      </w:pPr>
      <w:r>
        <w:rPr>
          <w:szCs w:val="24"/>
        </w:rPr>
        <w:t>priedas</w:t>
      </w:r>
    </w:p>
    <w:p w:rsidR="00E2081D" w:rsidRDefault="00E2081D" w:rsidP="00E2081D">
      <w:pPr>
        <w:rPr>
          <w:szCs w:val="24"/>
        </w:rPr>
      </w:pPr>
    </w:p>
    <w:p w:rsidR="00E2081D" w:rsidRDefault="00E2081D" w:rsidP="00E2081D">
      <w:pPr>
        <w:jc w:val="center"/>
        <w:rPr>
          <w:b/>
          <w:szCs w:val="24"/>
        </w:rPr>
      </w:pPr>
      <w:r>
        <w:rPr>
          <w:b/>
          <w:szCs w:val="24"/>
        </w:rPr>
        <w:t xml:space="preserve">(Poveikio konkurencijai ir atitikties valstybės pagalbos reikalavimams vertinimo </w:t>
      </w:r>
    </w:p>
    <w:p w:rsidR="00E2081D" w:rsidRDefault="00E2081D" w:rsidP="00E2081D">
      <w:pPr>
        <w:jc w:val="center"/>
        <w:rPr>
          <w:b/>
          <w:szCs w:val="24"/>
        </w:rPr>
      </w:pPr>
      <w:r>
        <w:rPr>
          <w:b/>
          <w:szCs w:val="24"/>
        </w:rPr>
        <w:t>klausimyno forma)</w:t>
      </w:r>
    </w:p>
    <w:p w:rsidR="00E2081D" w:rsidRDefault="00E2081D" w:rsidP="00E2081D">
      <w:pPr>
        <w:rPr>
          <w:szCs w:val="24"/>
        </w:rPr>
      </w:pPr>
    </w:p>
    <w:p w:rsidR="00E2081D" w:rsidRDefault="00E2081D" w:rsidP="00E2081D">
      <w:pPr>
        <w:rPr>
          <w:szCs w:val="24"/>
        </w:rPr>
      </w:pPr>
    </w:p>
    <w:p w:rsidR="00E2081D" w:rsidRDefault="00E2081D" w:rsidP="00E2081D">
      <w:pPr>
        <w:jc w:val="center"/>
        <w:rPr>
          <w:b/>
          <w:bCs/>
          <w:szCs w:val="24"/>
        </w:rPr>
      </w:pPr>
      <w:r>
        <w:rPr>
          <w:b/>
          <w:bCs/>
          <w:szCs w:val="24"/>
        </w:rPr>
        <w:t xml:space="preserve">POVEIKIO KONKURENCIJAI IR ATITIKTIES VALSTYBĖS PAGALBOS REIKALAVIMAMS VERTINIMO </w:t>
      </w:r>
    </w:p>
    <w:p w:rsidR="00E2081D" w:rsidRDefault="00E2081D" w:rsidP="00E2081D">
      <w:pPr>
        <w:jc w:val="center"/>
        <w:rPr>
          <w:b/>
          <w:bCs/>
          <w:szCs w:val="24"/>
        </w:rPr>
      </w:pPr>
      <w:r>
        <w:rPr>
          <w:b/>
          <w:bCs/>
          <w:szCs w:val="24"/>
        </w:rPr>
        <w:t>KLAUSIMYNAS</w:t>
      </w:r>
    </w:p>
    <w:p w:rsidR="00E2081D" w:rsidRDefault="00E2081D" w:rsidP="00E2081D">
      <w:pPr>
        <w:jc w:val="center"/>
        <w:rPr>
          <w:szCs w:val="24"/>
        </w:rPr>
      </w:pPr>
    </w:p>
    <w:p w:rsidR="00E2081D" w:rsidRDefault="00C53AB8" w:rsidP="00E2081D">
      <w:pPr>
        <w:jc w:val="center"/>
        <w:rPr>
          <w:szCs w:val="24"/>
        </w:rPr>
      </w:pPr>
      <w:r>
        <w:rPr>
          <w:szCs w:val="24"/>
          <w:u w:val="single"/>
        </w:rPr>
        <w:t>2022-0</w:t>
      </w:r>
      <w:r w:rsidR="00E43007">
        <w:rPr>
          <w:szCs w:val="24"/>
          <w:u w:val="single"/>
        </w:rPr>
        <w:t>6-14</w:t>
      </w:r>
      <w:r w:rsidR="006C4DE9">
        <w:rPr>
          <w:szCs w:val="24"/>
        </w:rPr>
        <w:t xml:space="preserve"> Nr. 18</w:t>
      </w:r>
      <w:r w:rsidR="00E43007">
        <w:rPr>
          <w:szCs w:val="24"/>
        </w:rPr>
        <w:t>-</w:t>
      </w:r>
    </w:p>
    <w:p w:rsidR="00E2081D" w:rsidRDefault="00E2081D" w:rsidP="00E2081D">
      <w:pPr>
        <w:ind w:firstLine="3922"/>
        <w:rPr>
          <w:szCs w:val="24"/>
        </w:rPr>
      </w:pPr>
      <w:r>
        <w:rPr>
          <w:sz w:val="20"/>
        </w:rPr>
        <w:t>(data)</w:t>
      </w:r>
    </w:p>
    <w:p w:rsidR="00E2081D" w:rsidRDefault="00E2081D" w:rsidP="00E2081D">
      <w:pPr>
        <w:jc w:val="center"/>
        <w:rPr>
          <w:rFonts w:eastAsia="Malgun Gothic"/>
          <w:szCs w:val="24"/>
        </w:rPr>
      </w:pPr>
    </w:p>
    <w:p w:rsidR="00E2081D" w:rsidRDefault="00E2081D" w:rsidP="00E2081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5"/>
      </w:tblGrid>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E2081D" w:rsidP="00481FE6">
            <w:pPr>
              <w:jc w:val="both"/>
              <w:rPr>
                <w:rFonts w:eastAsia="Malgun Gothic"/>
                <w:szCs w:val="24"/>
              </w:rPr>
            </w:pPr>
            <w:r w:rsidRPr="00E2081D">
              <w:rPr>
                <w:szCs w:val="24"/>
              </w:rPr>
              <w:t xml:space="preserve">Panevėžio </w:t>
            </w:r>
            <w:r w:rsidR="00F27C18">
              <w:rPr>
                <w:szCs w:val="24"/>
              </w:rPr>
              <w:t>miesto savivaldybės administracija</w:t>
            </w:r>
            <w:r w:rsidRPr="00E2081D">
              <w:rPr>
                <w:szCs w:val="24"/>
              </w:rPr>
              <w:t xml:space="preserve"> (</w:t>
            </w:r>
            <w:r w:rsidR="00F27C18">
              <w:rPr>
                <w:szCs w:val="24"/>
              </w:rPr>
              <w:t>288724610</w:t>
            </w:r>
            <w:r w:rsidRPr="00E2081D">
              <w:rPr>
                <w:szCs w:val="24"/>
              </w:rPr>
              <w:t>)</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F749C8" w:rsidP="00481FE6">
            <w:pPr>
              <w:jc w:val="both"/>
              <w:rPr>
                <w:rFonts w:eastAsia="Malgun Gothic"/>
                <w:sz w:val="20"/>
              </w:rPr>
            </w:pPr>
            <w:r>
              <w:rPr>
                <w:szCs w:val="24"/>
              </w:rPr>
              <w:t>53,31 kv. m negyvenamoji patalpa (adresas:</w:t>
            </w:r>
            <w:r w:rsidRPr="001B512F">
              <w:rPr>
                <w:szCs w:val="24"/>
              </w:rPr>
              <w:t xml:space="preserve"> </w:t>
            </w:r>
            <w:r>
              <w:rPr>
                <w:szCs w:val="24"/>
              </w:rPr>
              <w:t>Taikos al. 11, Panevėžys, Nekilnojamojo daikto kadastro duomenų byloje Nr. 23485/6596 patalpa pažymėta indeksu 2-19, pastatas plane pažymėtas 1C3/p) su 10,66 kv. m bendrojo naudojimo patalpomis (pažymėtomis indeksais 2-11, 2-13 ir 2-14)</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F749C8" w:rsidP="00481FE6">
            <w:pPr>
              <w:jc w:val="both"/>
              <w:rPr>
                <w:rFonts w:eastAsia="Malgun Gothic"/>
                <w:szCs w:val="24"/>
              </w:rPr>
            </w:pPr>
            <w:r>
              <w:rPr>
                <w:szCs w:val="24"/>
              </w:rPr>
              <w:t>Panevėžio kurčiųjų kultūros centras (kodas 293045290)</w:t>
            </w:r>
          </w:p>
        </w:tc>
      </w:tr>
      <w:tr w:rsidR="00E2081D" w:rsidTr="00481FE6">
        <w:trPr>
          <w:trHeight w:val="60"/>
        </w:trPr>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E43007" w:rsidP="00481FE6">
            <w:pPr>
              <w:jc w:val="both"/>
              <w:rPr>
                <w:rFonts w:eastAsia="Malgun Gothic"/>
                <w:i/>
                <w:sz w:val="20"/>
              </w:rPr>
            </w:pPr>
            <w:r>
              <w:rPr>
                <w:sz w:val="23"/>
                <w:szCs w:val="23"/>
              </w:rPr>
              <w:t>Teikti pagalbą, sietiną su užimtumo arba socialinės integracijos per vaikų ir suaugusiųjų neformalųjį švietimą ir kultūrinę veiklą skatinimu</w:t>
            </w:r>
          </w:p>
        </w:tc>
      </w:tr>
    </w:tbl>
    <w:p w:rsidR="00E2081D" w:rsidRDefault="00E2081D" w:rsidP="00E2081D">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ind w:left="720"/>
              <w:rPr>
                <w:rFonts w:eastAsia="Malgun Gothic"/>
                <w:b/>
                <w:szCs w:val="24"/>
              </w:rPr>
            </w:pPr>
            <w:r>
              <w:rPr>
                <w:rFonts w:eastAsia="Malgun Gothic"/>
                <w:b/>
                <w:szCs w:val="24"/>
              </w:rPr>
              <w:t xml:space="preserve">I dalis. Perduodamo turto panaudojimo ūkinei veiklai vykdyti požymių nustatymas </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rsidR="00E2081D" w:rsidRDefault="00E2081D" w:rsidP="00481FE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51216C" w:rsidP="00481FE6">
            <w:pPr>
              <w:rPr>
                <w:rFonts w:eastAsia="Malgun Gothic"/>
                <w:szCs w:val="24"/>
              </w:rPr>
            </w:pPr>
            <w:r>
              <w:rPr>
                <w:szCs w:val="24"/>
              </w:rPr>
              <w:fldChar w:fldCharType="begin">
                <w:ffData>
                  <w:name w:val="Check1"/>
                  <w:enabled/>
                  <w:calcOnExit w:val="0"/>
                  <w:checkBox>
                    <w:sizeAuto/>
                    <w:default w:val="0"/>
                  </w:checkBox>
                </w:ffData>
              </w:fldChar>
            </w:r>
            <w:bookmarkStart w:id="1" w:name="Check1"/>
            <w:r>
              <w:rPr>
                <w:szCs w:val="24"/>
              </w:rPr>
              <w:instrText xml:space="preserve"> FORMCHECKBOX </w:instrText>
            </w:r>
            <w:r w:rsidR="00E048B9">
              <w:rPr>
                <w:szCs w:val="24"/>
              </w:rPr>
            </w:r>
            <w:r w:rsidR="00E048B9">
              <w:rPr>
                <w:szCs w:val="24"/>
              </w:rPr>
              <w:fldChar w:fldCharType="separate"/>
            </w:r>
            <w:r>
              <w:rPr>
                <w:szCs w:val="24"/>
              </w:rPr>
              <w:fldChar w:fldCharType="end"/>
            </w:r>
            <w:bookmarkEnd w:id="1"/>
            <w:r w:rsidR="00E2081D">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Check2"/>
                  <w:enabled/>
                  <w:calcOnExit w:val="0"/>
                  <w:checkBox>
                    <w:sizeAuto/>
                    <w:default w:val="1"/>
                  </w:checkBox>
                </w:ffData>
              </w:fldChar>
            </w:r>
            <w:bookmarkStart w:id="2" w:name="Check2"/>
            <w:r>
              <w:rPr>
                <w:szCs w:val="24"/>
              </w:rPr>
              <w:instrText xml:space="preserve"> FORMCHECKBOX </w:instrText>
            </w:r>
            <w:r w:rsidR="00E048B9">
              <w:rPr>
                <w:szCs w:val="24"/>
              </w:rPr>
            </w:r>
            <w:r w:rsidR="00E048B9">
              <w:rPr>
                <w:szCs w:val="24"/>
              </w:rPr>
              <w:fldChar w:fldCharType="separate"/>
            </w:r>
            <w:r>
              <w:rPr>
                <w:szCs w:val="24"/>
              </w:rPr>
              <w:fldChar w:fldCharType="end"/>
            </w:r>
            <w:bookmarkEnd w:id="2"/>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C62F75">
        <w:tc>
          <w:tcPr>
            <w:tcW w:w="5000" w:type="pct"/>
            <w:gridSpan w:val="4"/>
            <w:tcBorders>
              <w:top w:val="single" w:sz="4" w:space="0" w:color="auto"/>
              <w:left w:val="single" w:sz="4" w:space="0" w:color="auto"/>
              <w:bottom w:val="single" w:sz="4" w:space="0" w:color="auto"/>
              <w:right w:val="single" w:sz="4" w:space="0" w:color="auto"/>
            </w:tcBorders>
          </w:tcPr>
          <w:p w:rsidR="00E2081D" w:rsidRDefault="00E2081D" w:rsidP="00481FE6">
            <w:pPr>
              <w:jc w:val="both"/>
              <w:rPr>
                <w:rFonts w:eastAsia="Malgun Gothic"/>
                <w:i/>
                <w:sz w:val="20"/>
              </w:rPr>
            </w:pP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E048B9">
              <w:rPr>
                <w:szCs w:val="24"/>
              </w:rPr>
            </w:r>
            <w:r w:rsidR="00E048B9">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E048B9">
              <w:rPr>
                <w:szCs w:val="24"/>
              </w:rPr>
            </w:r>
            <w:r w:rsidR="00E048B9">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lastRenderedPageBreak/>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E048B9">
              <w:rPr>
                <w:szCs w:val="24"/>
              </w:rPr>
            </w:r>
            <w:r w:rsidR="00E048B9">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E048B9">
              <w:rPr>
                <w:szCs w:val="24"/>
              </w:rPr>
            </w:r>
            <w:r w:rsidR="00E048B9">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E048B9">
              <w:rPr>
                <w:szCs w:val="24"/>
              </w:rPr>
            </w:r>
            <w:r w:rsidR="00E048B9">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E048B9">
              <w:rPr>
                <w:szCs w:val="24"/>
              </w:rPr>
            </w:r>
            <w:r w:rsidR="00E048B9">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477163" w:rsidP="00481FE6">
            <w:pPr>
              <w:jc w:val="both"/>
              <w:rPr>
                <w:rFonts w:eastAsia="Malgun Gothic"/>
                <w:i/>
                <w:sz w:val="20"/>
              </w:rPr>
            </w:pPr>
            <w:r>
              <w:rPr>
                <w:i/>
                <w:sz w:val="20"/>
              </w:rPr>
              <w:t>Panaudos subjektas bendradarbiauja su kitais šioje srityje veikiančiais subjektais.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E048B9">
              <w:rPr>
                <w:szCs w:val="24"/>
              </w:rPr>
            </w:r>
            <w:r w:rsidR="00E048B9">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E048B9">
              <w:rPr>
                <w:szCs w:val="24"/>
              </w:rPr>
            </w:r>
            <w:r w:rsidR="00E048B9">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bCs/>
                <w:szCs w:val="24"/>
              </w:rPr>
            </w:pPr>
            <w:r>
              <w:rPr>
                <w:b/>
                <w:bCs/>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Pr="00477163" w:rsidRDefault="00477163" w:rsidP="00481FE6">
            <w:pPr>
              <w:jc w:val="both"/>
              <w:rPr>
                <w:rFonts w:eastAsia="Malgun Gothic"/>
                <w:szCs w:val="24"/>
              </w:rPr>
            </w:pPr>
            <w:r w:rsidRPr="00477163">
              <w:rPr>
                <w:szCs w:val="24"/>
              </w:rPr>
              <w:t>Panaudos subjektas paslaugas teikia tik Panevėžio mieste.</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E048B9">
              <w:rPr>
                <w:szCs w:val="24"/>
              </w:rPr>
            </w:r>
            <w:r w:rsidR="00E048B9">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E048B9">
              <w:rPr>
                <w:szCs w:val="24"/>
              </w:rPr>
            </w:r>
            <w:r w:rsidR="00E048B9">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rsidR="00E2081D" w:rsidRDefault="00E2081D" w:rsidP="00E2081D">
      <w:pPr>
        <w:ind w:firstLine="567"/>
        <w:jc w:val="both"/>
        <w:rPr>
          <w:rFonts w:eastAsia="Malgun Gothic"/>
          <w:szCs w:val="24"/>
        </w:rPr>
      </w:pPr>
      <w:r>
        <w:rPr>
          <w:szCs w:val="24"/>
        </w:rPr>
        <w:t>Pastabos:</w:t>
      </w:r>
    </w:p>
    <w:p w:rsidR="00E2081D" w:rsidRDefault="00E2081D" w:rsidP="00E2081D">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rsidR="00E2081D" w:rsidRDefault="00E2081D" w:rsidP="00E2081D">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rsidR="00E2081D" w:rsidRDefault="00E2081D" w:rsidP="00E2081D">
      <w:pPr>
        <w:ind w:firstLine="567"/>
        <w:jc w:val="both"/>
        <w:rPr>
          <w:szCs w:val="24"/>
        </w:rPr>
      </w:pPr>
      <w:r>
        <w:rPr>
          <w:bCs/>
          <w:szCs w:val="24"/>
        </w:rPr>
        <w:t>http://kt.gov.lt/lt/veiklos-sritys/valstybes-pagalba/susijusi-informacija-2/bendrosios-isimties-reglamentai.</w:t>
      </w:r>
      <w:r>
        <w:rPr>
          <w:szCs w:val="24"/>
        </w:rPr>
        <w:t xml:space="preserve"> </w:t>
      </w:r>
    </w:p>
    <w:p w:rsidR="00E2081D" w:rsidRDefault="00E2081D" w:rsidP="00E2081D">
      <w:pPr>
        <w:jc w:val="both"/>
        <w:rPr>
          <w:szCs w:val="24"/>
        </w:rPr>
      </w:pPr>
    </w:p>
    <w:p w:rsidR="00E2081D" w:rsidRDefault="00C62F75" w:rsidP="00E2081D">
      <w:pPr>
        <w:jc w:val="both"/>
        <w:rPr>
          <w:szCs w:val="24"/>
        </w:rPr>
      </w:pPr>
      <w:r w:rsidRPr="00C62F75">
        <w:rPr>
          <w:szCs w:val="24"/>
          <w:u w:val="single"/>
        </w:rPr>
        <w:t>Miesto infrastruktūros skyriaus vyr. specialistė</w:t>
      </w:r>
      <w:r>
        <w:rPr>
          <w:szCs w:val="24"/>
        </w:rPr>
        <w:t xml:space="preserve">      </w:t>
      </w:r>
      <w:r w:rsidR="00E2081D">
        <w:rPr>
          <w:szCs w:val="24"/>
        </w:rPr>
        <w:t xml:space="preserve">       ____</w:t>
      </w:r>
      <w:r>
        <w:rPr>
          <w:szCs w:val="24"/>
        </w:rPr>
        <w:t xml:space="preserve">_______             </w:t>
      </w:r>
      <w:r w:rsidRPr="00C62F75">
        <w:rPr>
          <w:szCs w:val="24"/>
          <w:u w:val="single"/>
        </w:rPr>
        <w:t>Jolanta Petrauskė</w:t>
      </w:r>
    </w:p>
    <w:p w:rsidR="00E2081D" w:rsidRDefault="00E2081D" w:rsidP="00E2081D">
      <w:pPr>
        <w:ind w:firstLine="583"/>
        <w:jc w:val="both"/>
      </w:pPr>
      <w:r>
        <w:rPr>
          <w:sz w:val="20"/>
        </w:rPr>
        <w:t>(</w:t>
      </w:r>
      <w:r>
        <w:rPr>
          <w:rFonts w:eastAsia="Calibri"/>
          <w:sz w:val="20"/>
        </w:rPr>
        <w:t>klausimyną pasirašančio asmens pareigų pavadinimas)</w:t>
      </w:r>
      <w:r>
        <w:rPr>
          <w:sz w:val="20"/>
        </w:rPr>
        <w:t xml:space="preserve">                 (parašas)                     (vardas ir pavardė)</w:t>
      </w:r>
    </w:p>
    <w:sectPr w:rsidR="00E2081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1D"/>
    <w:rsid w:val="001A46CA"/>
    <w:rsid w:val="001B3EBC"/>
    <w:rsid w:val="001C0CDF"/>
    <w:rsid w:val="00355FE8"/>
    <w:rsid w:val="00477163"/>
    <w:rsid w:val="0051216C"/>
    <w:rsid w:val="005722A0"/>
    <w:rsid w:val="006C4DE9"/>
    <w:rsid w:val="006E3A96"/>
    <w:rsid w:val="006E56DB"/>
    <w:rsid w:val="007D51F4"/>
    <w:rsid w:val="00BC3161"/>
    <w:rsid w:val="00C53AB8"/>
    <w:rsid w:val="00C62F75"/>
    <w:rsid w:val="00E048B9"/>
    <w:rsid w:val="00E2081D"/>
    <w:rsid w:val="00E43007"/>
    <w:rsid w:val="00F27C18"/>
    <w:rsid w:val="00F749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B9D58"/>
  <w15:chartTrackingRefBased/>
  <w15:docId w15:val="{383B87F6-6B7D-46CE-8775-60E9CE66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081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C3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2481</Words>
  <Characters>1415</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Petrauskė</dc:creator>
  <cp:lastModifiedBy>Diana Brazdžiunienė</cp:lastModifiedBy>
  <cp:revision>2</cp:revision>
  <cp:lastPrinted>2020-08-07T10:06:00Z</cp:lastPrinted>
  <dcterms:created xsi:type="dcterms:W3CDTF">2022-06-15T08:24:00Z</dcterms:created>
  <dcterms:modified xsi:type="dcterms:W3CDTF">2022-06-15T08:24:00Z</dcterms:modified>
</cp:coreProperties>
</file>