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84" w:rsidRPr="008C21D6" w:rsidRDefault="00684A84" w:rsidP="00684A84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A84" w:rsidRPr="008C21D6" w:rsidRDefault="00684A84" w:rsidP="00684A84">
      <w:pPr>
        <w:jc w:val="center"/>
        <w:rPr>
          <w:b/>
          <w:sz w:val="24"/>
          <w:szCs w:val="24"/>
        </w:rPr>
      </w:pPr>
    </w:p>
    <w:p w:rsidR="00684A84" w:rsidRPr="008C21D6" w:rsidRDefault="00684A84" w:rsidP="00684A84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684A84" w:rsidRPr="008C21D6" w:rsidRDefault="00684A84" w:rsidP="00684A84">
      <w:pPr>
        <w:jc w:val="center"/>
        <w:rPr>
          <w:b/>
          <w:sz w:val="24"/>
          <w:szCs w:val="24"/>
        </w:rPr>
      </w:pPr>
    </w:p>
    <w:p w:rsidR="00684A84" w:rsidRDefault="00684A84" w:rsidP="00684A84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684A84" w:rsidRPr="008C21D6" w:rsidRDefault="00684A84" w:rsidP="00684A84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84A84" w:rsidRDefault="00684A84" w:rsidP="00684A84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22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7</w:t>
      </w:r>
    </w:p>
    <w:p w:rsidR="00684A84" w:rsidRPr="008C21D6" w:rsidRDefault="00684A84" w:rsidP="00684A84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684A84" w:rsidRPr="008C21D6" w:rsidRDefault="00684A84" w:rsidP="00684A84">
      <w:pPr>
        <w:jc w:val="center"/>
        <w:rPr>
          <w:sz w:val="24"/>
          <w:szCs w:val="24"/>
        </w:rPr>
      </w:pPr>
    </w:p>
    <w:p w:rsidR="00684A84" w:rsidRPr="008C21D6" w:rsidRDefault="00684A84" w:rsidP="00684A84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84A84" w:rsidRPr="004D4F71" w:rsidRDefault="00684A84" w:rsidP="00684A8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22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684A84" w:rsidRPr="004D4F71" w:rsidRDefault="00684A84" w:rsidP="00684A84">
      <w:pPr>
        <w:ind w:firstLine="851"/>
        <w:jc w:val="both"/>
        <w:rPr>
          <w:sz w:val="24"/>
          <w:szCs w:val="24"/>
        </w:rPr>
      </w:pPr>
    </w:p>
    <w:p w:rsidR="00684A84" w:rsidRPr="001148B4" w:rsidRDefault="00684A84" w:rsidP="00684A84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 xml:space="preserve">6. SVARSTYTA. </w:t>
      </w:r>
      <w:r w:rsidRPr="00FB285B">
        <w:rPr>
          <w:color w:val="000000"/>
          <w:sz w:val="24"/>
          <w:szCs w:val="24"/>
          <w:shd w:val="clear" w:color="auto" w:fill="FFFFFF"/>
        </w:rPr>
        <w:t>Savivaldybės tarybos 2019 m. spalio 29 d. sprendimo Nr. 1-396 „Dėl socialinės paramos teikimo asmenims, patiriantiems socialinę riziką, tvarkos aprašo patvirtinimo ir Savivaldybės tarybos 2010 m. birželio 10 d. sprendimo Nr. 1-53-8 pripažinimo netekusiu galios“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1148B4">
        <w:rPr>
          <w:sz w:val="24"/>
          <w:szCs w:val="24"/>
        </w:rPr>
        <w:t>.</w:t>
      </w:r>
    </w:p>
    <w:p w:rsidR="00684A84" w:rsidRPr="001148B4" w:rsidRDefault="00684A84" w:rsidP="00684A84">
      <w:pPr>
        <w:ind w:firstLine="851"/>
        <w:jc w:val="both"/>
        <w:rPr>
          <w:sz w:val="24"/>
          <w:szCs w:val="24"/>
        </w:rPr>
      </w:pPr>
    </w:p>
    <w:p w:rsidR="00684A84" w:rsidRPr="001148B4" w:rsidRDefault="00684A84" w:rsidP="00684A84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>NUTARTA. Pritarti Tarybos sprendimo „</w:t>
      </w:r>
      <w:r w:rsidRPr="00FB285B">
        <w:rPr>
          <w:color w:val="000000"/>
          <w:sz w:val="24"/>
          <w:szCs w:val="24"/>
          <w:shd w:val="clear" w:color="auto" w:fill="FFFFFF"/>
        </w:rPr>
        <w:t xml:space="preserve">Dėl Savivaldybės tarybos 2019 m. spalio 29 d. sprendimo Nr. 1-396 „Dėl socialinės paramos teikimo asmenims, patiriantiems socialinę riziką, tvarkos aprašo patvirtinimo ir Savivaldybės tarybos 2010 m. birželio 10 d. sprendimo Nr. 1-53-8 pripažinimo netekusiu galios“ pakeitimo“ </w:t>
      </w:r>
      <w:r w:rsidRPr="001148B4">
        <w:rPr>
          <w:sz w:val="24"/>
          <w:szCs w:val="24"/>
        </w:rPr>
        <w:t>projektui.</w:t>
      </w:r>
    </w:p>
    <w:p w:rsidR="00684A84" w:rsidRDefault="00684A84" w:rsidP="00684A84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84A84" w:rsidRPr="00CB2A8A" w:rsidRDefault="00684A84" w:rsidP="00684A84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684A84" w:rsidRDefault="00684A84" w:rsidP="00684A84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84A84" w:rsidRDefault="00684A84" w:rsidP="00684A84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84A84" w:rsidRPr="00CB2A8A" w:rsidRDefault="00684A84" w:rsidP="00684A84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 xml:space="preserve">Diana </w:t>
      </w:r>
      <w:proofErr w:type="spellStart"/>
      <w:r>
        <w:rPr>
          <w:sz w:val="24"/>
          <w:szCs w:val="24"/>
        </w:rPr>
        <w:t>Brazdžiūnienė</w:t>
      </w:r>
      <w:proofErr w:type="spellEnd"/>
    </w:p>
    <w:p w:rsidR="00485417" w:rsidRDefault="00485417">
      <w:bookmarkStart w:id="0" w:name="_GoBack"/>
      <w:bookmarkEnd w:id="0"/>
    </w:p>
    <w:sectPr w:rsidR="00485417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684A8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684A8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684A84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684A8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684A84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684A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BF"/>
    <w:rsid w:val="00485417"/>
    <w:rsid w:val="004E28BF"/>
    <w:rsid w:val="0068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C4983-9ECB-4146-9A5B-FECC1028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4A84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84A84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684A84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684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2022-06-27T11:42:00Z</dcterms:created>
  <dcterms:modified xsi:type="dcterms:W3CDTF">2022-06-27T11:43:00Z</dcterms:modified>
</cp:coreProperties>
</file>