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4D964" w14:textId="77777777" w:rsidR="00951F92" w:rsidRDefault="00951F92" w:rsidP="00951F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AIŠKINAMASIS RAŠTAS</w:t>
      </w:r>
    </w:p>
    <w:p w14:paraId="44A49404" w14:textId="77777777" w:rsidR="00951F92" w:rsidRDefault="00951F92" w:rsidP="00951F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SPRENDIMO </w:t>
      </w:r>
    </w:p>
    <w:p w14:paraId="78CF2A40" w14:textId="77777777" w:rsidR="00951F92" w:rsidRDefault="00951F92" w:rsidP="0095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PRITARIMO SUSITARIMUI DĖL 2019 M.  GRUODŽIO 10  D. JUNGTINĖS VEIKLOS  SUTARTIES NR.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US19/333/SS-2019-577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PAKEITIMO</w:t>
      </w:r>
    </w:p>
    <w:p w14:paraId="3E94E06C" w14:textId="77777777" w:rsidR="00951F92" w:rsidRDefault="00951F92" w:rsidP="00951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25CC8" w14:textId="54D9BB99" w:rsidR="00951F92" w:rsidRDefault="00951F92" w:rsidP="00951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85DE0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85DE0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F2561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14:paraId="6E5E64C8" w14:textId="77777777" w:rsidR="00951F92" w:rsidRDefault="00951F92" w:rsidP="00951F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14:paraId="364D3DE0" w14:textId="77777777" w:rsidR="00951F92" w:rsidRDefault="00951F92" w:rsidP="00951F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B7F89" w14:textId="77777777" w:rsidR="00951F92" w:rsidRDefault="00951F92" w:rsidP="00951F92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Problemos esmė:</w:t>
      </w:r>
    </w:p>
    <w:p w14:paraId="0768775A" w14:textId="77777777" w:rsidR="00951F92" w:rsidRDefault="00951F92" w:rsidP="00951F9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miesto savivaldybės administracijos Socialinių reikalų skyrius gavo Užimtumo tarnybos prie SADM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toliau – Užimtumo tarnyba) </w:t>
      </w:r>
      <w:r>
        <w:rPr>
          <w:rFonts w:ascii="Times New Roman" w:hAnsi="Times New Roman" w:cs="Times New Roman"/>
          <w:sz w:val="24"/>
          <w:szCs w:val="24"/>
        </w:rPr>
        <w:t>prašymą pasirašyti 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usitarimą dėl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2019 m. gruodžio 10 d. Jungtinės veiklos sutarties Nr. US19/333/SS-2019-577 pakei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timo.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 Panevėžio miesto savivaldybės sutarčių pasirašymo tvarkos aprašo, patvirtinto Panevėžio savivaldybės tarybos 2014 m. gegužės 29 d. sprendimu Nr. 1-154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 9 punktą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ungtinės veiklos sutartį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 pasirašyti meras arba administracijos direktorius, todėl yra parengtas Tarybos sprendimo ,,Dėl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pritarimo Susitarimui dėl 2019 m.  gruodžio 10 d. Jungtinės veiklos  sutarties Nr. US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19/333/SS-2019-577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pakeitimo“ projektas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Sprendimo projektas).</w:t>
      </w:r>
    </w:p>
    <w:p w14:paraId="4DB75D3C" w14:textId="77777777" w:rsidR="00951F92" w:rsidRDefault="00951F92" w:rsidP="00951F9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sprendžiami sprendimo projekte aptarti klausimai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80A0B7" w14:textId="77777777" w:rsidR="00951F92" w:rsidRDefault="00951F92" w:rsidP="00951F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Jungtinės veiklos sutartis yra pasirašyta dėl Panevėžio miesto savivaldybės dalyvavimo įgyvendinant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Užimtumo skatinimo ir motyvavimo paslaugų nedirbantiems ir socialinę paramą gaunantiems asmenims modelį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(toliau – Projektas).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Projekto veiklų įgyvenimo pabaiga numatyta 2021 m. gruodžio 31 d. </w:t>
      </w:r>
      <w:r>
        <w:rPr>
          <w:rFonts w:ascii="Times New Roman" w:eastAsia="Times New Roman" w:hAnsi="Times New Roman" w:cs="Times New Roman"/>
          <w:sz w:val="24"/>
          <w:szCs w:val="24"/>
        </w:rPr>
        <w:t>Valstybės projektas vykdomas Užimtumo skatinimo ir motyvavimo paslaugų nedirbantiems ir socialinę paramą gaunantiems asmenims modelio įgyvendinimo sąlygų ir tvarkos aprašo, patvirtinto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Socialinės apsaugos ir darbo ministro 2019 m. gegužės 13 d. įsakymu Nr. A1-269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bookmarkStart w:id="1" w:name="_Hlk2202722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toliau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Įsakymas), nustatyta tvarka.  Už Projekto įgyvendinimą atsakinga Užimtumo tarnyba prie SADM ( Įsakymo 2 punktas), kuri parengė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Susitarimo dėl 2019 m.  gruodžio 10 d. Jungtinės veiklos  sutarties Nr. US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19/333/SS-2019-577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pakeitimo projektą. </w:t>
      </w:r>
    </w:p>
    <w:p w14:paraId="77A23EC1" w14:textId="77777777" w:rsidR="00951F92" w:rsidRDefault="00951F92" w:rsidP="00951F92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7257697" w14:textId="1DC8A0BA" w:rsidR="00951F92" w:rsidRDefault="00951F92" w:rsidP="00585DE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Patvirtinus Sprendimo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projektą bus suteikti įgaliojimai Savivaldybės merui pasirašyti Susitarimą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dėl 2019 m.  gruodžio 10  d. Jungtinės veiklos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lastRenderedPageBreak/>
        <w:t>sutarties Nr. US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19/333/SS-2019-577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pakeitimo. P</w:t>
      </w:r>
      <w:r>
        <w:rPr>
          <w:rFonts w:ascii="Times New Roman" w:hAnsi="Times New Roman" w:cs="Times New Roman"/>
          <w:color w:val="000000"/>
          <w:sz w:val="24"/>
          <w:szCs w:val="24"/>
        </w:rPr>
        <w:t>rojekto veiklų įgyvenimo pabaiga numatyta 202</w:t>
      </w:r>
      <w:r w:rsidR="00585DE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 gruodžio 31 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Susitarimo pasirašymas </w:t>
      </w:r>
      <w:r>
        <w:rPr>
          <w:rFonts w:ascii="Times New Roman" w:hAnsi="Times New Roman" w:cs="Times New Roman"/>
          <w:sz w:val="24"/>
          <w:szCs w:val="24"/>
          <w:lang w:eastAsia="lt-LT"/>
        </w:rPr>
        <w:t>užtikrins sklandų tolimesnį Projekto įgyvendinimą</w:t>
      </w:r>
      <w:r w:rsidR="005F2561">
        <w:rPr>
          <w:rFonts w:ascii="Times New Roman" w:hAnsi="Times New Roman" w:cs="Times New Roman"/>
          <w:sz w:val="24"/>
          <w:szCs w:val="24"/>
          <w:lang w:eastAsia="lt-LT"/>
        </w:rPr>
        <w:t>, nes bus užtikrintas Projekto veiklos skirtų lėšų panaudojimas iki numatyto Projekto pabaigos termino.</w:t>
      </w:r>
    </w:p>
    <w:p w14:paraId="734388CC" w14:textId="77777777" w:rsidR="00951F92" w:rsidRDefault="00951F92" w:rsidP="00951F92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00E3E363" w14:textId="77777777" w:rsidR="00951F92" w:rsidRDefault="00951F92" w:rsidP="00951F92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alstybės projektas finansuojamas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Europos Sąjungos struktūrinių fondų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ėšomis. Savivaldybės biudžeto lėšos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nebus reikalingos. </w:t>
      </w:r>
    </w:p>
    <w:p w14:paraId="41970862" w14:textId="77777777" w:rsidR="00951F92" w:rsidRDefault="00951F92" w:rsidP="00951F92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5. Galimos neigiamos pasekmės priėmus sprendimą, kokių priemonių reikėtų imtis, kad tokių pasekmių būtų išvengta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5A297304" w14:textId="77777777" w:rsidR="00951F92" w:rsidRDefault="00951F92" w:rsidP="00951F92">
      <w:pPr>
        <w:tabs>
          <w:tab w:val="left" w:pos="709"/>
          <w:tab w:val="center" w:pos="4819"/>
          <w:tab w:val="right" w:pos="9638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Neigiamų pasekmių priėmus sprendimą nebus. </w:t>
      </w:r>
    </w:p>
    <w:p w14:paraId="032E367A" w14:textId="77777777" w:rsidR="00951F92" w:rsidRDefault="00951F92" w:rsidP="00951F92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EEC8784" w14:textId="77777777" w:rsidR="00951F92" w:rsidRDefault="00951F92" w:rsidP="00951F92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179856" w14:textId="3302A7EE" w:rsidR="00951F92" w:rsidRPr="00EB3141" w:rsidRDefault="00951F92" w:rsidP="00951F92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PRIDEDAMA. 1. Užimtumo tarnybos prašymas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DVS Avilys registracijos Nr.</w:t>
      </w:r>
      <w:r w:rsidR="00EB3141" w:rsidRPr="00EB3141">
        <w:rPr>
          <w:rFonts w:ascii="Arial" w:hAnsi="Arial" w:cs="Arial"/>
          <w:b/>
          <w:bCs/>
          <w:sz w:val="20"/>
          <w:szCs w:val="20"/>
        </w:rPr>
        <w:t xml:space="preserve"> </w:t>
      </w:r>
      <w:r w:rsidR="00EB3141" w:rsidRPr="00EB3141">
        <w:rPr>
          <w:rFonts w:ascii="Times New Roman" w:hAnsi="Times New Roman" w:cs="Times New Roman"/>
          <w:sz w:val="24"/>
          <w:szCs w:val="24"/>
        </w:rPr>
        <w:t>Gr-5837(25.1.21)</w:t>
      </w:r>
      <w:r w:rsidR="00EB3141">
        <w:rPr>
          <w:rFonts w:ascii="Times New Roman" w:hAnsi="Times New Roman" w:cs="Times New Roman"/>
          <w:sz w:val="24"/>
          <w:szCs w:val="24"/>
        </w:rPr>
        <w:t>);</w:t>
      </w:r>
    </w:p>
    <w:p w14:paraId="6B3C13B9" w14:textId="4C81B59A" w:rsidR="00951F92" w:rsidRDefault="00951F92" w:rsidP="00951F92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2" w:name="_Hlk1589610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Jungtinės veiklos  sutartis Nr. US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19/333/SS-2019-577</w:t>
      </w:r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(DVS Avilys registracijos Nr.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19-3161(4.45E-1))</w:t>
      </w:r>
      <w:r w:rsidR="00EB3141">
        <w:rPr>
          <w:rFonts w:ascii="Times New Roman" w:hAnsi="Times New Roman" w:cs="Times New Roman"/>
          <w:sz w:val="24"/>
          <w:szCs w:val="24"/>
        </w:rPr>
        <w:t>;</w:t>
      </w:r>
    </w:p>
    <w:p w14:paraId="7ACDA367" w14:textId="2EE923A5" w:rsidR="00951F92" w:rsidRDefault="00951F92" w:rsidP="00951F92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Socialinės apsaugos ir darbo ministro 2019 m. gegužės 13 d. įsakymas Nr. A1-269  ,,Dėl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Užimtumo skatinimo ir motyvavimo paslaugų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nedirbantiems ir socialinę paramą gaunantiems asmenims modelio įgyvendinimo sąlygų ir tvarkos aprašo patvirtinimo“</w:t>
      </w:r>
      <w:r w:rsidR="00EB31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02A8B8" w14:textId="77777777" w:rsidR="00951F92" w:rsidRDefault="00951F92" w:rsidP="00951F92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70F6FE4" w14:textId="77777777" w:rsidR="00951F92" w:rsidRDefault="00951F92" w:rsidP="00951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43785" w14:textId="77777777" w:rsidR="00951F92" w:rsidRDefault="00951F92" w:rsidP="00951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</w:t>
      </w:r>
    </w:p>
    <w:p w14:paraId="3212E446" w14:textId="77777777" w:rsidR="00951F92" w:rsidRDefault="00951F92" w:rsidP="00951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išmokų poskyrio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Ragėnienė</w:t>
      </w:r>
      <w:proofErr w:type="spellEnd"/>
    </w:p>
    <w:p w14:paraId="19CC2E1E" w14:textId="77777777" w:rsidR="00951F92" w:rsidRDefault="00951F92" w:rsidP="00951F9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1202D3" w14:textId="77777777" w:rsidR="00951F92" w:rsidRDefault="00951F92" w:rsidP="00951F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32EE5" w14:textId="77777777" w:rsidR="00951F92" w:rsidRDefault="00951F92" w:rsidP="00951F92"/>
    <w:p w14:paraId="3C2AE3A7" w14:textId="77777777" w:rsidR="00951F92" w:rsidRDefault="00951F92" w:rsidP="00951F92"/>
    <w:p w14:paraId="031C7240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CE"/>
    <w:rsid w:val="00563ECE"/>
    <w:rsid w:val="00585DE0"/>
    <w:rsid w:val="005F2561"/>
    <w:rsid w:val="00951F92"/>
    <w:rsid w:val="00AD7AE2"/>
    <w:rsid w:val="00BD754C"/>
    <w:rsid w:val="00EB3141"/>
    <w:rsid w:val="00F9669D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280D"/>
  <w15:chartTrackingRefBased/>
  <w15:docId w15:val="{CA8D7F4A-DC59-496C-B3C5-635FA092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1F9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dcterms:created xsi:type="dcterms:W3CDTF">2022-08-19T08:37:00Z</dcterms:created>
  <dcterms:modified xsi:type="dcterms:W3CDTF">2022-08-19T08:37:00Z</dcterms:modified>
</cp:coreProperties>
</file>