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02256" w14:textId="184220D3" w:rsidR="004723AD" w:rsidRDefault="004723AD" w:rsidP="004723AD">
      <w:pPr>
        <w:tabs>
          <w:tab w:val="left" w:pos="0"/>
        </w:tabs>
        <w:rPr>
          <w:b/>
        </w:rPr>
      </w:pPr>
      <w:bookmarkStart w:id="0" w:name="_GoBack"/>
      <w:bookmarkEnd w:id="0"/>
      <w:r>
        <w:rPr>
          <w:b/>
        </w:rPr>
        <w:t xml:space="preserve">                                                    </w:t>
      </w:r>
      <w:r w:rsidRPr="00CC063E">
        <w:rPr>
          <w:b/>
        </w:rPr>
        <w:t>AIŠKINAMASIS RAŠTAS</w:t>
      </w:r>
    </w:p>
    <w:p w14:paraId="2050F9EE" w14:textId="77777777" w:rsidR="00213057" w:rsidRPr="00CC063E" w:rsidRDefault="00213057" w:rsidP="004723AD">
      <w:pPr>
        <w:tabs>
          <w:tab w:val="left" w:pos="0"/>
        </w:tabs>
        <w:rPr>
          <w:b/>
        </w:rPr>
      </w:pPr>
    </w:p>
    <w:p w14:paraId="4290873B" w14:textId="03291B2E" w:rsidR="007F6DE5" w:rsidRPr="007F6DE5" w:rsidRDefault="007F6DE5" w:rsidP="007F6DE5">
      <w:pPr>
        <w:pStyle w:val="Pagrindinistekstas3"/>
        <w:rPr>
          <w:szCs w:val="24"/>
        </w:rPr>
      </w:pPr>
      <w:r w:rsidRPr="007F6DE5">
        <w:rPr>
          <w:bCs/>
          <w:szCs w:val="24"/>
        </w:rPr>
        <w:t xml:space="preserve">DĖL </w:t>
      </w:r>
      <w:r w:rsidRPr="007F6DE5">
        <w:rPr>
          <w:szCs w:val="24"/>
        </w:rPr>
        <w:t>PANEVĖŽIO MIESTO SAVIVALDYBE</w:t>
      </w:r>
      <w:r w:rsidR="0000473B">
        <w:rPr>
          <w:szCs w:val="24"/>
        </w:rPr>
        <w:t>I NUOSAVYBĖS TEISE PRIKLAUSANČIO</w:t>
      </w:r>
    </w:p>
    <w:p w14:paraId="3DA0A9EA" w14:textId="54BAB9CE" w:rsidR="007F6DE5" w:rsidRPr="007F6DE5" w:rsidRDefault="0000473B" w:rsidP="007F6DE5">
      <w:pPr>
        <w:pStyle w:val="Pagrindinistekstas3"/>
        <w:rPr>
          <w:bCs/>
          <w:szCs w:val="24"/>
        </w:rPr>
      </w:pPr>
      <w:r>
        <w:rPr>
          <w:bCs/>
          <w:szCs w:val="24"/>
        </w:rPr>
        <w:t>ŽEMĖS SKLYPO</w:t>
      </w:r>
      <w:r w:rsidR="007F6DE5" w:rsidRPr="007F6DE5">
        <w:rPr>
          <w:bCs/>
          <w:szCs w:val="24"/>
        </w:rPr>
        <w:t xml:space="preserve"> NUOMOS IR ĮGALIOJIMO SUTEIKIMO</w:t>
      </w:r>
    </w:p>
    <w:p w14:paraId="6DFF6734" w14:textId="3BF2017D" w:rsidR="00B0596B" w:rsidRPr="004723AD" w:rsidRDefault="009B6303" w:rsidP="004723AD">
      <w:pPr>
        <w:pStyle w:val="Pagrindinistekstas3"/>
        <w:rPr>
          <w:b w:val="0"/>
          <w:bCs/>
          <w:szCs w:val="24"/>
        </w:rPr>
      </w:pPr>
      <w:r w:rsidRPr="00F17F63">
        <w:rPr>
          <w:bCs/>
        </w:rPr>
        <w:t xml:space="preserve"> </w:t>
      </w:r>
    </w:p>
    <w:p w14:paraId="7A2729CD" w14:textId="02283417" w:rsidR="00CE4261" w:rsidRPr="007D7B8A" w:rsidRDefault="0000473B" w:rsidP="00156131">
      <w:pPr>
        <w:tabs>
          <w:tab w:val="left" w:pos="0"/>
        </w:tabs>
        <w:jc w:val="center"/>
      </w:pPr>
      <w:r>
        <w:t>2022</w:t>
      </w:r>
      <w:r w:rsidR="00896972">
        <w:t xml:space="preserve"> m.</w:t>
      </w:r>
      <w:r>
        <w:t xml:space="preserve"> rugpjūčio  </w:t>
      </w:r>
      <w:r w:rsidR="0028450E">
        <w:t>05</w:t>
      </w:r>
      <w:r>
        <w:t xml:space="preserve"> </w:t>
      </w:r>
      <w:r w:rsidR="00A97EB6">
        <w:t xml:space="preserve"> </w:t>
      </w:r>
      <w:r w:rsidR="00CE4261">
        <w:t>d.</w:t>
      </w:r>
    </w:p>
    <w:p w14:paraId="09870F07" w14:textId="69856D34" w:rsidR="00163648" w:rsidRDefault="00CE4261" w:rsidP="005130C4">
      <w:pPr>
        <w:tabs>
          <w:tab w:val="left" w:pos="0"/>
        </w:tabs>
        <w:jc w:val="center"/>
      </w:pPr>
      <w:r w:rsidRPr="007D7B8A">
        <w:t>Panevėžys</w:t>
      </w:r>
    </w:p>
    <w:p w14:paraId="4E2FF326" w14:textId="77777777" w:rsidR="004723AD" w:rsidRPr="009D0F94" w:rsidRDefault="004723AD" w:rsidP="005130C4">
      <w:pPr>
        <w:tabs>
          <w:tab w:val="left" w:pos="0"/>
        </w:tabs>
        <w:jc w:val="center"/>
      </w:pPr>
    </w:p>
    <w:p w14:paraId="7A1D5F66" w14:textId="53E1D30F" w:rsidR="00811D38" w:rsidRDefault="006F0488" w:rsidP="00811D38">
      <w:pPr>
        <w:spacing w:line="360" w:lineRule="auto"/>
        <w:ind w:left="360"/>
        <w:jc w:val="both"/>
      </w:pPr>
      <w:r>
        <w:rPr>
          <w:b/>
        </w:rPr>
        <w:t xml:space="preserve">  1.  </w:t>
      </w:r>
      <w:r w:rsidR="00CE4261" w:rsidRPr="00C25BD0">
        <w:rPr>
          <w:b/>
        </w:rPr>
        <w:t>Problemos esmė</w:t>
      </w:r>
      <w:r w:rsidR="00CE4261" w:rsidRPr="00C25BD0">
        <w:t>:</w:t>
      </w:r>
      <w:r w:rsidR="008407DC" w:rsidRPr="00C25BD0">
        <w:t xml:space="preserve"> </w:t>
      </w:r>
    </w:p>
    <w:p w14:paraId="4596953B" w14:textId="4FC9AB79" w:rsidR="0096753A" w:rsidRPr="0096753A" w:rsidRDefault="0096753A" w:rsidP="0000473B">
      <w:pPr>
        <w:pStyle w:val="Pagrindinistekstas3"/>
        <w:spacing w:line="360" w:lineRule="auto"/>
        <w:jc w:val="both"/>
        <w:rPr>
          <w:b w:val="0"/>
          <w:bCs/>
          <w:szCs w:val="24"/>
        </w:rPr>
      </w:pPr>
      <w:r w:rsidRPr="0096753A">
        <w:rPr>
          <w:b w:val="0"/>
          <w:color w:val="333333"/>
        </w:rPr>
        <w:t xml:space="preserve">       </w:t>
      </w:r>
      <w:r>
        <w:rPr>
          <w:b w:val="0"/>
          <w:color w:val="333333"/>
        </w:rPr>
        <w:t xml:space="preserve"> P</w:t>
      </w:r>
      <w:r w:rsidRPr="0096753A">
        <w:rPr>
          <w:b w:val="0"/>
          <w:color w:val="333333"/>
        </w:rPr>
        <w:t xml:space="preserve">anevėžio miesto savivaldybė </w:t>
      </w:r>
      <w:r w:rsidR="00582D5F">
        <w:rPr>
          <w:b w:val="0"/>
          <w:color w:val="333333"/>
        </w:rPr>
        <w:t xml:space="preserve">gavo </w:t>
      </w:r>
      <w:r w:rsidR="00582D5F">
        <w:rPr>
          <w:b w:val="0"/>
        </w:rPr>
        <w:t xml:space="preserve"> 2022 m. rugpjūčio 03</w:t>
      </w:r>
      <w:r>
        <w:rPr>
          <w:b w:val="0"/>
        </w:rPr>
        <w:t xml:space="preserve"> </w:t>
      </w:r>
      <w:r w:rsidRPr="0096753A">
        <w:rPr>
          <w:b w:val="0"/>
        </w:rPr>
        <w:t xml:space="preserve">d. </w:t>
      </w:r>
      <w:r>
        <w:rPr>
          <w:b w:val="0"/>
          <w:color w:val="333333"/>
        </w:rPr>
        <w:t xml:space="preserve">UAB </w:t>
      </w:r>
      <w:r w:rsidRPr="0096753A">
        <w:rPr>
          <w:b w:val="0"/>
        </w:rPr>
        <w:t xml:space="preserve"> </w:t>
      </w:r>
      <w:r>
        <w:rPr>
          <w:b w:val="0"/>
        </w:rPr>
        <w:t>P</w:t>
      </w:r>
      <w:r w:rsidRPr="0096753A">
        <w:rPr>
          <w:b w:val="0"/>
        </w:rPr>
        <w:t>anevėžio regiono atliekų</w:t>
      </w:r>
      <w:r>
        <w:rPr>
          <w:b w:val="0"/>
        </w:rPr>
        <w:t xml:space="preserve"> tvarkymo centro (toliau – PRATC) raštą Nr. S-665 ,,D</w:t>
      </w:r>
      <w:r w:rsidRPr="0096753A">
        <w:rPr>
          <w:b w:val="0"/>
        </w:rPr>
        <w:t xml:space="preserve">ėl </w:t>
      </w:r>
      <w:r>
        <w:rPr>
          <w:b w:val="0"/>
        </w:rPr>
        <w:t>žemės sklypo nuomos‘‘</w:t>
      </w:r>
      <w:r w:rsidRPr="0096753A">
        <w:rPr>
          <w:b w:val="0"/>
        </w:rPr>
        <w:t xml:space="preserve"> </w:t>
      </w:r>
      <w:r w:rsidR="00AB78AB" w:rsidRPr="0096753A">
        <w:rPr>
          <w:b w:val="0"/>
        </w:rPr>
        <w:t xml:space="preserve">kuriame </w:t>
      </w:r>
      <w:r w:rsidR="00B2615E" w:rsidRPr="0096753A">
        <w:rPr>
          <w:b w:val="0"/>
        </w:rPr>
        <w:t>nurodoma,</w:t>
      </w:r>
      <w:r w:rsidRPr="0096753A">
        <w:rPr>
          <w:b w:val="0"/>
        </w:rPr>
        <w:t xml:space="preserve"> kad </w:t>
      </w:r>
      <w:r w:rsidRPr="0096753A">
        <w:rPr>
          <w:rFonts w:eastAsia="Calibri"/>
          <w:b w:val="0"/>
        </w:rPr>
        <w:t xml:space="preserve">Panevėžio regiono atliekų tvarkymo centras (toliau – PRATC) įgyvendina projektą </w:t>
      </w:r>
      <w:bookmarkStart w:id="1" w:name="_Hlk63674871"/>
      <w:r w:rsidRPr="0096753A">
        <w:rPr>
          <w:rFonts w:eastAsia="Calibri"/>
          <w:b w:val="0"/>
        </w:rPr>
        <w:t>,,</w:t>
      </w:r>
      <w:bookmarkEnd w:id="1"/>
      <w:r w:rsidRPr="0096753A">
        <w:rPr>
          <w:rFonts w:eastAsia="Calibri"/>
          <w:b w:val="0"/>
        </w:rPr>
        <w:t xml:space="preserve">Panevėžio regiono komunalinių atliekų tvarkymo infrastruktūros plėtra“ Nr. 05.2.1-APVA-R-008-51-0002 (toliau – Projektas). </w:t>
      </w:r>
    </w:p>
    <w:p w14:paraId="601CCCCF" w14:textId="31DAADD3" w:rsidR="0000473B" w:rsidRDefault="0096753A" w:rsidP="0000473B">
      <w:pPr>
        <w:spacing w:line="360" w:lineRule="auto"/>
        <w:jc w:val="both"/>
        <w:rPr>
          <w:rFonts w:eastAsia="Calibri"/>
        </w:rPr>
      </w:pPr>
      <w:r>
        <w:rPr>
          <w:rFonts w:eastAsia="Calibri"/>
        </w:rPr>
        <w:t xml:space="preserve">        </w:t>
      </w:r>
      <w:r w:rsidRPr="001148E8">
        <w:rPr>
          <w:rFonts w:eastAsia="Calibri"/>
        </w:rPr>
        <w:t xml:space="preserve">Viena iš Projekto veiklų – didelių gabaritų aikštelės </w:t>
      </w:r>
      <w:bookmarkStart w:id="2" w:name="_Hlk110429384"/>
      <w:r w:rsidRPr="00914AB9">
        <w:rPr>
          <w:rFonts w:eastAsia="Calibri"/>
        </w:rPr>
        <w:t xml:space="preserve">Senamiesčio g. 110A </w:t>
      </w:r>
      <w:r w:rsidRPr="001148E8">
        <w:rPr>
          <w:rFonts w:eastAsia="Calibri"/>
        </w:rPr>
        <w:t xml:space="preserve">Panevėžio mieste </w:t>
      </w:r>
      <w:bookmarkEnd w:id="2"/>
      <w:r w:rsidRPr="001148E8">
        <w:rPr>
          <w:rFonts w:eastAsia="Calibri"/>
        </w:rPr>
        <w:t>įrengimas (</w:t>
      </w:r>
      <w:r>
        <w:rPr>
          <w:rFonts w:eastAsia="Calibri"/>
        </w:rPr>
        <w:t xml:space="preserve">išplečiant </w:t>
      </w:r>
      <w:r w:rsidRPr="001148E8">
        <w:rPr>
          <w:rFonts w:eastAsia="Calibri"/>
        </w:rPr>
        <w:t xml:space="preserve">esamą Senamiesčio g. 114 B esančią aikštelę, įrengiant mainų punktą ir automobilines svarstykles). </w:t>
      </w:r>
      <w:r>
        <w:rPr>
          <w:rFonts w:eastAsia="Calibri"/>
        </w:rPr>
        <w:t>Įvykdžius šią veiklą,</w:t>
      </w:r>
      <w:r w:rsidR="006E3C33">
        <w:rPr>
          <w:rFonts w:eastAsia="Calibri"/>
        </w:rPr>
        <w:t xml:space="preserve"> būtų</w:t>
      </w:r>
      <w:r w:rsidRPr="001148E8">
        <w:rPr>
          <w:rFonts w:eastAsia="Calibri"/>
        </w:rPr>
        <w:t xml:space="preserve"> pagerinta komunalinių atliekų tvarkymo paslaugų kokybė, padidintas antrinių žaliavų ir didelių gabaritų atliekų surinkimo aikštelių prieinamumas, išplečiamas didelių gabaritų atliekų surinkimo aikštelių (toliau – DGASA) pajėgumas, įrengiant mainų punktą ir mažinant DGASA atstumus iki gyventojų. Dalis gyventojų turės galimybę arčiau namų atsikratyti nereikalingų stambių gabaritų atliekų, sumažės atliekų į DGASA pristatymo piniginiai kaštai ir laiko sąnaudos. Aikštel</w:t>
      </w:r>
      <w:r>
        <w:rPr>
          <w:rFonts w:eastAsia="Calibri"/>
        </w:rPr>
        <w:t xml:space="preserve">ėje </w:t>
      </w:r>
      <w:r w:rsidRPr="001148E8">
        <w:rPr>
          <w:rFonts w:eastAsia="Calibri"/>
        </w:rPr>
        <w:t>planuojama statyti 17 konteinerių – stiklui, popieriui, plastikui, tekstilei, naudotoms padangoms, žaliosioms, statybos ir griovimo, metalo, medienos, nebenaudojamo</w:t>
      </w:r>
      <w:r>
        <w:rPr>
          <w:rFonts w:eastAsia="Calibri"/>
        </w:rPr>
        <w:t>m</w:t>
      </w:r>
      <w:r w:rsidRPr="001148E8">
        <w:rPr>
          <w:rFonts w:eastAsia="Calibri"/>
        </w:rPr>
        <w:t>s elektros ir elektronikos įrangos, didelių gabaritų bei pavojingoms atliekoms. DGASA bus sukuriamas atliekų rūšiuojamojo surinkimo rodiklis – 827,43 t/metus. Taip pat šioje aikštelėje bus įrengtas naudotų daiktų mainų punktas, kuriame gyventojai galės palikti jiems nebereikalingus, tačiau dar galimus naudoti, daiktus: baldus, kitą buities įrangą. Tiek daiktų palikimas, tiek norintiems jų pasiėmimas gyventojams nekainuos. Mainų pun</w:t>
      </w:r>
      <w:r w:rsidR="0000473B">
        <w:rPr>
          <w:rFonts w:eastAsia="Calibri"/>
        </w:rPr>
        <w:t xml:space="preserve">ktą prižiūrės DGASA darbuotojas. </w:t>
      </w:r>
    </w:p>
    <w:p w14:paraId="5F4D5AF3" w14:textId="77777777" w:rsidR="00225867" w:rsidRDefault="0000473B" w:rsidP="00225867">
      <w:pPr>
        <w:spacing w:line="360" w:lineRule="auto"/>
        <w:jc w:val="both"/>
      </w:pPr>
      <w:r>
        <w:rPr>
          <w:rFonts w:eastAsia="Calibri"/>
        </w:rPr>
        <w:t xml:space="preserve">      </w:t>
      </w:r>
      <w:r w:rsidR="0096753A" w:rsidRPr="0000473B">
        <w:rPr>
          <w:color w:val="333333"/>
        </w:rPr>
        <w:t xml:space="preserve">UAB </w:t>
      </w:r>
      <w:r w:rsidR="0096753A" w:rsidRPr="0000473B">
        <w:t>Panevėžio regiono atliekų tvarkymo centras, atsižvelgdamas į tai, kad v</w:t>
      </w:r>
      <w:r w:rsidR="0096753A" w:rsidRPr="001148E8">
        <w:t xml:space="preserve">ietos savivaldos įstatymo 6 straipsnio 31 papunktyje nustatyta, </w:t>
      </w:r>
      <w:r w:rsidR="0096753A">
        <w:t>jog</w:t>
      </w:r>
      <w:r w:rsidR="0096753A" w:rsidRPr="001148E8">
        <w:t xml:space="preserve"> </w:t>
      </w:r>
      <w:r w:rsidR="0096753A" w:rsidRPr="00227BBE">
        <w:rPr>
          <w:color w:val="000000"/>
          <w:shd w:val="clear" w:color="auto" w:fill="FFFFFF"/>
        </w:rPr>
        <w:t>komunalinių atliekų tvarkymo sistemų diegimas, antrinių žaliavų surinkimo ir perdirbimo organizavimas, sąvartynų įrengimas ir eksploatavimas – savarankiškoji savivaldybių funkcija bei siek</w:t>
      </w:r>
      <w:r w:rsidR="0096753A">
        <w:rPr>
          <w:color w:val="000000"/>
          <w:shd w:val="clear" w:color="auto" w:fill="FFFFFF"/>
        </w:rPr>
        <w:t>damas</w:t>
      </w:r>
      <w:r w:rsidR="00225867">
        <w:rPr>
          <w:color w:val="000000"/>
          <w:shd w:val="clear" w:color="auto" w:fill="FFFFFF"/>
        </w:rPr>
        <w:t xml:space="preserve"> įgyvendinti Projektą</w:t>
      </w:r>
      <w:r w:rsidR="0096753A" w:rsidRPr="00227BBE">
        <w:rPr>
          <w:color w:val="000000"/>
          <w:shd w:val="clear" w:color="auto" w:fill="FFFFFF"/>
        </w:rPr>
        <w:t xml:space="preserve"> DGASA įrengimui</w:t>
      </w:r>
      <w:r w:rsidR="0096753A">
        <w:rPr>
          <w:color w:val="000000"/>
          <w:shd w:val="clear" w:color="auto" w:fill="FFFFFF"/>
        </w:rPr>
        <w:t>,  prašo</w:t>
      </w:r>
      <w:r w:rsidR="0096753A" w:rsidRPr="00227BBE">
        <w:rPr>
          <w:color w:val="000000"/>
          <w:shd w:val="clear" w:color="auto" w:fill="FFFFFF"/>
        </w:rPr>
        <w:t xml:space="preserve"> </w:t>
      </w:r>
      <w:r w:rsidR="0096753A">
        <w:rPr>
          <w:color w:val="000000"/>
          <w:shd w:val="clear" w:color="auto" w:fill="FFFFFF"/>
        </w:rPr>
        <w:t xml:space="preserve"> Panevėžio miesto savivaldybės išnuomoti </w:t>
      </w:r>
      <w:r w:rsidR="0096753A" w:rsidRPr="00227BBE">
        <w:rPr>
          <w:color w:val="000000"/>
          <w:shd w:val="clear" w:color="auto" w:fill="FFFFFF"/>
        </w:rPr>
        <w:t>penkiasdešimties metų laikotarpiui 0,1760 ha žemės sklypą, esantį Senamiesčio g. 110A, Panevėžyje (žemės sklypo kadastro Nr. 2701/0008</w:t>
      </w:r>
      <w:r w:rsidR="00225867">
        <w:rPr>
          <w:color w:val="000000"/>
          <w:shd w:val="clear" w:color="auto" w:fill="FFFFFF"/>
        </w:rPr>
        <w:t>:85</w:t>
      </w:r>
      <w:r w:rsidR="0096753A" w:rsidRPr="00227BBE">
        <w:rPr>
          <w:color w:val="000000"/>
          <w:shd w:val="clear" w:color="auto" w:fill="FFFFFF"/>
        </w:rPr>
        <w:t>, pagrindinė žemės naudojimo paskirtis – kita, žemės sklypo naudojimo būdas – pramonės ir sa</w:t>
      </w:r>
      <w:r>
        <w:rPr>
          <w:color w:val="000000"/>
          <w:shd w:val="clear" w:color="auto" w:fill="FFFFFF"/>
        </w:rPr>
        <w:t xml:space="preserve">ndėliavimo objektų teritorijos), </w:t>
      </w:r>
      <w:r w:rsidRPr="00FE41E2">
        <w:rPr>
          <w:rFonts w:eastAsia="Calibri"/>
        </w:rPr>
        <w:t>naujai didelių gabaritų atl</w:t>
      </w:r>
      <w:r w:rsidR="00225867">
        <w:rPr>
          <w:rFonts w:eastAsia="Calibri"/>
        </w:rPr>
        <w:t xml:space="preserve">iekų surinkimo aikštelei įrengti. </w:t>
      </w:r>
      <w:r w:rsidR="00225867">
        <w:t>(Plačiau pridedamame rašte).</w:t>
      </w:r>
      <w:r w:rsidR="00225867" w:rsidRPr="00050C94">
        <w:t xml:space="preserve"> </w:t>
      </w:r>
    </w:p>
    <w:p w14:paraId="3CFB933B" w14:textId="77777777" w:rsidR="0096753A" w:rsidRDefault="0096753A" w:rsidP="00811D38">
      <w:pPr>
        <w:tabs>
          <w:tab w:val="left" w:pos="851"/>
        </w:tabs>
        <w:spacing w:line="360" w:lineRule="auto"/>
        <w:jc w:val="both"/>
      </w:pPr>
    </w:p>
    <w:p w14:paraId="749901E0" w14:textId="7A6097DE" w:rsidR="004138D6" w:rsidRPr="001F3D43" w:rsidRDefault="00093ACC" w:rsidP="00225867">
      <w:pPr>
        <w:tabs>
          <w:tab w:val="left" w:pos="851"/>
        </w:tabs>
        <w:spacing w:line="360" w:lineRule="auto"/>
        <w:jc w:val="both"/>
      </w:pPr>
      <w:r>
        <w:lastRenderedPageBreak/>
        <w:t xml:space="preserve"> </w:t>
      </w:r>
    </w:p>
    <w:p w14:paraId="4615480E" w14:textId="77777777" w:rsidR="00225867" w:rsidRDefault="007F6DE5" w:rsidP="00FE41E2">
      <w:pPr>
        <w:tabs>
          <w:tab w:val="left" w:pos="1134"/>
        </w:tabs>
        <w:spacing w:line="360" w:lineRule="auto"/>
        <w:jc w:val="both"/>
      </w:pPr>
      <w:r>
        <w:t xml:space="preserve">      </w:t>
      </w:r>
      <w:r w:rsidR="00811D38">
        <w:t xml:space="preserve"> </w:t>
      </w:r>
      <w:r w:rsidR="00225867">
        <w:t>Žemės sklypas</w:t>
      </w:r>
      <w:r>
        <w:t xml:space="preserve"> (</w:t>
      </w:r>
      <w:r w:rsidR="00225867">
        <w:t>Senamiesčio g. 110 A</w:t>
      </w:r>
      <w:r>
        <w:t>) nuosavybės teise priklauso Panevėžio miesto savivaldybei.</w:t>
      </w:r>
      <w:r w:rsidR="00811D38" w:rsidRPr="00811D38">
        <w:t xml:space="preserve"> </w:t>
      </w:r>
      <w:r w:rsidR="00AF091B" w:rsidRPr="00811D38">
        <w:t>Lietuvos R</w:t>
      </w:r>
      <w:r w:rsidR="00811D38" w:rsidRPr="00811D38">
        <w:t xml:space="preserve">espublikos žemės įstatymo 18 straipsnyje nurodyta, kad Savivaldybėms nuosavybės teise priklausantys žemės sklypai išnuomojami savivaldybių tarybų nustatyta tvarka. </w:t>
      </w:r>
      <w:r>
        <w:t xml:space="preserve">Savivaldybės tarybos </w:t>
      </w:r>
      <w:r w:rsidRPr="00811D38">
        <w:t xml:space="preserve">2020 m. rugsėjo 23 d. spendimu Nr. 1-291 </w:t>
      </w:r>
      <w:r>
        <w:t>,,</w:t>
      </w:r>
      <w:r w:rsidRPr="00811D38">
        <w:t>Dėl Panevėžio miesto savivaldybei nuosavybės teise priklausančių žemės sklypų nuomos ne aukciono būdu tvarkos aprašo patvirtinimo‘‘</w:t>
      </w:r>
      <w:r>
        <w:t xml:space="preserve">  patvirtintas </w:t>
      </w:r>
      <w:r w:rsidR="00AF091B" w:rsidRPr="00811D38">
        <w:t>Savivaldybei nuosavybės teise priklausančios žemės nuomos</w:t>
      </w:r>
      <w:r w:rsidR="00811D38" w:rsidRPr="00811D38">
        <w:t xml:space="preserve"> ne aukciono būdu </w:t>
      </w:r>
      <w:r w:rsidR="00FE41E2">
        <w:t>tvarkos aprašas (Toliau – Aprašas).</w:t>
      </w:r>
      <w:r>
        <w:t xml:space="preserve"> </w:t>
      </w:r>
      <w:r w:rsidR="00AF091B" w:rsidRPr="00811D38">
        <w:t xml:space="preserve">Pagal Aprašo </w:t>
      </w:r>
      <w:r w:rsidR="00093ACC" w:rsidRPr="00FE41E2">
        <w:rPr>
          <w:shd w:val="clear" w:color="auto" w:fill="FFFFFF"/>
        </w:rPr>
        <w:t>3.5. punktą ne aukciono tvarka gali būti nuomojami žemės sklypai, kai jie reikalingi savivaldybių funkcijoms įgyvendinti.</w:t>
      </w:r>
      <w:r w:rsidR="00B2615E">
        <w:t xml:space="preserve"> </w:t>
      </w:r>
    </w:p>
    <w:p w14:paraId="570B4328" w14:textId="1EE46880" w:rsidR="007F6DE5" w:rsidRDefault="00225867" w:rsidP="00FE41E2">
      <w:pPr>
        <w:tabs>
          <w:tab w:val="left" w:pos="1134"/>
        </w:tabs>
        <w:spacing w:line="360" w:lineRule="auto"/>
        <w:jc w:val="both"/>
      </w:pPr>
      <w:r>
        <w:t xml:space="preserve">       </w:t>
      </w:r>
      <w:r w:rsidR="004138D6" w:rsidRPr="00FE41E2">
        <w:rPr>
          <w:color w:val="000000"/>
          <w:shd w:val="clear" w:color="auto" w:fill="FFFFFF"/>
        </w:rPr>
        <w:t>Lietuvos Respublikos vietos savivaldos įstatymo 6 straipsnio 31 p</w:t>
      </w:r>
      <w:r>
        <w:rPr>
          <w:color w:val="000000"/>
          <w:shd w:val="clear" w:color="auto" w:fill="FFFFFF"/>
        </w:rPr>
        <w:t>.</w:t>
      </w:r>
      <w:r w:rsidR="004138D6" w:rsidRPr="00FE41E2">
        <w:rPr>
          <w:color w:val="000000"/>
          <w:shd w:val="clear" w:color="auto" w:fill="FFFFFF"/>
        </w:rPr>
        <w:t xml:space="preserve"> nustatyta, kad komunalinių atliekų tvarkymo sistemų diegimas, antrinių žaliavų surinkimo ir perdirbimo organizavimas, sąvartynų įrengimas ir eksploatavimas – savar</w:t>
      </w:r>
      <w:r w:rsidR="007F6DE5" w:rsidRPr="00FE41E2">
        <w:rPr>
          <w:color w:val="000000"/>
          <w:shd w:val="clear" w:color="auto" w:fill="FFFFFF"/>
        </w:rPr>
        <w:t>ankiško</w:t>
      </w:r>
      <w:r w:rsidR="00480128">
        <w:rPr>
          <w:color w:val="000000"/>
          <w:shd w:val="clear" w:color="auto" w:fill="FFFFFF"/>
        </w:rPr>
        <w:t>ji savivaldybių funkcija. T</w:t>
      </w:r>
      <w:r w:rsidR="00DB4519">
        <w:rPr>
          <w:color w:val="000000"/>
          <w:shd w:val="clear" w:color="auto" w:fill="FFFFFF"/>
        </w:rPr>
        <w:t>odėl</w:t>
      </w:r>
      <w:r w:rsidR="00480128">
        <w:rPr>
          <w:color w:val="000000"/>
          <w:shd w:val="clear" w:color="auto" w:fill="FFFFFF"/>
        </w:rPr>
        <w:t>,</w:t>
      </w:r>
      <w:r>
        <w:rPr>
          <w:color w:val="000000"/>
          <w:shd w:val="clear" w:color="auto" w:fill="FFFFFF"/>
        </w:rPr>
        <w:t xml:space="preserve"> vadovaudamiesi minimo  Aprašo  3.5 p. ir 6 p., </w:t>
      </w:r>
      <w:r w:rsidR="00FE41E2">
        <w:rPr>
          <w:color w:val="000000"/>
          <w:shd w:val="clear" w:color="auto" w:fill="FFFFFF"/>
        </w:rPr>
        <w:t xml:space="preserve">parengtame </w:t>
      </w:r>
      <w:r>
        <w:rPr>
          <w:color w:val="000000"/>
          <w:shd w:val="clear" w:color="auto" w:fill="FFFFFF"/>
        </w:rPr>
        <w:t>sprendimo projekte siūlome</w:t>
      </w:r>
      <w:r w:rsidR="007F6DE5" w:rsidRPr="00FE41E2">
        <w:rPr>
          <w:color w:val="000000"/>
          <w:shd w:val="clear" w:color="auto" w:fill="FFFFFF"/>
        </w:rPr>
        <w:t xml:space="preserve"> išnuomoti  </w:t>
      </w:r>
      <w:r w:rsidR="007F6DE5" w:rsidRPr="002A3AD1">
        <w:t>UAB Panevėžio</w:t>
      </w:r>
      <w:r w:rsidR="007F6DE5">
        <w:t xml:space="preserve"> regiono atliekų tvarkymo centrui </w:t>
      </w:r>
      <w:r w:rsidR="007F6DE5" w:rsidRPr="00FE41E2">
        <w:rPr>
          <w:color w:val="000000"/>
        </w:rPr>
        <w:t xml:space="preserve">(kodas 300127004) </w:t>
      </w:r>
      <w:r w:rsidR="00FE41E2" w:rsidRPr="00FE41E2">
        <w:rPr>
          <w:color w:val="000000"/>
          <w:shd w:val="clear" w:color="auto" w:fill="FFFFFF"/>
        </w:rPr>
        <w:t xml:space="preserve">10 metų laikotarpiui </w:t>
      </w:r>
      <w:r w:rsidR="007F6DE5">
        <w:t>Panevėžio miesto savivaldybei</w:t>
      </w:r>
      <w:r>
        <w:t xml:space="preserve"> nuosavybės teise priklausantį žemės sklypą</w:t>
      </w:r>
      <w:r w:rsidR="00480128">
        <w:t xml:space="preserve"> (Senamiesčio g. 110 A)</w:t>
      </w:r>
      <w:r w:rsidR="007F6DE5" w:rsidRPr="00FE41E2">
        <w:rPr>
          <w:rFonts w:eastAsia="Calibri"/>
        </w:rPr>
        <w:t xml:space="preserve"> naujai didelių gabaritų atliekų surinkimo aikštelei įrengti</w:t>
      </w:r>
      <w:r w:rsidR="00FE41E2">
        <w:t xml:space="preserve">. </w:t>
      </w:r>
    </w:p>
    <w:p w14:paraId="0D2A8688" w14:textId="7CD70C10" w:rsidR="005130C4" w:rsidRPr="0059210D" w:rsidRDefault="006E3C33" w:rsidP="0059210D">
      <w:pPr>
        <w:spacing w:line="360" w:lineRule="auto"/>
        <w:jc w:val="both"/>
      </w:pPr>
      <w:r>
        <w:t xml:space="preserve">     </w:t>
      </w:r>
      <w:r w:rsidR="00FE41E2">
        <w:t xml:space="preserve">  Pagal Aprašą  Savivaldybės žemės sklypo metinis nuomos mokesčio dydis apskaičiuojamas nuo Savivaldybės žemės sklypo vertės, apskaičiuotos pagal einamųjų metų sausio 1 dieną taikytinus žemės verčių zonų žemėlapius, parengtus pagal Masinio žemės vertinimo taisykles, patvirtintas Lietuvos Respublikos Vyriausybės 2012 m. gruodžio 12 d. nutarimu Nr. 1523 „Dėl Masinio žemės vertinimo taisyklių patvirtinimo ir Lietuvos Respublikos žemės mokesčio įstatymo nuostatų įgyvendinimo“, taikant Savivaldybės tarybos sprendimu nustatytus žemės nuomos mokesčio už valstybinę žemę, išnuomotą ne aukciono būdu, tarifus. Savivaldybės žemės sklypo nuomos mokestis mokamas laikantis Savivaldybės tarybos sprendimu nustatytos žemės nuomos mokesčio už valstybinę žemę, išnuomotą ne aukciono būdu, mokėjimo ir administravimo tvarkos.</w:t>
      </w:r>
      <w:bookmarkStart w:id="3" w:name="part_b6b802434c17402e88447283661b1444"/>
      <w:bookmarkEnd w:id="3"/>
      <w:r w:rsidR="0059210D" w:rsidRPr="0059210D">
        <w:t xml:space="preserve"> </w:t>
      </w:r>
      <w:r w:rsidR="00DB4519">
        <w:t xml:space="preserve"> </w:t>
      </w:r>
    </w:p>
    <w:p w14:paraId="09208120" w14:textId="6BF5CAAF" w:rsidR="00B12A30" w:rsidRPr="00C25BD0" w:rsidRDefault="006F0488" w:rsidP="006F0488">
      <w:pPr>
        <w:spacing w:line="360" w:lineRule="auto"/>
        <w:ind w:left="360"/>
        <w:jc w:val="both"/>
      </w:pPr>
      <w:r>
        <w:rPr>
          <w:b/>
        </w:rPr>
        <w:t xml:space="preserve">2. </w:t>
      </w:r>
      <w:r w:rsidR="00CE4261" w:rsidRPr="00C25BD0">
        <w:rPr>
          <w:b/>
        </w:rPr>
        <w:t>Kaip šiuo metu sprendžiami sprendimo projekte aptarti klausimai</w:t>
      </w:r>
      <w:r w:rsidR="00B12A30" w:rsidRPr="00C25BD0">
        <w:rPr>
          <w:b/>
        </w:rPr>
        <w:t>:</w:t>
      </w:r>
    </w:p>
    <w:p w14:paraId="6017DF30" w14:textId="6103D41C" w:rsidR="0018295B" w:rsidRDefault="004839CB" w:rsidP="0018295B">
      <w:pPr>
        <w:tabs>
          <w:tab w:val="left" w:pos="0"/>
        </w:tabs>
        <w:spacing w:line="360" w:lineRule="auto"/>
        <w:jc w:val="both"/>
      </w:pPr>
      <w:r>
        <w:t xml:space="preserve">Parengtas </w:t>
      </w:r>
      <w:r w:rsidR="00CE549D">
        <w:t>Savivaldybės t</w:t>
      </w:r>
      <w:r w:rsidR="00EA10BE">
        <w:t>arybos sprendimo projektas</w:t>
      </w:r>
      <w:r w:rsidR="0018295B">
        <w:t>.</w:t>
      </w:r>
      <w:r w:rsidR="00EA10BE">
        <w:t xml:space="preserve"> </w:t>
      </w:r>
    </w:p>
    <w:p w14:paraId="579D1C4E" w14:textId="77777777" w:rsidR="004723AD" w:rsidRDefault="0018295B" w:rsidP="004723AD">
      <w:pPr>
        <w:tabs>
          <w:tab w:val="left" w:pos="0"/>
        </w:tabs>
        <w:spacing w:line="360" w:lineRule="auto"/>
        <w:jc w:val="both"/>
        <w:rPr>
          <w:b/>
        </w:rPr>
      </w:pPr>
      <w:r w:rsidRPr="006F0488">
        <w:rPr>
          <w:b/>
        </w:rPr>
        <w:t xml:space="preserve"> </w:t>
      </w:r>
      <w:r w:rsidR="006F0488" w:rsidRPr="006F0488">
        <w:rPr>
          <w:b/>
        </w:rPr>
        <w:t xml:space="preserve">  </w:t>
      </w:r>
      <w:r w:rsidR="006F0488">
        <w:rPr>
          <w:b/>
        </w:rPr>
        <w:t xml:space="preserve"> </w:t>
      </w:r>
      <w:r w:rsidR="006F0488" w:rsidRPr="006F0488">
        <w:rPr>
          <w:b/>
        </w:rPr>
        <w:t xml:space="preserve"> 3.</w:t>
      </w:r>
      <w:r w:rsidR="006F0488">
        <w:t xml:space="preserve"> </w:t>
      </w:r>
      <w:r w:rsidR="00CE4261" w:rsidRPr="00C25BD0">
        <w:rPr>
          <w:b/>
        </w:rPr>
        <w:t>Sprendimo priėmimo būtinumo pagrindimas, kok</w:t>
      </w:r>
      <w:r w:rsidR="00C75A8D">
        <w:rPr>
          <w:b/>
        </w:rPr>
        <w:t xml:space="preserve">ių pozityvių rezultatų laukiama. </w:t>
      </w:r>
    </w:p>
    <w:p w14:paraId="5A46334C" w14:textId="07BFB809" w:rsidR="004723AD" w:rsidRDefault="00DB4519" w:rsidP="004723AD">
      <w:pPr>
        <w:tabs>
          <w:tab w:val="left" w:pos="0"/>
        </w:tabs>
        <w:spacing w:line="360" w:lineRule="auto"/>
        <w:jc w:val="both"/>
      </w:pPr>
      <w:r w:rsidRPr="004138D6">
        <w:rPr>
          <w:color w:val="333333"/>
        </w:rPr>
        <w:t>UAB</w:t>
      </w:r>
      <w:r w:rsidRPr="00B23880">
        <w:t xml:space="preserve"> </w:t>
      </w:r>
      <w:r>
        <w:t>Panevėžio regiono atliekų tvarkymo centras įgyvendintų projektą ,,Panevėžio regiono komunalinių atliekų tvarkymo infrastruktūros plėtra“, kurio viena iš veiklų - naujos didelių gabaritų  atliekų surinkimo aikštelės įrengimas Panevėžio mieste.</w:t>
      </w:r>
      <w:r w:rsidR="004723AD" w:rsidRPr="004723AD">
        <w:t xml:space="preserve"> </w:t>
      </w:r>
    </w:p>
    <w:p w14:paraId="2D869DC5" w14:textId="0FCBFC55" w:rsidR="004723AD" w:rsidRPr="004723AD" w:rsidRDefault="004723AD" w:rsidP="004723AD">
      <w:pPr>
        <w:tabs>
          <w:tab w:val="left" w:pos="0"/>
        </w:tabs>
        <w:spacing w:line="360" w:lineRule="auto"/>
        <w:jc w:val="both"/>
        <w:rPr>
          <w:b/>
        </w:rPr>
      </w:pPr>
      <w:r>
        <w:t xml:space="preserve">       </w:t>
      </w:r>
      <w:r w:rsidRPr="006223BE">
        <w:t xml:space="preserve"> Savivaldybė, vykdydama Vietos savivaldos įstatymo 6 straipsnio 28 punktą (aplinkos kokybės gerinimas ir apsauga), prisidėtų prie tvarios aplinkos k</w:t>
      </w:r>
      <w:r>
        <w:t>ūrimo. Taip pat įgyvendintų</w:t>
      </w:r>
      <w:r w:rsidRPr="006223BE">
        <w:t xml:space="preserve"> Vietos savivaldos įstatymo </w:t>
      </w:r>
      <w:r>
        <w:t>6 straipsnio 31 punkte nustatytą</w:t>
      </w:r>
      <w:r w:rsidRPr="006223BE">
        <w:t xml:space="preserve"> </w:t>
      </w:r>
      <w:r w:rsidRPr="006223BE">
        <w:rPr>
          <w:shd w:val="clear" w:color="auto" w:fill="FFFFFF"/>
        </w:rPr>
        <w:t>komunalinių atliekų tvarkymo sistemų diegimo, antrinių žaliavų surinkimo ir perdirbimo organizavimo, sąvartynų įrengimo</w:t>
      </w:r>
      <w:r>
        <w:rPr>
          <w:shd w:val="clear" w:color="auto" w:fill="FFFFFF"/>
        </w:rPr>
        <w:t xml:space="preserve"> ir eksploatavimo savarankiškąją savivaldybės funkciją</w:t>
      </w:r>
      <w:r w:rsidRPr="006223BE">
        <w:rPr>
          <w:shd w:val="clear" w:color="auto" w:fill="FFFFFF"/>
        </w:rPr>
        <w:t xml:space="preserve">. </w:t>
      </w:r>
    </w:p>
    <w:p w14:paraId="5750E7F2" w14:textId="58C14D8E" w:rsidR="0059210D" w:rsidRPr="00C75A8D" w:rsidRDefault="0059210D" w:rsidP="00AD19EB">
      <w:pPr>
        <w:keepNext/>
        <w:keepLines/>
        <w:spacing w:line="360" w:lineRule="auto"/>
        <w:jc w:val="both"/>
      </w:pPr>
    </w:p>
    <w:p w14:paraId="1A5F0250" w14:textId="13662BF9" w:rsidR="005E4165" w:rsidRPr="00C25BD0" w:rsidRDefault="006F0488" w:rsidP="006F0488">
      <w:pPr>
        <w:spacing w:line="360" w:lineRule="auto"/>
        <w:jc w:val="both"/>
        <w:rPr>
          <w:b/>
          <w:vanish/>
        </w:rPr>
      </w:pPr>
      <w:r>
        <w:rPr>
          <w:b/>
        </w:rPr>
        <w:t xml:space="preserve">      4. </w:t>
      </w:r>
      <w:r w:rsidR="00CE4261" w:rsidRPr="00C25BD0">
        <w:rPr>
          <w:b/>
        </w:rPr>
        <w:t>Skaičiavimai, išlaidų sąmatos, finansavimo šaltiniai:</w:t>
      </w:r>
    </w:p>
    <w:p w14:paraId="4C54AF51" w14:textId="1A36EDB4" w:rsidR="004839CB" w:rsidRDefault="004839CB" w:rsidP="004839CB">
      <w:pPr>
        <w:keepNext/>
        <w:keepLines/>
        <w:spacing w:line="360" w:lineRule="auto"/>
        <w:ind w:left="360"/>
        <w:jc w:val="both"/>
        <w:rPr>
          <w:b/>
        </w:rPr>
      </w:pPr>
    </w:p>
    <w:p w14:paraId="013C1843" w14:textId="62FEA5EB" w:rsidR="0018295B" w:rsidRPr="00DB4519" w:rsidRDefault="0018295B" w:rsidP="004839CB">
      <w:pPr>
        <w:keepNext/>
        <w:keepLines/>
        <w:spacing w:line="360" w:lineRule="auto"/>
        <w:ind w:left="360"/>
        <w:jc w:val="both"/>
      </w:pPr>
      <w:r w:rsidRPr="00DB4519">
        <w:t xml:space="preserve">  </w:t>
      </w:r>
      <w:r w:rsidR="00DB4519" w:rsidRPr="00DB4519">
        <w:t xml:space="preserve">Skaičiavimai neatliekami. </w:t>
      </w:r>
    </w:p>
    <w:p w14:paraId="522F9A09" w14:textId="39C78102" w:rsidR="00C25BD0" w:rsidRPr="00C25BD0" w:rsidRDefault="006F0488" w:rsidP="006F0488">
      <w:pPr>
        <w:keepNext/>
        <w:keepLines/>
        <w:spacing w:line="360" w:lineRule="auto"/>
        <w:jc w:val="both"/>
        <w:rPr>
          <w:b/>
        </w:rPr>
      </w:pPr>
      <w:r>
        <w:rPr>
          <w:b/>
        </w:rPr>
        <w:t xml:space="preserve">      5. </w:t>
      </w:r>
      <w:r w:rsidR="00CE4261" w:rsidRPr="00C25BD0">
        <w:rPr>
          <w:b/>
        </w:rPr>
        <w:t xml:space="preserve">Galimos neigiamos pasekmės priėmus sprendimą, kokių priemonių reikėtų imtis, kad tokių pasekmių būtų išvengta: </w:t>
      </w:r>
    </w:p>
    <w:p w14:paraId="073533B9" w14:textId="1189D140" w:rsidR="00CE4261" w:rsidRPr="00C25BD0" w:rsidRDefault="00CE549D" w:rsidP="00C25BD0">
      <w:pPr>
        <w:spacing w:line="360" w:lineRule="auto"/>
        <w:jc w:val="both"/>
      </w:pPr>
      <w:r>
        <w:t xml:space="preserve">     </w:t>
      </w:r>
      <w:r w:rsidR="006E3C33">
        <w:t xml:space="preserve"> </w:t>
      </w:r>
      <w:r>
        <w:t xml:space="preserve"> </w:t>
      </w:r>
      <w:r w:rsidR="004723AD">
        <w:t xml:space="preserve">Neigiamos pasekmės </w:t>
      </w:r>
      <w:r>
        <w:t xml:space="preserve"> </w:t>
      </w:r>
      <w:r w:rsidR="004723AD">
        <w:t>n</w:t>
      </w:r>
      <w:r w:rsidR="008A4728" w:rsidRPr="00C25BD0">
        <w:t>enumatomos</w:t>
      </w:r>
      <w:r w:rsidR="004723AD">
        <w:t>.</w:t>
      </w:r>
    </w:p>
    <w:p w14:paraId="1F0DFBA1" w14:textId="25C1C823" w:rsidR="00C25BD0" w:rsidRPr="00C25BD0" w:rsidRDefault="006F0488" w:rsidP="006F0488">
      <w:pPr>
        <w:keepNext/>
        <w:keepLines/>
        <w:spacing w:line="360" w:lineRule="auto"/>
        <w:jc w:val="both"/>
      </w:pPr>
      <w:r>
        <w:rPr>
          <w:b/>
        </w:rPr>
        <w:t xml:space="preserve">      6. </w:t>
      </w:r>
      <w:r w:rsidR="00CE4261" w:rsidRPr="00C25BD0">
        <w:rPr>
          <w:b/>
        </w:rPr>
        <w:t xml:space="preserve">Kieno iniciatyva parengtas sprendimo projektas: </w:t>
      </w:r>
    </w:p>
    <w:p w14:paraId="767B0489" w14:textId="45ED33C1" w:rsidR="00CE4261" w:rsidRDefault="00CE549D" w:rsidP="00C25BD0">
      <w:pPr>
        <w:tabs>
          <w:tab w:val="left" w:pos="0"/>
        </w:tabs>
        <w:spacing w:line="360" w:lineRule="auto"/>
        <w:jc w:val="both"/>
      </w:pPr>
      <w:r>
        <w:t xml:space="preserve">     </w:t>
      </w:r>
      <w:r w:rsidR="00FE70FA">
        <w:t xml:space="preserve"> </w:t>
      </w:r>
      <w:r w:rsidR="008A4728" w:rsidRPr="00C25BD0">
        <w:t>Panevėžio miesto savivaldybės administracijos</w:t>
      </w:r>
      <w:r w:rsidR="00F436F6" w:rsidRPr="00C25BD0">
        <w:t>.</w:t>
      </w:r>
    </w:p>
    <w:p w14:paraId="0C18F006" w14:textId="77777777" w:rsidR="006F0488" w:rsidRDefault="006F0488" w:rsidP="00C25BD0">
      <w:pPr>
        <w:tabs>
          <w:tab w:val="left" w:pos="0"/>
        </w:tabs>
        <w:spacing w:line="360" w:lineRule="auto"/>
        <w:jc w:val="both"/>
      </w:pPr>
    </w:p>
    <w:p w14:paraId="47C00152" w14:textId="1F9C0BA4" w:rsidR="004723AD" w:rsidRPr="009F40DC" w:rsidRDefault="006F0488" w:rsidP="00C25BD0">
      <w:pPr>
        <w:tabs>
          <w:tab w:val="left" w:pos="0"/>
        </w:tabs>
        <w:spacing w:line="360" w:lineRule="auto"/>
        <w:jc w:val="both"/>
        <w:rPr>
          <w:b/>
        </w:rPr>
      </w:pPr>
      <w:r>
        <w:rPr>
          <w:b/>
        </w:rPr>
        <w:t xml:space="preserve">        </w:t>
      </w:r>
      <w:r w:rsidR="009F40DC" w:rsidRPr="009F40DC">
        <w:rPr>
          <w:b/>
        </w:rPr>
        <w:t>P</w:t>
      </w:r>
      <w:r w:rsidR="00EA10BE">
        <w:rPr>
          <w:b/>
        </w:rPr>
        <w:t>ridedama:</w:t>
      </w:r>
    </w:p>
    <w:p w14:paraId="00F91A0C" w14:textId="40776659" w:rsidR="009F40DC" w:rsidRDefault="00166A23" w:rsidP="009F40DC">
      <w:pPr>
        <w:tabs>
          <w:tab w:val="left" w:pos="0"/>
        </w:tabs>
        <w:spacing w:line="360" w:lineRule="auto"/>
        <w:jc w:val="both"/>
      </w:pPr>
      <w:r>
        <w:t xml:space="preserve">      </w:t>
      </w:r>
      <w:r w:rsidR="0059210D">
        <w:t xml:space="preserve">1. </w:t>
      </w:r>
      <w:r w:rsidR="0018295B">
        <w:t>Teritorijos schema, 1 lapas;</w:t>
      </w:r>
    </w:p>
    <w:p w14:paraId="2BFF8175" w14:textId="3F9E4105" w:rsidR="004723AD" w:rsidRDefault="00166A23" w:rsidP="009F40DC">
      <w:pPr>
        <w:tabs>
          <w:tab w:val="left" w:pos="0"/>
        </w:tabs>
        <w:spacing w:line="360" w:lineRule="auto"/>
        <w:jc w:val="both"/>
      </w:pPr>
      <w:r>
        <w:t xml:space="preserve">      </w:t>
      </w:r>
      <w:r w:rsidR="004723AD">
        <w:t>2. Žemės sklypo (Senamiesčio 110 A) planas, 1 lapas;</w:t>
      </w:r>
    </w:p>
    <w:p w14:paraId="1C9C1AB9" w14:textId="5B630722" w:rsidR="004723AD" w:rsidRDefault="00166A23" w:rsidP="004723AD">
      <w:pPr>
        <w:tabs>
          <w:tab w:val="left" w:pos="0"/>
        </w:tabs>
        <w:spacing w:line="360" w:lineRule="auto"/>
        <w:jc w:val="both"/>
      </w:pPr>
      <w:r>
        <w:t xml:space="preserve">      </w:t>
      </w:r>
      <w:r w:rsidR="0029764B">
        <w:t xml:space="preserve">3. </w:t>
      </w:r>
      <w:r w:rsidR="004723AD">
        <w:t xml:space="preserve">Žemės sklypo (Senamiesčio g. 110 </w:t>
      </w:r>
      <w:r w:rsidR="0028450E">
        <w:t>A</w:t>
      </w:r>
      <w:r w:rsidR="004723AD">
        <w:t xml:space="preserve">) Nekilnojamojo turto registro duomenų bazės išrašas, 1 lapas; </w:t>
      </w:r>
    </w:p>
    <w:p w14:paraId="4458978E" w14:textId="3EC7C97F" w:rsidR="006F0488" w:rsidRDefault="00166A23" w:rsidP="00C25BD0">
      <w:pPr>
        <w:tabs>
          <w:tab w:val="left" w:pos="0"/>
        </w:tabs>
        <w:spacing w:line="360" w:lineRule="auto"/>
        <w:jc w:val="both"/>
      </w:pPr>
      <w:r>
        <w:t xml:space="preserve">      </w:t>
      </w:r>
      <w:r w:rsidR="004723AD">
        <w:t>4</w:t>
      </w:r>
      <w:r w:rsidR="0018295B">
        <w:t xml:space="preserve">. </w:t>
      </w:r>
      <w:r w:rsidR="0018295B">
        <w:rPr>
          <w:color w:val="333333"/>
        </w:rPr>
        <w:t>UAB</w:t>
      </w:r>
      <w:r w:rsidR="0018295B" w:rsidRPr="00B23880">
        <w:t xml:space="preserve"> </w:t>
      </w:r>
      <w:r w:rsidR="0018295B">
        <w:t>Panevėžio regiono</w:t>
      </w:r>
      <w:r w:rsidR="00480128">
        <w:t xml:space="preserve"> atliekų tvarkymo centro 2022-08-</w:t>
      </w:r>
      <w:r w:rsidR="00582D5F">
        <w:t>03</w:t>
      </w:r>
      <w:r w:rsidR="0018295B">
        <w:rPr>
          <w:color w:val="333333"/>
        </w:rPr>
        <w:t xml:space="preserve"> </w:t>
      </w:r>
      <w:r w:rsidR="00582D5F">
        <w:t>raštas Nr. S-452</w:t>
      </w:r>
      <w:r w:rsidR="009F40DC">
        <w:t xml:space="preserve"> </w:t>
      </w:r>
      <w:r w:rsidR="0059210D">
        <w:t>,,D</w:t>
      </w:r>
      <w:r w:rsidR="0059210D" w:rsidRPr="002C28F5">
        <w:t xml:space="preserve">ėl </w:t>
      </w:r>
      <w:r w:rsidR="00480128">
        <w:t xml:space="preserve">žemės sklypo </w:t>
      </w:r>
      <w:r w:rsidR="00FE70FA">
        <w:t xml:space="preserve"> nuomos‘‘,</w:t>
      </w:r>
      <w:r w:rsidR="004723AD">
        <w:t xml:space="preserve"> 1 lapas</w:t>
      </w:r>
      <w:r>
        <w:t>;</w:t>
      </w:r>
    </w:p>
    <w:p w14:paraId="67D2AC40" w14:textId="006EBA2B" w:rsidR="00166A23" w:rsidRPr="00166A23" w:rsidRDefault="00166A23" w:rsidP="00166A23">
      <w:pPr>
        <w:keepNext/>
        <w:spacing w:line="360" w:lineRule="auto"/>
        <w:outlineLvl w:val="2"/>
      </w:pPr>
      <w:r>
        <w:t xml:space="preserve">      5</w:t>
      </w:r>
      <w:r w:rsidRPr="00166A23">
        <w:t xml:space="preserve">. </w:t>
      </w:r>
      <w:r>
        <w:t xml:space="preserve"> </w:t>
      </w:r>
      <w:r w:rsidRPr="00166A23">
        <w:t>Panevėžio miesto savivaldybės tarybos 2020 m. rugsėjo 23 d. sprendimo Nr. 1-291</w:t>
      </w:r>
    </w:p>
    <w:p w14:paraId="6FAE62BC" w14:textId="3B80A1CD" w:rsidR="00166A23" w:rsidRPr="00166A23" w:rsidRDefault="00166A23" w:rsidP="00166A23">
      <w:pPr>
        <w:spacing w:line="360" w:lineRule="auto"/>
        <w:jc w:val="both"/>
      </w:pPr>
      <w:r>
        <w:rPr>
          <w:bCs/>
        </w:rPr>
        <w:t>,,</w:t>
      </w:r>
      <w:r w:rsidRPr="00166A23">
        <w:rPr>
          <w:bCs/>
        </w:rPr>
        <w:t>Dėl Panevėžio miesto savivaldybei nuosavybės teise priklausančių žemės sklypų nuomos ne aukciono būdu tvarkos aprašo patvirtinimo</w:t>
      </w:r>
      <w:r>
        <w:rPr>
          <w:bCs/>
        </w:rPr>
        <w:t xml:space="preserve">‘‘ kopija, </w:t>
      </w:r>
      <w:r w:rsidR="00FE70FA">
        <w:rPr>
          <w:bCs/>
        </w:rPr>
        <w:t xml:space="preserve">9 lapai. </w:t>
      </w:r>
    </w:p>
    <w:p w14:paraId="100EA682" w14:textId="77777777" w:rsidR="00166A23" w:rsidRDefault="00166A23" w:rsidP="00166A23">
      <w:pPr>
        <w:jc w:val="center"/>
      </w:pPr>
    </w:p>
    <w:p w14:paraId="02CAD079" w14:textId="2577281B" w:rsidR="00166A23" w:rsidRDefault="00166A23" w:rsidP="00C25BD0">
      <w:pPr>
        <w:tabs>
          <w:tab w:val="left" w:pos="0"/>
        </w:tabs>
        <w:spacing w:line="360" w:lineRule="auto"/>
        <w:jc w:val="both"/>
      </w:pPr>
    </w:p>
    <w:p w14:paraId="798F640A" w14:textId="77777777" w:rsidR="004839CB" w:rsidRDefault="004839CB" w:rsidP="00C25BD0">
      <w:pPr>
        <w:tabs>
          <w:tab w:val="left" w:pos="0"/>
        </w:tabs>
        <w:spacing w:line="360" w:lineRule="auto"/>
        <w:jc w:val="both"/>
      </w:pPr>
    </w:p>
    <w:p w14:paraId="0CFDC8C0" w14:textId="77777777" w:rsidR="004839CB" w:rsidRDefault="004839CB" w:rsidP="00C25BD0">
      <w:pPr>
        <w:tabs>
          <w:tab w:val="left" w:pos="0"/>
        </w:tabs>
        <w:spacing w:line="360" w:lineRule="auto"/>
        <w:jc w:val="both"/>
      </w:pPr>
    </w:p>
    <w:p w14:paraId="7F0B1DA0" w14:textId="77777777" w:rsidR="004839CB" w:rsidRDefault="004839CB" w:rsidP="00C25BD0">
      <w:pPr>
        <w:tabs>
          <w:tab w:val="left" w:pos="0"/>
        </w:tabs>
        <w:spacing w:line="360" w:lineRule="auto"/>
        <w:jc w:val="both"/>
      </w:pPr>
    </w:p>
    <w:p w14:paraId="687C85F3" w14:textId="77777777" w:rsidR="004839CB" w:rsidRDefault="004839CB" w:rsidP="00C25BD0">
      <w:pPr>
        <w:tabs>
          <w:tab w:val="left" w:pos="0"/>
        </w:tabs>
        <w:spacing w:line="360" w:lineRule="auto"/>
        <w:jc w:val="both"/>
      </w:pPr>
    </w:p>
    <w:p w14:paraId="2D4B485A" w14:textId="77777777" w:rsidR="006E3C33" w:rsidRDefault="006E3C33" w:rsidP="00C25BD0">
      <w:pPr>
        <w:tabs>
          <w:tab w:val="left" w:pos="0"/>
        </w:tabs>
        <w:spacing w:line="360" w:lineRule="auto"/>
        <w:jc w:val="both"/>
      </w:pPr>
    </w:p>
    <w:p w14:paraId="3C237039" w14:textId="77777777" w:rsidR="006E3C33" w:rsidRDefault="006E3C33" w:rsidP="00C25BD0">
      <w:pPr>
        <w:tabs>
          <w:tab w:val="left" w:pos="0"/>
        </w:tabs>
        <w:spacing w:line="360" w:lineRule="auto"/>
        <w:jc w:val="both"/>
      </w:pPr>
    </w:p>
    <w:p w14:paraId="36951825" w14:textId="77777777" w:rsidR="006E3C33" w:rsidRDefault="006E3C33" w:rsidP="00C25BD0">
      <w:pPr>
        <w:tabs>
          <w:tab w:val="left" w:pos="0"/>
        </w:tabs>
        <w:spacing w:line="360" w:lineRule="auto"/>
        <w:jc w:val="both"/>
      </w:pPr>
    </w:p>
    <w:p w14:paraId="10CC0A54" w14:textId="77777777" w:rsidR="006E3C33" w:rsidRDefault="006E3C33" w:rsidP="00C25BD0">
      <w:pPr>
        <w:tabs>
          <w:tab w:val="left" w:pos="0"/>
        </w:tabs>
        <w:spacing w:line="360" w:lineRule="auto"/>
        <w:jc w:val="both"/>
      </w:pPr>
    </w:p>
    <w:p w14:paraId="4CB5B973" w14:textId="77777777" w:rsidR="004839CB" w:rsidRDefault="004839CB" w:rsidP="00C25BD0">
      <w:pPr>
        <w:tabs>
          <w:tab w:val="left" w:pos="0"/>
        </w:tabs>
        <w:spacing w:line="360" w:lineRule="auto"/>
        <w:jc w:val="both"/>
      </w:pPr>
    </w:p>
    <w:p w14:paraId="72984FA2" w14:textId="49F5931F" w:rsidR="004839CB" w:rsidRPr="00C25BD0" w:rsidRDefault="004839CB" w:rsidP="00C25BD0">
      <w:pPr>
        <w:tabs>
          <w:tab w:val="left" w:pos="0"/>
        </w:tabs>
        <w:spacing w:line="360" w:lineRule="auto"/>
        <w:jc w:val="both"/>
      </w:pPr>
      <w:r>
        <w:t>Vyriausioji specialistė                                                                                   Vitalija Baublienė</w:t>
      </w:r>
    </w:p>
    <w:p w14:paraId="4491C5F0" w14:textId="77777777" w:rsidR="00E53E75" w:rsidRDefault="00E53E75" w:rsidP="00E53E75">
      <w:pPr>
        <w:pStyle w:val="Sraopastraipa"/>
        <w:ind w:left="0"/>
        <w:jc w:val="both"/>
      </w:pPr>
    </w:p>
    <w:sectPr w:rsidR="00E53E75"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7FF49" w14:textId="77777777" w:rsidR="00BB4DED" w:rsidRDefault="00BB4DED" w:rsidP="00D610C3">
      <w:r>
        <w:separator/>
      </w:r>
    </w:p>
  </w:endnote>
  <w:endnote w:type="continuationSeparator" w:id="0">
    <w:p w14:paraId="140C439E" w14:textId="77777777" w:rsidR="00BB4DED" w:rsidRDefault="00BB4DE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72E85" w14:textId="77777777" w:rsidR="00BB4DED" w:rsidRDefault="00BB4DED" w:rsidP="00D610C3">
      <w:r>
        <w:separator/>
      </w:r>
    </w:p>
  </w:footnote>
  <w:footnote w:type="continuationSeparator" w:id="0">
    <w:p w14:paraId="453036CB" w14:textId="77777777" w:rsidR="00BB4DED" w:rsidRDefault="00BB4DED"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9B737F">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B2077FE"/>
    <w:multiLevelType w:val="multilevel"/>
    <w:tmpl w:val="C9F40DC6"/>
    <w:lvl w:ilvl="0">
      <w:start w:val="1"/>
      <w:numFmt w:val="decimal"/>
      <w:lvlText w:val="%1."/>
      <w:lvlJc w:val="left"/>
      <w:pPr>
        <w:ind w:left="1211"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B710D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5"/>
  </w:num>
  <w:num w:numId="5">
    <w:abstractNumId w:val="7"/>
  </w:num>
  <w:num w:numId="6">
    <w:abstractNumId w:val="4"/>
  </w:num>
  <w:num w:numId="7">
    <w:abstractNumId w:val="3"/>
  </w:num>
  <w:num w:numId="8">
    <w:abstractNumId w:val="1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0473B"/>
    <w:rsid w:val="000114DD"/>
    <w:rsid w:val="00012A0B"/>
    <w:rsid w:val="00023946"/>
    <w:rsid w:val="00035DF8"/>
    <w:rsid w:val="00050C94"/>
    <w:rsid w:val="00050CB3"/>
    <w:rsid w:val="00050D33"/>
    <w:rsid w:val="00064E1B"/>
    <w:rsid w:val="00093ACC"/>
    <w:rsid w:val="000D1CCA"/>
    <w:rsid w:val="000E6FCA"/>
    <w:rsid w:val="000F142F"/>
    <w:rsid w:val="000F6EAA"/>
    <w:rsid w:val="00101EF7"/>
    <w:rsid w:val="00105414"/>
    <w:rsid w:val="00116ED6"/>
    <w:rsid w:val="0011768C"/>
    <w:rsid w:val="00123ECA"/>
    <w:rsid w:val="00134410"/>
    <w:rsid w:val="00144285"/>
    <w:rsid w:val="00153CDD"/>
    <w:rsid w:val="00153D8F"/>
    <w:rsid w:val="00156131"/>
    <w:rsid w:val="00163648"/>
    <w:rsid w:val="00166A23"/>
    <w:rsid w:val="00173464"/>
    <w:rsid w:val="0018295B"/>
    <w:rsid w:val="0019105B"/>
    <w:rsid w:val="00194B34"/>
    <w:rsid w:val="001A31DD"/>
    <w:rsid w:val="001A59CF"/>
    <w:rsid w:val="001B1CD5"/>
    <w:rsid w:val="001C60B4"/>
    <w:rsid w:val="001F0F56"/>
    <w:rsid w:val="00213057"/>
    <w:rsid w:val="0021352E"/>
    <w:rsid w:val="00225867"/>
    <w:rsid w:val="002316BC"/>
    <w:rsid w:val="00237E62"/>
    <w:rsid w:val="00244250"/>
    <w:rsid w:val="002541D9"/>
    <w:rsid w:val="00264EEB"/>
    <w:rsid w:val="00283DDC"/>
    <w:rsid w:val="0028450E"/>
    <w:rsid w:val="00292DCE"/>
    <w:rsid w:val="0029507D"/>
    <w:rsid w:val="00296CB0"/>
    <w:rsid w:val="0029764B"/>
    <w:rsid w:val="002A2E19"/>
    <w:rsid w:val="002A40B1"/>
    <w:rsid w:val="002B5A69"/>
    <w:rsid w:val="002C0792"/>
    <w:rsid w:val="002C333C"/>
    <w:rsid w:val="002D1241"/>
    <w:rsid w:val="002D5815"/>
    <w:rsid w:val="002D772E"/>
    <w:rsid w:val="002E30B2"/>
    <w:rsid w:val="002E51AC"/>
    <w:rsid w:val="002F52D8"/>
    <w:rsid w:val="00311EF9"/>
    <w:rsid w:val="00327D6D"/>
    <w:rsid w:val="00341BA1"/>
    <w:rsid w:val="003425D7"/>
    <w:rsid w:val="00352327"/>
    <w:rsid w:val="003647E6"/>
    <w:rsid w:val="003666E4"/>
    <w:rsid w:val="003A43A7"/>
    <w:rsid w:val="003C4CFD"/>
    <w:rsid w:val="003E056D"/>
    <w:rsid w:val="003F3254"/>
    <w:rsid w:val="003F7786"/>
    <w:rsid w:val="0040182A"/>
    <w:rsid w:val="004127D6"/>
    <w:rsid w:val="004138D6"/>
    <w:rsid w:val="00414B0D"/>
    <w:rsid w:val="00445877"/>
    <w:rsid w:val="0046320A"/>
    <w:rsid w:val="0046421B"/>
    <w:rsid w:val="00466E12"/>
    <w:rsid w:val="004717F3"/>
    <w:rsid w:val="004723AD"/>
    <w:rsid w:val="00480128"/>
    <w:rsid w:val="004826A2"/>
    <w:rsid w:val="004839CB"/>
    <w:rsid w:val="00495E89"/>
    <w:rsid w:val="004B5618"/>
    <w:rsid w:val="004D7DA8"/>
    <w:rsid w:val="004E19F6"/>
    <w:rsid w:val="004E1B0E"/>
    <w:rsid w:val="004F28CA"/>
    <w:rsid w:val="004F5C9C"/>
    <w:rsid w:val="00501AD3"/>
    <w:rsid w:val="005130C4"/>
    <w:rsid w:val="0053247E"/>
    <w:rsid w:val="00533821"/>
    <w:rsid w:val="00533D29"/>
    <w:rsid w:val="00535912"/>
    <w:rsid w:val="0053664B"/>
    <w:rsid w:val="00542F1D"/>
    <w:rsid w:val="00556676"/>
    <w:rsid w:val="00564187"/>
    <w:rsid w:val="00580FF4"/>
    <w:rsid w:val="005817D7"/>
    <w:rsid w:val="005821EF"/>
    <w:rsid w:val="00582D5F"/>
    <w:rsid w:val="005865D5"/>
    <w:rsid w:val="0059210D"/>
    <w:rsid w:val="005978A6"/>
    <w:rsid w:val="005A3F6A"/>
    <w:rsid w:val="005B7CC3"/>
    <w:rsid w:val="005E4165"/>
    <w:rsid w:val="005E4BF1"/>
    <w:rsid w:val="005F4AB2"/>
    <w:rsid w:val="00607A29"/>
    <w:rsid w:val="00616A7A"/>
    <w:rsid w:val="00623A80"/>
    <w:rsid w:val="00642F57"/>
    <w:rsid w:val="00643BDB"/>
    <w:rsid w:val="00647C0A"/>
    <w:rsid w:val="00651020"/>
    <w:rsid w:val="006633D5"/>
    <w:rsid w:val="00664F40"/>
    <w:rsid w:val="00673E98"/>
    <w:rsid w:val="006748DD"/>
    <w:rsid w:val="00675968"/>
    <w:rsid w:val="006808AA"/>
    <w:rsid w:val="00682160"/>
    <w:rsid w:val="00687569"/>
    <w:rsid w:val="006A3306"/>
    <w:rsid w:val="006A3F4E"/>
    <w:rsid w:val="006C7F3A"/>
    <w:rsid w:val="006D1BEC"/>
    <w:rsid w:val="006E3C33"/>
    <w:rsid w:val="006F0488"/>
    <w:rsid w:val="006F6785"/>
    <w:rsid w:val="007010AF"/>
    <w:rsid w:val="00710A07"/>
    <w:rsid w:val="00714A9E"/>
    <w:rsid w:val="007258D5"/>
    <w:rsid w:val="00726B02"/>
    <w:rsid w:val="00751EAE"/>
    <w:rsid w:val="00761009"/>
    <w:rsid w:val="00776D79"/>
    <w:rsid w:val="007C0D1B"/>
    <w:rsid w:val="007F6DE5"/>
    <w:rsid w:val="008012BF"/>
    <w:rsid w:val="0080253F"/>
    <w:rsid w:val="00802F82"/>
    <w:rsid w:val="00811D38"/>
    <w:rsid w:val="00816202"/>
    <w:rsid w:val="008217A7"/>
    <w:rsid w:val="00831518"/>
    <w:rsid w:val="008407DC"/>
    <w:rsid w:val="00843093"/>
    <w:rsid w:val="00876427"/>
    <w:rsid w:val="00885D3F"/>
    <w:rsid w:val="00891F8B"/>
    <w:rsid w:val="00896972"/>
    <w:rsid w:val="008A4728"/>
    <w:rsid w:val="008C7A8F"/>
    <w:rsid w:val="008D65D6"/>
    <w:rsid w:val="008F7852"/>
    <w:rsid w:val="009013ED"/>
    <w:rsid w:val="009104ED"/>
    <w:rsid w:val="00915CAB"/>
    <w:rsid w:val="00916F0F"/>
    <w:rsid w:val="00924E14"/>
    <w:rsid w:val="009268AA"/>
    <w:rsid w:val="00934EE7"/>
    <w:rsid w:val="00944CC3"/>
    <w:rsid w:val="0095798B"/>
    <w:rsid w:val="0096753A"/>
    <w:rsid w:val="00976D44"/>
    <w:rsid w:val="0098046B"/>
    <w:rsid w:val="00991168"/>
    <w:rsid w:val="009A096E"/>
    <w:rsid w:val="009A5834"/>
    <w:rsid w:val="009A6C31"/>
    <w:rsid w:val="009B127A"/>
    <w:rsid w:val="009B2D57"/>
    <w:rsid w:val="009B5DBB"/>
    <w:rsid w:val="009B6303"/>
    <w:rsid w:val="009B737F"/>
    <w:rsid w:val="009D0F94"/>
    <w:rsid w:val="009E4A13"/>
    <w:rsid w:val="009F327D"/>
    <w:rsid w:val="009F40DC"/>
    <w:rsid w:val="009F706A"/>
    <w:rsid w:val="00A043FD"/>
    <w:rsid w:val="00A10F3E"/>
    <w:rsid w:val="00A359FC"/>
    <w:rsid w:val="00A42799"/>
    <w:rsid w:val="00A44DE0"/>
    <w:rsid w:val="00A57B12"/>
    <w:rsid w:val="00A77EA0"/>
    <w:rsid w:val="00A8179F"/>
    <w:rsid w:val="00A84DD9"/>
    <w:rsid w:val="00A97EB6"/>
    <w:rsid w:val="00AA3011"/>
    <w:rsid w:val="00AB18B3"/>
    <w:rsid w:val="00AB1A7D"/>
    <w:rsid w:val="00AB4B05"/>
    <w:rsid w:val="00AB78AB"/>
    <w:rsid w:val="00AC1759"/>
    <w:rsid w:val="00AC740E"/>
    <w:rsid w:val="00AD19EB"/>
    <w:rsid w:val="00AD7EB7"/>
    <w:rsid w:val="00AF091B"/>
    <w:rsid w:val="00AF352B"/>
    <w:rsid w:val="00AF45D8"/>
    <w:rsid w:val="00B0063E"/>
    <w:rsid w:val="00B0596B"/>
    <w:rsid w:val="00B12A30"/>
    <w:rsid w:val="00B23880"/>
    <w:rsid w:val="00B2615E"/>
    <w:rsid w:val="00B31656"/>
    <w:rsid w:val="00B34236"/>
    <w:rsid w:val="00B35D84"/>
    <w:rsid w:val="00B40FB8"/>
    <w:rsid w:val="00B424CF"/>
    <w:rsid w:val="00B500B7"/>
    <w:rsid w:val="00B64AE4"/>
    <w:rsid w:val="00B679D1"/>
    <w:rsid w:val="00B7566C"/>
    <w:rsid w:val="00B7592A"/>
    <w:rsid w:val="00B80086"/>
    <w:rsid w:val="00B8137B"/>
    <w:rsid w:val="00BB4DED"/>
    <w:rsid w:val="00BE171C"/>
    <w:rsid w:val="00BF4BB8"/>
    <w:rsid w:val="00BF5709"/>
    <w:rsid w:val="00C00777"/>
    <w:rsid w:val="00C0667D"/>
    <w:rsid w:val="00C14522"/>
    <w:rsid w:val="00C212BD"/>
    <w:rsid w:val="00C22CD9"/>
    <w:rsid w:val="00C23621"/>
    <w:rsid w:val="00C25BD0"/>
    <w:rsid w:val="00C30DCB"/>
    <w:rsid w:val="00C526B7"/>
    <w:rsid w:val="00C56D5C"/>
    <w:rsid w:val="00C60A01"/>
    <w:rsid w:val="00C64801"/>
    <w:rsid w:val="00C75A8D"/>
    <w:rsid w:val="00C9221F"/>
    <w:rsid w:val="00C96D4D"/>
    <w:rsid w:val="00CA23AE"/>
    <w:rsid w:val="00CA7E83"/>
    <w:rsid w:val="00CB3AA4"/>
    <w:rsid w:val="00CC063E"/>
    <w:rsid w:val="00CC6D07"/>
    <w:rsid w:val="00CC7B37"/>
    <w:rsid w:val="00CE4261"/>
    <w:rsid w:val="00CE549D"/>
    <w:rsid w:val="00CF6FD9"/>
    <w:rsid w:val="00D019E3"/>
    <w:rsid w:val="00D04B9C"/>
    <w:rsid w:val="00D24BC8"/>
    <w:rsid w:val="00D43A91"/>
    <w:rsid w:val="00D44BD5"/>
    <w:rsid w:val="00D55973"/>
    <w:rsid w:val="00D610C3"/>
    <w:rsid w:val="00D70450"/>
    <w:rsid w:val="00D72E08"/>
    <w:rsid w:val="00D91DC5"/>
    <w:rsid w:val="00DB4519"/>
    <w:rsid w:val="00DB7386"/>
    <w:rsid w:val="00DC1ACF"/>
    <w:rsid w:val="00DD14EE"/>
    <w:rsid w:val="00DD1CE9"/>
    <w:rsid w:val="00DE01E2"/>
    <w:rsid w:val="00DE774C"/>
    <w:rsid w:val="00E01517"/>
    <w:rsid w:val="00E07856"/>
    <w:rsid w:val="00E142DD"/>
    <w:rsid w:val="00E14F26"/>
    <w:rsid w:val="00E30C40"/>
    <w:rsid w:val="00E34D0F"/>
    <w:rsid w:val="00E421BD"/>
    <w:rsid w:val="00E53E75"/>
    <w:rsid w:val="00E600EB"/>
    <w:rsid w:val="00E6133F"/>
    <w:rsid w:val="00E6427C"/>
    <w:rsid w:val="00E7201B"/>
    <w:rsid w:val="00E77D95"/>
    <w:rsid w:val="00E966EA"/>
    <w:rsid w:val="00EA10BE"/>
    <w:rsid w:val="00EA6318"/>
    <w:rsid w:val="00EA7709"/>
    <w:rsid w:val="00EB0BEF"/>
    <w:rsid w:val="00EB2F9A"/>
    <w:rsid w:val="00EB65FA"/>
    <w:rsid w:val="00EC373D"/>
    <w:rsid w:val="00EC4035"/>
    <w:rsid w:val="00ED5674"/>
    <w:rsid w:val="00EF1E80"/>
    <w:rsid w:val="00F027F3"/>
    <w:rsid w:val="00F16EA1"/>
    <w:rsid w:val="00F20CFE"/>
    <w:rsid w:val="00F230DC"/>
    <w:rsid w:val="00F24CDA"/>
    <w:rsid w:val="00F2547C"/>
    <w:rsid w:val="00F436F6"/>
    <w:rsid w:val="00F5430F"/>
    <w:rsid w:val="00F73A98"/>
    <w:rsid w:val="00F74901"/>
    <w:rsid w:val="00F8746D"/>
    <w:rsid w:val="00F931C0"/>
    <w:rsid w:val="00F966EC"/>
    <w:rsid w:val="00FA04C3"/>
    <w:rsid w:val="00FD4F97"/>
    <w:rsid w:val="00FE4127"/>
    <w:rsid w:val="00FE41E2"/>
    <w:rsid w:val="00FE70FA"/>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5BC6954D-7197-4C96-92F7-D0ECB0AA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paragraph" w:styleId="Paprastasistekstas">
    <w:name w:val="Plain Text"/>
    <w:basedOn w:val="prastasis"/>
    <w:link w:val="PaprastasistekstasDiagrama"/>
    <w:uiPriority w:val="99"/>
    <w:unhideWhenUsed/>
    <w:rsid w:val="0096753A"/>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rsid w:val="0096753A"/>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87242580">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70E3-70DC-48F6-A05A-B9E00A35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4409</Words>
  <Characters>2514</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2019-10-18T08:05:00Z</cp:lastPrinted>
  <dcterms:created xsi:type="dcterms:W3CDTF">2022-08-10T07:09:00Z</dcterms:created>
  <dcterms:modified xsi:type="dcterms:W3CDTF">2022-08-10T07:09:00Z</dcterms:modified>
</cp:coreProperties>
</file>