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9A5" w:rsidRPr="00130130" w:rsidRDefault="005D39A5" w:rsidP="005D39A5">
      <w:pPr>
        <w:jc w:val="center"/>
        <w:rPr>
          <w:b/>
          <w:sz w:val="24"/>
          <w:szCs w:val="24"/>
        </w:rPr>
      </w:pPr>
      <w:r w:rsidRPr="00130130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1980"/>
            <wp:effectExtent l="0" t="0" r="0" b="762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39A5" w:rsidRPr="00130130" w:rsidRDefault="005D39A5" w:rsidP="005D39A5">
      <w:pPr>
        <w:jc w:val="center"/>
        <w:rPr>
          <w:b/>
          <w:sz w:val="24"/>
          <w:szCs w:val="24"/>
        </w:rPr>
      </w:pPr>
    </w:p>
    <w:p w:rsidR="005D39A5" w:rsidRPr="00130130" w:rsidRDefault="005D39A5" w:rsidP="005D39A5">
      <w:pPr>
        <w:jc w:val="center"/>
        <w:rPr>
          <w:b/>
          <w:sz w:val="28"/>
          <w:szCs w:val="28"/>
        </w:rPr>
      </w:pPr>
      <w:r w:rsidRPr="00130130">
        <w:rPr>
          <w:b/>
          <w:sz w:val="28"/>
          <w:szCs w:val="28"/>
        </w:rPr>
        <w:t>PANEVĖŽIO MIESTO SAVIVALDYBĖS TARYBA</w:t>
      </w:r>
    </w:p>
    <w:p w:rsidR="005D39A5" w:rsidRPr="00130130" w:rsidRDefault="005D39A5" w:rsidP="005D39A5">
      <w:pPr>
        <w:jc w:val="center"/>
        <w:rPr>
          <w:b/>
          <w:sz w:val="24"/>
          <w:szCs w:val="24"/>
        </w:rPr>
      </w:pPr>
    </w:p>
    <w:p w:rsidR="005D39A5" w:rsidRPr="00934659" w:rsidRDefault="005D39A5" w:rsidP="005D39A5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934659">
        <w:rPr>
          <w:b/>
          <w:caps/>
          <w:sz w:val="24"/>
          <w:szCs w:val="24"/>
          <w:lang w:val="lt-LT"/>
        </w:rPr>
        <w:t xml:space="preserve">Strateginio planavimo, finansų </w:t>
      </w:r>
      <w:r>
        <w:rPr>
          <w:b/>
          <w:caps/>
          <w:sz w:val="24"/>
          <w:szCs w:val="24"/>
          <w:lang w:val="lt-LT"/>
        </w:rPr>
        <w:t xml:space="preserve">ir infrastruktūros </w:t>
      </w:r>
      <w:r w:rsidRPr="00934659">
        <w:rPr>
          <w:b/>
          <w:caps/>
          <w:sz w:val="24"/>
          <w:szCs w:val="24"/>
          <w:lang w:val="lt-LT"/>
        </w:rPr>
        <w:t>KOMITETO POSĖDŽIO PROTOKOLAS</w:t>
      </w:r>
    </w:p>
    <w:p w:rsidR="005D39A5" w:rsidRPr="00130130" w:rsidRDefault="005D39A5" w:rsidP="005D39A5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</w:p>
    <w:p w:rsidR="005D39A5" w:rsidRPr="00130130" w:rsidRDefault="005D39A5" w:rsidP="005D39A5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rugpjūčio 24 </w:t>
      </w:r>
      <w:r w:rsidRPr="00130130">
        <w:rPr>
          <w:sz w:val="24"/>
          <w:szCs w:val="24"/>
        </w:rPr>
        <w:t>d. Nr. 2F-</w:t>
      </w:r>
      <w:r>
        <w:rPr>
          <w:sz w:val="24"/>
          <w:szCs w:val="24"/>
        </w:rPr>
        <w:t>8</w:t>
      </w:r>
    </w:p>
    <w:p w:rsidR="005D39A5" w:rsidRPr="00130130" w:rsidRDefault="005D39A5" w:rsidP="005D39A5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Panevėžys</w:t>
      </w:r>
    </w:p>
    <w:p w:rsidR="005D39A5" w:rsidRPr="00130130" w:rsidRDefault="005D39A5" w:rsidP="005D39A5">
      <w:pPr>
        <w:jc w:val="center"/>
        <w:rPr>
          <w:sz w:val="24"/>
          <w:szCs w:val="24"/>
        </w:rPr>
      </w:pPr>
    </w:p>
    <w:p w:rsidR="005D39A5" w:rsidRPr="00130130" w:rsidRDefault="005D39A5" w:rsidP="005D39A5">
      <w:pPr>
        <w:jc w:val="center"/>
        <w:rPr>
          <w:sz w:val="24"/>
          <w:szCs w:val="24"/>
        </w:rPr>
      </w:pPr>
    </w:p>
    <w:p w:rsidR="005D39A5" w:rsidRPr="00130130" w:rsidRDefault="005D39A5" w:rsidP="005D39A5">
      <w:pPr>
        <w:ind w:firstLine="851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Nuotolinis p</w:t>
      </w:r>
      <w:r w:rsidRPr="00130130">
        <w:rPr>
          <w:sz w:val="24"/>
          <w:szCs w:val="24"/>
        </w:rPr>
        <w:t>osėdis įvyko 20</w:t>
      </w:r>
      <w:r>
        <w:rPr>
          <w:sz w:val="24"/>
          <w:szCs w:val="24"/>
        </w:rPr>
        <w:t>22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rugpjūčio 24 </w:t>
      </w:r>
      <w:r w:rsidRPr="00130130">
        <w:rPr>
          <w:sz w:val="24"/>
          <w:szCs w:val="24"/>
        </w:rPr>
        <w:t>d.</w:t>
      </w:r>
      <w:r>
        <w:rPr>
          <w:sz w:val="24"/>
          <w:szCs w:val="24"/>
        </w:rPr>
        <w:t xml:space="preserve"> 14.0</w:t>
      </w:r>
      <w:r w:rsidRPr="00130130">
        <w:rPr>
          <w:sz w:val="24"/>
          <w:szCs w:val="24"/>
        </w:rPr>
        <w:t>0 val.</w:t>
      </w:r>
    </w:p>
    <w:p w:rsidR="005D39A5" w:rsidRPr="00130130" w:rsidRDefault="005D39A5" w:rsidP="005D39A5">
      <w:pPr>
        <w:tabs>
          <w:tab w:val="left" w:pos="6237"/>
        </w:tabs>
        <w:ind w:firstLine="851"/>
        <w:jc w:val="both"/>
        <w:rPr>
          <w:sz w:val="24"/>
          <w:szCs w:val="24"/>
        </w:rPr>
      </w:pPr>
    </w:p>
    <w:p w:rsidR="005D39A5" w:rsidRPr="00DA6DFC" w:rsidRDefault="005D39A5" w:rsidP="005D39A5">
      <w:pPr>
        <w:tabs>
          <w:tab w:val="left" w:pos="0"/>
        </w:tabs>
        <w:ind w:firstLine="851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t>23</w:t>
      </w:r>
      <w:r w:rsidRPr="002B08E0">
        <w:rPr>
          <w:sz w:val="24"/>
          <w:szCs w:val="24"/>
        </w:rPr>
        <w:t xml:space="preserve">. SVARSTYTA. </w:t>
      </w:r>
      <w:r w:rsidRPr="00DA6DFC">
        <w:rPr>
          <w:rFonts w:eastAsia="Calibri"/>
          <w:color w:val="000000"/>
          <w:sz w:val="24"/>
          <w:szCs w:val="24"/>
          <w:shd w:val="clear" w:color="auto" w:fill="FFFFFF"/>
        </w:rPr>
        <w:t>Savivaldybės tarybos 2010 m. lapkričio 25 d. sprendimo Nr. 1-62-27 „Dėl žemės sklypo (Kniaudiškių g. 147, kadastro Nr. 2701/0033:166) detaliojo plano patvirtinimo ir pagrindinės žemės naudojimo paskirties, naudojimo būdo, pobūdžio nustatymo“ pakeitimas</w:t>
      </w:r>
      <w:r w:rsidRPr="00DA6DFC">
        <w:rPr>
          <w:color w:val="000000"/>
          <w:sz w:val="24"/>
          <w:szCs w:val="24"/>
          <w:shd w:val="clear" w:color="auto" w:fill="FFFFFF"/>
        </w:rPr>
        <w:t xml:space="preserve">. </w:t>
      </w:r>
    </w:p>
    <w:p w:rsidR="005D39A5" w:rsidRPr="00C6636B" w:rsidRDefault="005D39A5" w:rsidP="005D39A5">
      <w:pPr>
        <w:tabs>
          <w:tab w:val="left" w:pos="0"/>
        </w:tabs>
        <w:ind w:firstLine="851"/>
        <w:jc w:val="both"/>
        <w:rPr>
          <w:sz w:val="24"/>
          <w:szCs w:val="24"/>
        </w:rPr>
      </w:pPr>
    </w:p>
    <w:p w:rsidR="005D39A5" w:rsidRPr="00C6636B" w:rsidRDefault="005D39A5" w:rsidP="005D39A5">
      <w:pPr>
        <w:tabs>
          <w:tab w:val="left" w:pos="0"/>
        </w:tabs>
        <w:ind w:firstLine="851"/>
        <w:jc w:val="both"/>
        <w:rPr>
          <w:sz w:val="24"/>
          <w:szCs w:val="24"/>
        </w:rPr>
      </w:pPr>
      <w:r w:rsidRPr="00C6636B">
        <w:rPr>
          <w:sz w:val="24"/>
          <w:szCs w:val="24"/>
        </w:rPr>
        <w:t>NUTARTA. Pritarti Tarybos sprendimo „</w:t>
      </w:r>
      <w:r w:rsidRPr="00DA6DFC">
        <w:rPr>
          <w:rFonts w:eastAsia="Calibri"/>
          <w:color w:val="000000"/>
          <w:sz w:val="24"/>
          <w:szCs w:val="24"/>
          <w:shd w:val="clear" w:color="auto" w:fill="FFFFFF"/>
        </w:rPr>
        <w:t>Dėl Savivaldybės tarybos 2010 m. lapkričio 25 d. sprendimo Nr. 1-62-27 „Dėl žemės sklypo (Kniaudiškių g. 147, kadastro Nr. 2701/0033:166) detaliojo plano patvirtinimo ir pagrindinės žemės naudojimo paskirties, naudojimo būdo, pobūdžio nustatymo“ pakeitimo</w:t>
      </w:r>
      <w:r w:rsidRPr="00C6636B">
        <w:rPr>
          <w:sz w:val="24"/>
          <w:szCs w:val="24"/>
        </w:rPr>
        <w:t>“ projektui.</w:t>
      </w:r>
    </w:p>
    <w:p w:rsidR="005D39A5" w:rsidRDefault="005D39A5" w:rsidP="005D39A5">
      <w:pPr>
        <w:tabs>
          <w:tab w:val="left" w:pos="0"/>
        </w:tabs>
        <w:ind w:firstLine="851"/>
        <w:jc w:val="both"/>
        <w:rPr>
          <w:sz w:val="24"/>
          <w:szCs w:val="24"/>
        </w:rPr>
      </w:pPr>
    </w:p>
    <w:p w:rsidR="005D39A5" w:rsidRPr="00C6636B" w:rsidRDefault="005D39A5" w:rsidP="005D39A5">
      <w:pPr>
        <w:tabs>
          <w:tab w:val="left" w:pos="0"/>
        </w:tabs>
        <w:ind w:firstLine="851"/>
        <w:jc w:val="both"/>
        <w:rPr>
          <w:sz w:val="24"/>
          <w:szCs w:val="24"/>
        </w:rPr>
      </w:pPr>
    </w:p>
    <w:p w:rsidR="005D39A5" w:rsidRPr="00130130" w:rsidRDefault="005D39A5" w:rsidP="005D39A5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pirmininkas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Valdas Staugaitis</w:t>
      </w:r>
    </w:p>
    <w:p w:rsidR="005D39A5" w:rsidRPr="00130130" w:rsidRDefault="005D39A5" w:rsidP="005D39A5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5D39A5" w:rsidRPr="00130130" w:rsidRDefault="005D39A5" w:rsidP="005D39A5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5D39A5" w:rsidRPr="00130130" w:rsidRDefault="005D39A5" w:rsidP="005D39A5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5D39A5" w:rsidRPr="00130130" w:rsidRDefault="005D39A5" w:rsidP="005D39A5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D21E77" w:rsidRDefault="00D21E77">
      <w:bookmarkStart w:id="0" w:name="_GoBack"/>
      <w:bookmarkEnd w:id="0"/>
    </w:p>
    <w:sectPr w:rsidR="00D21E77" w:rsidSect="00AD5035">
      <w:headerReference w:type="even" r:id="rId5"/>
      <w:headerReference w:type="default" r:id="rId6"/>
      <w:headerReference w:type="first" r:id="rId7"/>
      <w:pgSz w:w="11906" w:h="16838" w:code="9"/>
      <w:pgMar w:top="1134" w:right="567" w:bottom="1021" w:left="1701" w:header="567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EC4" w:rsidRDefault="005D39A5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72EC4" w:rsidRDefault="005D39A5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EC4" w:rsidRPr="00393CC8" w:rsidRDefault="005D39A5" w:rsidP="00304A23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393CC8">
      <w:rPr>
        <w:rStyle w:val="Puslapionumeris"/>
        <w:sz w:val="24"/>
        <w:szCs w:val="24"/>
      </w:rPr>
      <w:fldChar w:fldCharType="begin"/>
    </w:r>
    <w:r w:rsidRPr="00393CC8">
      <w:rPr>
        <w:rStyle w:val="Puslapionumeris"/>
        <w:sz w:val="24"/>
        <w:szCs w:val="24"/>
      </w:rPr>
      <w:instrText xml:space="preserve">PAGE  </w:instrText>
    </w:r>
    <w:r w:rsidRPr="00393CC8">
      <w:rPr>
        <w:rStyle w:val="Puslapionumeris"/>
        <w:sz w:val="24"/>
        <w:szCs w:val="24"/>
      </w:rPr>
      <w:fldChar w:fldCharType="separate"/>
    </w:r>
    <w:r>
      <w:rPr>
        <w:rStyle w:val="Puslapionumeris"/>
        <w:noProof/>
        <w:sz w:val="24"/>
        <w:szCs w:val="24"/>
      </w:rPr>
      <w:t>3</w:t>
    </w:r>
    <w:r w:rsidRPr="00393CC8">
      <w:rPr>
        <w:rStyle w:val="Puslapionumeris"/>
        <w:sz w:val="24"/>
        <w:szCs w:val="24"/>
      </w:rPr>
      <w:fldChar w:fldCharType="end"/>
    </w:r>
  </w:p>
  <w:p w:rsidR="00B72EC4" w:rsidRDefault="005D39A5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5DE" w:rsidRPr="00AA25DE" w:rsidRDefault="005D39A5" w:rsidP="00AA25DE">
    <w:pPr>
      <w:pStyle w:val="Antrats"/>
      <w:jc w:val="right"/>
      <w:rPr>
        <w:sz w:val="36"/>
        <w:szCs w:val="36"/>
      </w:rPr>
    </w:pPr>
    <w:r w:rsidRPr="00AA25DE">
      <w:rPr>
        <w:b/>
        <w:sz w:val="36"/>
        <w:szCs w:val="36"/>
        <w:lang w:val="lt-LT"/>
      </w:rPr>
      <w:t>Išrašas</w:t>
    </w:r>
  </w:p>
  <w:p w:rsidR="00AA25DE" w:rsidRDefault="005D39A5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446"/>
    <w:rsid w:val="005D39A5"/>
    <w:rsid w:val="00AC0446"/>
    <w:rsid w:val="00D21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84A59E-89DB-483E-A0C2-FEB1E11E4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D39A5"/>
    <w:rPr>
      <w:rFonts w:eastAsia="Times New Roman" w:cs="Times New Roman"/>
      <w:sz w:val="22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5D39A5"/>
    <w:pPr>
      <w:tabs>
        <w:tab w:val="center" w:pos="4320"/>
        <w:tab w:val="right" w:pos="8640"/>
      </w:tabs>
    </w:pPr>
    <w:rPr>
      <w:sz w:val="20"/>
      <w:lang w:val="en-US"/>
    </w:rPr>
  </w:style>
  <w:style w:type="character" w:customStyle="1" w:styleId="AntratsDiagrama">
    <w:name w:val="Antraštės Diagrama"/>
    <w:basedOn w:val="Numatytasispastraiposriftas"/>
    <w:link w:val="Antrats"/>
    <w:rsid w:val="005D39A5"/>
    <w:rPr>
      <w:rFonts w:eastAsia="Times New Roman" w:cs="Times New Roman"/>
      <w:sz w:val="20"/>
      <w:szCs w:val="20"/>
      <w:lang w:val="en-US"/>
    </w:rPr>
  </w:style>
  <w:style w:type="character" w:styleId="Puslapionumeris">
    <w:name w:val="page number"/>
    <w:basedOn w:val="Numatytasispastraiposriftas"/>
    <w:rsid w:val="005D39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568</Words>
  <Characters>325</Characters>
  <Application>Microsoft Office Word</Application>
  <DocSecurity>0</DocSecurity>
  <Lines>2</Lines>
  <Paragraphs>1</Paragraphs>
  <ScaleCrop>false</ScaleCrop>
  <Company/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Brazdžiunienė</dc:creator>
  <cp:keywords/>
  <dc:description/>
  <cp:lastModifiedBy>Diana Brazdžiunienė</cp:lastModifiedBy>
  <cp:revision>2</cp:revision>
  <dcterms:created xsi:type="dcterms:W3CDTF">2022-08-25T13:39:00Z</dcterms:created>
  <dcterms:modified xsi:type="dcterms:W3CDTF">2022-08-25T13:40:00Z</dcterms:modified>
</cp:coreProperties>
</file>