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94A7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8F94A92" wp14:editId="28F94A9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8F94A7C" w14:textId="77777777" w:rsidR="005C41AC" w:rsidRPr="005C41AC" w:rsidRDefault="005C41AC" w:rsidP="005C41AC">
      <w:pPr>
        <w:jc w:val="center"/>
        <w:rPr>
          <w:szCs w:val="24"/>
        </w:rPr>
      </w:pPr>
    </w:p>
    <w:p w14:paraId="28F94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F94A7E" w14:textId="77777777" w:rsidR="005C41AC" w:rsidRPr="005C41AC" w:rsidRDefault="005C41AC" w:rsidP="00571BF3">
      <w:pPr>
        <w:keepNext/>
        <w:jc w:val="center"/>
        <w:outlineLvl w:val="1"/>
      </w:pPr>
    </w:p>
    <w:p w14:paraId="28F94A7F" w14:textId="77777777" w:rsidR="005C41AC" w:rsidRPr="005C41AC" w:rsidRDefault="005C41AC" w:rsidP="00571BF3">
      <w:pPr>
        <w:keepNext/>
        <w:jc w:val="center"/>
        <w:outlineLvl w:val="1"/>
      </w:pPr>
    </w:p>
    <w:p w14:paraId="28F94A80" w14:textId="77777777" w:rsidR="0062551B" w:rsidRPr="00A562AA" w:rsidRDefault="00A11511" w:rsidP="00571BF3">
      <w:pPr>
        <w:keepNext/>
        <w:jc w:val="center"/>
        <w:outlineLvl w:val="1"/>
        <w:rPr>
          <w:b/>
        </w:rPr>
      </w:pPr>
      <w:r>
        <w:rPr>
          <w:b/>
        </w:rPr>
        <w:t>SPRENDIMAS</w:t>
      </w:r>
    </w:p>
    <w:p w14:paraId="28F94A81" w14:textId="6CDED0B1" w:rsidR="0062551B" w:rsidRPr="00A562AA" w:rsidRDefault="006127B2" w:rsidP="005F44E3">
      <w:pPr>
        <w:pStyle w:val="Antrat1"/>
      </w:pPr>
      <w:r>
        <w:t>DĖL</w:t>
      </w:r>
      <w:r w:rsidR="003F6C98">
        <w:t xml:space="preserve"> </w:t>
      </w:r>
      <w:r w:rsidR="003F6C98" w:rsidRPr="003F6C98">
        <w:t>LEIDIMO PANEVĖŽIO MIESTO SAVIVALDYBĖS ADMINISTRACIJAI ĮSIGYTI LENGVUOSIUS AUTOMOBILIUS</w:t>
      </w:r>
    </w:p>
    <w:p w14:paraId="28F94A82" w14:textId="77777777" w:rsidR="0062551B" w:rsidRDefault="0062551B" w:rsidP="003E58F0">
      <w:pPr>
        <w:jc w:val="center"/>
      </w:pPr>
    </w:p>
    <w:p w14:paraId="28F94A83"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rugpjūčio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TSP-323</w:t>
      </w:r>
      <w:r>
        <w:fldChar w:fldCharType="end"/>
      </w:r>
      <w:bookmarkEnd w:id="2"/>
    </w:p>
    <w:p w14:paraId="28F94A84" w14:textId="77777777" w:rsidR="0062551B" w:rsidRPr="00A562AA" w:rsidRDefault="0062551B" w:rsidP="00571BF3">
      <w:pPr>
        <w:keepNext/>
        <w:jc w:val="center"/>
        <w:outlineLvl w:val="2"/>
        <w:rPr>
          <w:b/>
        </w:rPr>
      </w:pPr>
      <w:r w:rsidRPr="00A562AA">
        <w:t>Panevėžys</w:t>
      </w:r>
    </w:p>
    <w:p w14:paraId="28F94A85" w14:textId="77777777" w:rsidR="0062551B" w:rsidRDefault="0062551B" w:rsidP="00571BF3">
      <w:pPr>
        <w:jc w:val="both"/>
      </w:pPr>
    </w:p>
    <w:p w14:paraId="28F94A87" w14:textId="485F54CF" w:rsidR="007451BB" w:rsidRPr="007451BB" w:rsidRDefault="007451BB" w:rsidP="003F6C98">
      <w:pPr>
        <w:spacing w:line="360" w:lineRule="auto"/>
        <w:ind w:firstLine="851"/>
        <w:jc w:val="both"/>
        <w:rPr>
          <w:szCs w:val="24"/>
        </w:rPr>
      </w:pPr>
      <w:r w:rsidRPr="007451BB">
        <w:rPr>
          <w:szCs w:val="24"/>
        </w:rPr>
        <w:t xml:space="preserve">Vadovaudamasi Lietuvos Respublikos vietos savivaldos įstatymo 16 straipsnio 4 dalimi, Lietuvos Respublikos valstybės ir savivaldybių turto valdymo, naudojimo ir disponavimo juo įstatymo 6 straipsnio 5 punktu, </w:t>
      </w:r>
      <w:r w:rsidR="003F6C98" w:rsidRPr="007451BB">
        <w:rPr>
          <w:szCs w:val="24"/>
        </w:rPr>
        <w:t>Lietuvos Respublikos viešųjų pirkimų įstatymu</w:t>
      </w:r>
      <w:r w:rsidR="003F6C98">
        <w:rPr>
          <w:szCs w:val="24"/>
        </w:rPr>
        <w:t>,</w:t>
      </w:r>
      <w:r w:rsidR="003F6C98" w:rsidRPr="007451BB">
        <w:rPr>
          <w:szCs w:val="24"/>
        </w:rPr>
        <w:t xml:space="preserve"> </w:t>
      </w:r>
      <w:r w:rsidRPr="007451BB">
        <w:rPr>
          <w:szCs w:val="24"/>
        </w:rPr>
        <w:t>Tarnybinių lengvųjų automobilių įsigijimo, nuomos ir naudojimo Panevėžio miesto savivaldybės biudžetinėse įstaigose tvarkos aprašo</w:t>
      </w:r>
      <w:r w:rsidR="003F6C98">
        <w:rPr>
          <w:szCs w:val="24"/>
        </w:rPr>
        <w:t>,</w:t>
      </w:r>
      <w:r w:rsidRPr="007451BB">
        <w:rPr>
          <w:szCs w:val="24"/>
        </w:rPr>
        <w:t xml:space="preserve"> patvirtinto Panevėžio miesto savivaldybės tarybos 2013 m. gegužės 30 d. sprendimu Nr. 1-164 „Dėl </w:t>
      </w:r>
      <w:r w:rsidR="003F6C98" w:rsidRPr="007451BB">
        <w:rPr>
          <w:szCs w:val="24"/>
        </w:rPr>
        <w:t xml:space="preserve">Tarnybinių </w:t>
      </w:r>
      <w:r w:rsidRPr="007451BB">
        <w:rPr>
          <w:szCs w:val="24"/>
        </w:rPr>
        <w:t>lengvųjų automobilių įsigijimo, nuomos ir naudojimo Panevėžio miesto savivaldybės biudžetinėse įstaigose tvarkos aprašo patvirtinimo“</w:t>
      </w:r>
      <w:r w:rsidR="003F6C98">
        <w:rPr>
          <w:szCs w:val="24"/>
        </w:rPr>
        <w:t>,</w:t>
      </w:r>
      <w:r w:rsidRPr="007451BB">
        <w:rPr>
          <w:szCs w:val="24"/>
        </w:rPr>
        <w:t xml:space="preserve"> 5 punktu, Panevėžio miesto savivaldybės taryba n u s p r e n d ž i a:</w:t>
      </w:r>
    </w:p>
    <w:p w14:paraId="28F94A88" w14:textId="5C3A70B6" w:rsidR="007451BB" w:rsidRPr="007451BB" w:rsidRDefault="007451BB" w:rsidP="003F6C98">
      <w:pPr>
        <w:numPr>
          <w:ilvl w:val="0"/>
          <w:numId w:val="1"/>
        </w:numPr>
        <w:tabs>
          <w:tab w:val="left" w:pos="1134"/>
        </w:tabs>
        <w:spacing w:line="360" w:lineRule="auto"/>
        <w:ind w:left="0" w:firstLine="851"/>
        <w:jc w:val="both"/>
        <w:rPr>
          <w:szCs w:val="24"/>
        </w:rPr>
      </w:pPr>
      <w:r w:rsidRPr="007451BB">
        <w:rPr>
          <w:szCs w:val="24"/>
        </w:rPr>
        <w:t>Leisti Panevėžio miesto savivaldybės administracijai finansinės nuomos būdu įsigyti du lengvuosius automobilius, turinčius ne daugiau kaip 5 sėdimas vietas ir ne brangesnius kaip po 45</w:t>
      </w:r>
      <w:r w:rsidR="003F6C98">
        <w:rPr>
          <w:szCs w:val="24"/>
        </w:rPr>
        <w:t> </w:t>
      </w:r>
      <w:r w:rsidRPr="007451BB">
        <w:rPr>
          <w:szCs w:val="24"/>
        </w:rPr>
        <w:t>tūkst. eurų (su PVM).</w:t>
      </w:r>
    </w:p>
    <w:p w14:paraId="28F94A89" w14:textId="77777777" w:rsidR="007451BB" w:rsidRPr="007451BB" w:rsidRDefault="007451BB" w:rsidP="003F6C98">
      <w:pPr>
        <w:numPr>
          <w:ilvl w:val="0"/>
          <w:numId w:val="1"/>
        </w:numPr>
        <w:tabs>
          <w:tab w:val="left" w:pos="1134"/>
        </w:tabs>
        <w:spacing w:line="360" w:lineRule="auto"/>
        <w:ind w:left="0" w:firstLine="851"/>
        <w:jc w:val="both"/>
        <w:rPr>
          <w:szCs w:val="24"/>
        </w:rPr>
      </w:pPr>
      <w:r w:rsidRPr="007451BB">
        <w:rPr>
          <w:szCs w:val="24"/>
        </w:rPr>
        <w:t>Pavesti Savivaldybės administracijos direktoriui:</w:t>
      </w:r>
    </w:p>
    <w:p w14:paraId="28F94A8A" w14:textId="52F59085" w:rsidR="007451BB" w:rsidRPr="007451BB" w:rsidRDefault="007451BB" w:rsidP="003F6C98">
      <w:pPr>
        <w:numPr>
          <w:ilvl w:val="1"/>
          <w:numId w:val="1"/>
        </w:numPr>
        <w:spacing w:line="360" w:lineRule="auto"/>
        <w:ind w:left="0" w:firstLine="851"/>
        <w:jc w:val="both"/>
        <w:rPr>
          <w:szCs w:val="24"/>
        </w:rPr>
      </w:pPr>
      <w:r w:rsidRPr="007451BB">
        <w:rPr>
          <w:color w:val="000000"/>
          <w:szCs w:val="24"/>
        </w:rPr>
        <w:t>automobilių</w:t>
      </w:r>
      <w:r w:rsidRPr="007451BB">
        <w:rPr>
          <w:szCs w:val="24"/>
        </w:rPr>
        <w:t xml:space="preserve"> įsigijimo finansinės nuomos sutartį sudaryti ne ilgesniam kaip 5 metų (60</w:t>
      </w:r>
      <w:r w:rsidR="00910ED3">
        <w:rPr>
          <w:szCs w:val="24"/>
        </w:rPr>
        <w:t> </w:t>
      </w:r>
      <w:r w:rsidRPr="007451BB">
        <w:rPr>
          <w:szCs w:val="24"/>
        </w:rPr>
        <w:t>mėnesių) laikotarpiui;</w:t>
      </w:r>
    </w:p>
    <w:p w14:paraId="28F94A8B" w14:textId="008FD5AD" w:rsidR="007451BB" w:rsidRPr="007451BB" w:rsidRDefault="00910ED3" w:rsidP="003F6C98">
      <w:pPr>
        <w:numPr>
          <w:ilvl w:val="1"/>
          <w:numId w:val="1"/>
        </w:numPr>
        <w:spacing w:line="360" w:lineRule="auto"/>
        <w:ind w:left="0" w:firstLine="851"/>
        <w:jc w:val="both"/>
        <w:rPr>
          <w:color w:val="000000"/>
          <w:szCs w:val="24"/>
        </w:rPr>
      </w:pPr>
      <w:r>
        <w:rPr>
          <w:szCs w:val="24"/>
        </w:rPr>
        <w:t>S</w:t>
      </w:r>
      <w:r w:rsidR="007451BB" w:rsidRPr="007451BB">
        <w:rPr>
          <w:szCs w:val="24"/>
        </w:rPr>
        <w:t xml:space="preserve">avivaldybės biudžete numatyti lėšų </w:t>
      </w:r>
      <w:r w:rsidR="007451BB" w:rsidRPr="007451BB">
        <w:rPr>
          <w:color w:val="000000"/>
          <w:szCs w:val="24"/>
        </w:rPr>
        <w:t>automobilių įsigijimo finansinės nuomos sutartyje numatytiems įsipareigojimams vykdyti.</w:t>
      </w:r>
    </w:p>
    <w:p w14:paraId="28F94A8C" w14:textId="77777777" w:rsidR="007451BB" w:rsidRPr="007451BB" w:rsidRDefault="007451BB" w:rsidP="003F6C98">
      <w:pPr>
        <w:numPr>
          <w:ilvl w:val="0"/>
          <w:numId w:val="1"/>
        </w:numPr>
        <w:tabs>
          <w:tab w:val="left" w:pos="1134"/>
        </w:tabs>
        <w:spacing w:line="360" w:lineRule="auto"/>
        <w:ind w:left="0" w:firstLine="851"/>
        <w:contextualSpacing/>
        <w:jc w:val="both"/>
        <w:rPr>
          <w:rFonts w:eastAsia="Calibri"/>
          <w:color w:val="000000"/>
          <w:szCs w:val="22"/>
        </w:rPr>
      </w:pPr>
      <w:r w:rsidRPr="007451BB">
        <w:rPr>
          <w:rFonts w:eastAsia="Calibri"/>
          <w:szCs w:val="24"/>
        </w:rPr>
        <w:t xml:space="preserve">Nurodyti, kad </w:t>
      </w:r>
      <w:r w:rsidRPr="007451BB">
        <w:rPr>
          <w:rFonts w:eastAsia="Calibri"/>
          <w:color w:val="000000"/>
          <w:szCs w:val="22"/>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8F94A8F" w14:textId="77777777" w:rsidR="005C41AC" w:rsidRPr="00A562AA" w:rsidRDefault="005C41AC" w:rsidP="002D0B3C">
      <w:pPr>
        <w:jc w:val="both"/>
        <w:rPr>
          <w:szCs w:val="24"/>
        </w:rPr>
      </w:pPr>
    </w:p>
    <w:p w14:paraId="28F94A90" w14:textId="77777777" w:rsidR="0062551B" w:rsidRDefault="0062551B" w:rsidP="002D0B3C">
      <w:pPr>
        <w:jc w:val="both"/>
        <w:rPr>
          <w:szCs w:val="24"/>
        </w:rPr>
      </w:pPr>
    </w:p>
    <w:p w14:paraId="28F94A91" w14:textId="77777777" w:rsidR="001D3CB6" w:rsidRPr="00A562AA" w:rsidRDefault="001D3CB6" w:rsidP="00910ED3">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94A96" w14:textId="77777777" w:rsidR="00290F67" w:rsidRDefault="00290F67">
      <w:r>
        <w:separator/>
      </w:r>
    </w:p>
  </w:endnote>
  <w:endnote w:type="continuationSeparator" w:id="0">
    <w:p w14:paraId="28F94A97" w14:textId="77777777" w:rsidR="00290F67" w:rsidRDefault="00290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4A9C" w14:textId="77777777" w:rsidR="0062551B" w:rsidRDefault="0062551B" w:rsidP="00BE4566">
    <w:pPr>
      <w:tabs>
        <w:tab w:val="left" w:pos="8445"/>
      </w:tabs>
    </w:pPr>
    <w:r>
      <w:tab/>
    </w:r>
  </w:p>
  <w:p w14:paraId="28F94A9D" w14:textId="77777777" w:rsidR="0062551B" w:rsidRDefault="0062551B"/>
  <w:p w14:paraId="28F94A9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4A9F" w14:textId="77777777" w:rsidR="0062551B" w:rsidRDefault="0062551B" w:rsidP="00DD20B8">
    <w:pPr>
      <w:pStyle w:val="Porat"/>
    </w:pPr>
  </w:p>
  <w:p w14:paraId="28F94AA0" w14:textId="77777777" w:rsidR="0062551B" w:rsidRDefault="0062551B" w:rsidP="00DD20B8">
    <w:pPr>
      <w:pStyle w:val="Porat"/>
    </w:pPr>
  </w:p>
  <w:p w14:paraId="28F94AA1" w14:textId="77777777" w:rsidR="0062551B" w:rsidRDefault="0062551B" w:rsidP="00DD20B8">
    <w:pPr>
      <w:pStyle w:val="Porat"/>
    </w:pPr>
  </w:p>
  <w:p w14:paraId="28F94AA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94A94" w14:textId="77777777" w:rsidR="00290F67" w:rsidRDefault="00290F67">
      <w:r>
        <w:separator/>
      </w:r>
    </w:p>
  </w:footnote>
  <w:footnote w:type="continuationSeparator" w:id="0">
    <w:p w14:paraId="28F94A95" w14:textId="77777777" w:rsidR="00290F67" w:rsidRDefault="00290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4A98" w14:textId="77777777" w:rsidR="0062551B" w:rsidRDefault="0062551B">
    <w:pPr>
      <w:pStyle w:val="Antrats"/>
      <w:jc w:val="center"/>
    </w:pPr>
  </w:p>
  <w:p w14:paraId="28F94A99" w14:textId="77777777" w:rsidR="0062551B" w:rsidRDefault="0062551B">
    <w:pPr>
      <w:pStyle w:val="Antrats"/>
      <w:jc w:val="center"/>
    </w:pPr>
  </w:p>
  <w:p w14:paraId="28F94A9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F94A9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8602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0F67"/>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A5D86"/>
    <w:rsid w:val="003D113C"/>
    <w:rsid w:val="003D6535"/>
    <w:rsid w:val="003E58F0"/>
    <w:rsid w:val="003F3684"/>
    <w:rsid w:val="003F6C98"/>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42F7"/>
    <w:rsid w:val="00701945"/>
    <w:rsid w:val="007129E5"/>
    <w:rsid w:val="00740946"/>
    <w:rsid w:val="00743B7D"/>
    <w:rsid w:val="007451BB"/>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0ED3"/>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F94A7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232</Words>
  <Characters>1673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2022-08-17T11:39:00Z</dcterms:created>
  <dcterms:modified xsi:type="dcterms:W3CDTF">2022-08-17T11:39:00Z</dcterms:modified>
</cp:coreProperties>
</file>