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AE5F4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bookmarkStart w:id="0" w:name="_GoBack"/>
      <w:bookmarkEnd w:id="0"/>
    </w:p>
    <w:p w14:paraId="0F947B9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4E550673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AIŠKINAMASIS RAŠTAS</w:t>
      </w:r>
    </w:p>
    <w:p w14:paraId="2EE53A0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2AEFE6A0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DĖL SPRENDIMO</w:t>
      </w:r>
    </w:p>
    <w:p w14:paraId="506F57EC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5A8CE3BB" w14:textId="03DD5DFA" w:rsidR="00311E75" w:rsidRPr="004C31CE" w:rsidRDefault="00311E75" w:rsidP="00276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bookmarkStart w:id="1" w:name="Nr"/>
      <w:bookmarkStart w:id="2" w:name="Pavadinimas"/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 xml:space="preserve"> </w:t>
      </w:r>
      <w:r w:rsidR="00416A4A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lt-LT"/>
        </w:rPr>
        <w:t>,,</w:t>
      </w:r>
      <w:r w:rsidR="00416A4A" w:rsidRPr="00416A4A">
        <w:rPr>
          <w:rFonts w:ascii="Times New Roman" w:eastAsia="Times New Roman" w:hAnsi="Times New Roman" w:cs="Times New Roman"/>
          <w:b/>
          <w:noProof w:val="0"/>
          <w:sz w:val="24"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="00416A4A">
        <w:rPr>
          <w:rFonts w:ascii="Times New Roman" w:eastAsia="Times New Roman" w:hAnsi="Times New Roman" w:cs="Times New Roman"/>
          <w:b/>
          <w:noProof w:val="0"/>
          <w:sz w:val="24"/>
        </w:rPr>
        <w:t xml:space="preserve">“ </w:t>
      </w:r>
      <w:r w:rsidR="0027628F" w:rsidRPr="00FA74CC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PROJEKTO</w:t>
      </w:r>
      <w:r w:rsidR="0027628F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</w:p>
    <w:p w14:paraId="6A096575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</w:p>
    <w:p w14:paraId="05862242" w14:textId="29605124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20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10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</w:t>
      </w:r>
      <w:bookmarkEnd w:id="1"/>
      <w:bookmarkEnd w:id="2"/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0</w:t>
      </w:r>
      <w:r w:rsidR="0027628F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4</w:t>
      </w:r>
    </w:p>
    <w:p w14:paraId="05DCEEE9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Panevėžys</w:t>
      </w:r>
    </w:p>
    <w:p w14:paraId="07C60537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2C2B4AB" w14:textId="77777777" w:rsidR="00311E75" w:rsidRPr="004C31CE" w:rsidRDefault="00311E75" w:rsidP="00311E7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1299EBFA" w14:textId="77777777" w:rsidR="00311E75" w:rsidRPr="004C31CE" w:rsidRDefault="00311E75" w:rsidP="00516157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Problemos esmė: </w:t>
      </w:r>
    </w:p>
    <w:p w14:paraId="35FE7FDB" w14:textId="03C57C7C" w:rsidR="00311E75" w:rsidRPr="00820041" w:rsidRDefault="0027628F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Pr="00FA74CC">
        <w:rPr>
          <w:rFonts w:ascii="Times New Roman" w:eastAsia="Times New Roman" w:hAnsi="Times New Roman" w:cs="Times New Roman"/>
          <w:sz w:val="24"/>
          <w:szCs w:val="20"/>
        </w:rPr>
        <w:t>iniginės socialinės paramos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nepasiturintiems gyventojams teikimo tvarkos aprašas, patvirtintas Savivaldybės tarybos 2019 m. sausio 31 d. sprendimu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Nr. 1-13</w:t>
      </w:r>
      <w:r w:rsidR="0051615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(</w:t>
      </w:r>
      <w:bookmarkStart w:id="3" w:name="_Hlk115807614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toliau </w:t>
      </w:r>
      <w:r w:rsidRPr="00FA74C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Aprašas</w:t>
      </w:r>
      <w:bookmarkEnd w:id="3"/>
      <w:r w:rsidRPr="00FA74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516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yra skirtas įgyvendinti Lietuvos Respublikos piniginės socialinės paramos nepasiturintiems gyventojams įstatymu reglamentuojamų  piniginės socialinės paramos ir socialinės paramos  teikimo tvarką Panevėžio miesto gyventojams.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Įsigaliojus </w:t>
      </w:r>
      <w:bookmarkStart w:id="4" w:name="_Hlk115809757"/>
      <w:r w:rsidR="00807D32" w:rsidRPr="00807D32">
        <w:rPr>
          <w:rFonts w:ascii="Times New Roman" w:eastAsia="Times New Roman" w:hAnsi="Times New Roman" w:cs="Times New Roman"/>
          <w:sz w:val="24"/>
          <w:szCs w:val="24"/>
        </w:rPr>
        <w:t xml:space="preserve">2022 m. rugsėjo 27 d.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07D32">
        <w:rPr>
          <w:rFonts w:ascii="Times New Roman" w:eastAsia="Times New Roman" w:hAnsi="Times New Roman" w:cs="Times New Roman"/>
          <w:sz w:val="24"/>
          <w:szCs w:val="24"/>
        </w:rPr>
        <w:t>N</w:t>
      </w:r>
      <w:r w:rsidR="00807D32"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r. </w:t>
      </w:r>
      <w:r w:rsid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IX</w:t>
      </w:r>
      <w:r w:rsidR="00807D32"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-1675 21 straipsnio pakeitimo</w:t>
      </w:r>
      <w:r w:rsid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807D32"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įstatym</w:t>
      </w:r>
      <w:r w:rsid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ui </w:t>
      </w:r>
      <w:r w:rsidR="00807D32" w:rsidRPr="00807D32">
        <w:rPr>
          <w:rFonts w:ascii="Times New Roman" w:eastAsia="Times New Roman" w:hAnsi="Times New Roman" w:cs="Times New Roman"/>
          <w:sz w:val="24"/>
          <w:szCs w:val="24"/>
        </w:rPr>
        <w:t>Nr. XIV-1428</w:t>
      </w:r>
      <w:bookmarkEnd w:id="4"/>
      <w:r w:rsidR="00807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15849401"/>
      <w:r w:rsidR="00E84B65">
        <w:rPr>
          <w:rFonts w:ascii="Times New Roman" w:eastAsia="Times New Roman" w:hAnsi="Times New Roman" w:cs="Times New Roman"/>
          <w:sz w:val="24"/>
          <w:szCs w:val="24"/>
        </w:rPr>
        <w:t>(</w:t>
      </w:r>
      <w:r w:rsidR="00E84B65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toliau </w:t>
      </w:r>
      <w:bookmarkStart w:id="6" w:name="_Hlk115872253"/>
      <w:r w:rsidR="00E84B65" w:rsidRPr="00FA74C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bookmarkEnd w:id="6"/>
      <w:r w:rsidR="00E84B6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5"/>
      <w:r w:rsidR="00E84B65" w:rsidRPr="00E84B65">
        <w:rPr>
          <w:rFonts w:ascii="Times New Roman" w:eastAsia="Times New Roman" w:hAnsi="Times New Roman" w:cs="Times New Roman"/>
          <w:bCs/>
          <w:sz w:val="24"/>
          <w:szCs w:val="24"/>
        </w:rPr>
        <w:t>Pakeitimo įstatymas)</w:t>
      </w:r>
      <w:r w:rsidR="00807D3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311E75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atsižvelgiant į Aprašo įgyvendinimo rezultatus </w:t>
      </w:r>
      <w:r w:rsidR="00311E75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yra parengtas Tarybos sprendimo </w:t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,,</w:t>
      </w:r>
      <w:r w:rsidR="00416A4A" w:rsidRPr="00416A4A">
        <w:t xml:space="preserve"> </w:t>
      </w:r>
      <w:r w:rsidR="00416A4A">
        <w:rPr>
          <w:rFonts w:ascii="Times New Roman" w:hAnsi="Times New Roman" w:cs="Times New Roman"/>
          <w:sz w:val="24"/>
          <w:szCs w:val="24"/>
        </w:rPr>
        <w:t>D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ėl 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avivaldybės tarybos 2019 m. sausio 31 d. sprendimo 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 „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D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ėl 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iniginės socialinės paramos nepasiturintiems gyventojams teikimo tvarkos aprašo patvirtinimo ir 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avivaldybės tarybos 2015 m. kovo 26 d. sprendimo </w:t>
      </w:r>
      <w:r w:rsid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="00416A4A" w:rsidRPr="00416A4A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1-68 pripažinimo netekusiu galios“ pakeitimo</w:t>
      </w:r>
      <w:r w:rsidR="00820041" w:rsidRP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“ projektas (toliau </w:t>
      </w:r>
      <w:r w:rsidR="00820041" w:rsidRPr="00820041">
        <w:rPr>
          <w:rFonts w:ascii="Times New Roman" w:eastAsia="Times New Roman" w:hAnsi="Times New Roman" w:cs="Times New Roman"/>
          <w:b/>
          <w:sz w:val="24"/>
          <w:szCs w:val="24"/>
        </w:rPr>
        <w:t>–S</w:t>
      </w:r>
      <w:r w:rsidR="00820041" w:rsidRPr="00820041">
        <w:rPr>
          <w:rFonts w:ascii="Times New Roman" w:eastAsia="Times New Roman" w:hAnsi="Times New Roman" w:cs="Times New Roman"/>
          <w:sz w:val="24"/>
          <w:szCs w:val="24"/>
        </w:rPr>
        <w:t>prendimo projektas).</w:t>
      </w:r>
      <w:r w:rsidR="00820041" w:rsidRPr="00820041">
        <w:rPr>
          <w:rFonts w:ascii="Times New Roman" w:eastAsia="Times New Roman" w:hAnsi="Times New Roman" w:cs="Times New Roman"/>
          <w:sz w:val="24"/>
          <w:szCs w:val="24"/>
        </w:rPr>
        <w:tab/>
      </w:r>
      <w:r w:rsidR="00311E75" w:rsidRPr="00820041">
        <w:rPr>
          <w:rFonts w:ascii="Times New Roman" w:eastAsia="Times New Roman" w:hAnsi="Times New Roman" w:cs="Times New Roman"/>
          <w:sz w:val="24"/>
          <w:szCs w:val="24"/>
        </w:rPr>
        <w:tab/>
      </w:r>
      <w:r w:rsidR="00311E75" w:rsidRPr="008200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F7BCA93" w14:textId="77777777" w:rsidR="00311E75" w:rsidRDefault="00311E75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4C31C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Kaip šiuo metu sprendžiami sprendimo projekte aptarti klausimai:</w:t>
      </w:r>
    </w:p>
    <w:p w14:paraId="4B175752" w14:textId="77777777" w:rsidR="00311E75" w:rsidRPr="004C31CE" w:rsidRDefault="00311E75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</w:t>
      </w:r>
    </w:p>
    <w:p w14:paraId="4AB8D91F" w14:textId="430FCF76" w:rsidR="00311E75" w:rsidRDefault="00E84B65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7" w:name="n_0"/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Šiuo metu galiojan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čiame </w:t>
      </w:r>
      <w:r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e nėra Pakeitimo įstatymu įteisintų ir Sprendimo proj</w:t>
      </w:r>
      <w:r w:rsidR="006B239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ektu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siūlomų įteisinti  pakeitimų dėl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piniginės socialinės paramos rūšių: socialinės pašalpos</w:t>
      </w:r>
      <w:r w:rsidR="00516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ū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sto šildymo</w:t>
      </w:r>
      <w:r w:rsidR="006B2391">
        <w:rPr>
          <w:rFonts w:ascii="Times New Roman" w:eastAsia="Times New Roman" w:hAnsi="Times New Roman" w:cs="Times New Roman"/>
          <w:sz w:val="24"/>
          <w:szCs w:val="24"/>
        </w:rPr>
        <w:t xml:space="preserve">, karšto ir geriamojo vandens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išlaidų kompensacij</w:t>
      </w:r>
      <w:r w:rsidR="006B2391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skyrimo sąlygų</w:t>
      </w:r>
      <w:r w:rsidR="0051615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ir socialinės paramos: vienkartinės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p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eriodinės pašalpų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teikimo tvark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 xml:space="preserve"> Panevėžio miesto gyventojams.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1E75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="00311E75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311E75">
        <w:rPr>
          <w:rFonts w:ascii="Times New Roman" w:eastAsia="Times New Roman" w:hAnsi="Times New Roman" w:cs="Times New Roman"/>
          <w:sz w:val="24"/>
          <w:szCs w:val="24"/>
        </w:rPr>
        <w:t>p</w:t>
      </w:r>
      <w:r w:rsidR="00311E75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 w:rsidR="00311E75"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="00311E75"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1E75">
        <w:rPr>
          <w:rFonts w:ascii="Times New Roman" w:eastAsia="Times New Roman" w:hAnsi="Times New Roman" w:cs="Times New Roman"/>
          <w:sz w:val="24"/>
          <w:szCs w:val="24"/>
          <w:lang w:eastAsia="lt-LT"/>
        </w:rPr>
        <w:t>4 straipsnio 2 dalį</w:t>
      </w:r>
      <w:r w:rsidR="00311E75"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11E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savivaldybių tarybos turi teisę </w:t>
      </w:r>
      <w:r w:rsidR="00311E75"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1E75"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 socialinės paramos rūšis</w:t>
      </w:r>
      <w:r w:rsidR="00311E75" w:rsidRPr="00E901C6">
        <w:rPr>
          <w:rFonts w:ascii="Times New Roman" w:eastAsia="Times New Roman" w:hAnsi="Times New Roman" w:cs="Times New Roman"/>
          <w:sz w:val="24"/>
          <w:szCs w:val="24"/>
          <w:lang w:eastAsia="lt-LT"/>
        </w:rPr>
        <w:t>, formas, skyrimo ir mokėjimo sąlygas</w:t>
      </w:r>
      <w:r w:rsidR="00311E75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096A90C" w14:textId="77777777" w:rsidR="00516157" w:rsidRPr="004C31CE" w:rsidRDefault="00516157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bookmarkEnd w:id="7"/>
    <w:p w14:paraId="306E5C0B" w14:textId="100C74BC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3.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Sprendimo priėmimo būtinumo pagrindimas, kokių pozityvių rezultatų laukiama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76B406CE" w14:textId="720C2A39" w:rsidR="006B2391" w:rsidRDefault="00311E75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Patvirtinus parengtą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prendimo </w:t>
      </w:r>
      <w:r w:rsidR="008200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projektą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bus </w:t>
      </w:r>
      <w:r w:rsidR="006B239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patikslinta piniginės socialinės paramos, gavus </w:t>
      </w:r>
      <w:r w:rsidR="006B2391">
        <w:rPr>
          <w:rFonts w:ascii="Times New Roman" w:eastAsia="Calibri" w:hAnsi="Times New Roman" w:cs="Times New Roman"/>
          <w:sz w:val="24"/>
          <w:szCs w:val="24"/>
        </w:rPr>
        <w:t>informacij</w:t>
      </w:r>
      <w:r w:rsidR="006B2391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6B2391">
        <w:rPr>
          <w:rFonts w:ascii="Times New Roman" w:eastAsia="Calibri" w:hAnsi="Times New Roman" w:cs="Times New Roman"/>
          <w:sz w:val="24"/>
          <w:szCs w:val="24"/>
        </w:rPr>
        <w:t xml:space="preserve"> iš nelegalaus darbo kontrolę ir prevenciją vykdančių ar kitų institucijų apie nelegalų darbą, neteisėtą veiklą, susijusią su pajamų gavimu, </w:t>
      </w:r>
      <w:r w:rsidR="006B239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skyrimo </w:t>
      </w:r>
      <w:r w:rsidR="006B2391">
        <w:rPr>
          <w:rFonts w:ascii="Times New Roman" w:eastAsia="Calibri" w:hAnsi="Times New Roman" w:cs="Times New Roman"/>
          <w:sz w:val="24"/>
          <w:szCs w:val="24"/>
        </w:rPr>
        <w:t>tvarka</w:t>
      </w:r>
      <w:r w:rsidR="006B239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(Sprendimo projekto 1ir 4 punktas) ir </w:t>
      </w:r>
      <w:r w:rsidR="00E84B6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perkelta iš Pakeitimo įstatymo nuostata dėl </w:t>
      </w:r>
      <w:r w:rsidR="00E84B65" w:rsidRPr="00FA74CC">
        <w:rPr>
          <w:rFonts w:ascii="Times New Roman" w:eastAsia="Times New Roman" w:hAnsi="Times New Roman" w:cs="Times New Roman"/>
          <w:sz w:val="24"/>
          <w:szCs w:val="24"/>
        </w:rPr>
        <w:t>b</w:t>
      </w:r>
      <w:r w:rsidR="00E84B65">
        <w:rPr>
          <w:rFonts w:ascii="Times New Roman" w:eastAsia="Times New Roman" w:hAnsi="Times New Roman" w:cs="Times New Roman"/>
          <w:sz w:val="24"/>
          <w:szCs w:val="24"/>
        </w:rPr>
        <w:t>ū</w:t>
      </w:r>
      <w:r w:rsidR="00E84B65" w:rsidRPr="00FA74CC">
        <w:rPr>
          <w:rFonts w:ascii="Times New Roman" w:eastAsia="Times New Roman" w:hAnsi="Times New Roman" w:cs="Times New Roman"/>
          <w:sz w:val="24"/>
          <w:szCs w:val="24"/>
        </w:rPr>
        <w:t>sto šildymo išlaidų kompensacij</w:t>
      </w:r>
      <w:r w:rsidR="00E84B65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84B65" w:rsidRPr="00FA74C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84B65">
        <w:rPr>
          <w:rFonts w:ascii="Times New Roman" w:eastAsia="Times New Roman" w:hAnsi="Times New Roman" w:cs="Times New Roman"/>
          <w:sz w:val="24"/>
          <w:szCs w:val="24"/>
        </w:rPr>
        <w:t>skyrimo pagal vieną prašymą visam šildymo sezonui ne tik nedirbantiems senatvės pensijas gaunantiems, bet ir dirba</w:t>
      </w:r>
      <w:r w:rsidR="006B2391">
        <w:rPr>
          <w:rFonts w:ascii="Times New Roman" w:eastAsia="Times New Roman" w:hAnsi="Times New Roman" w:cs="Times New Roman"/>
          <w:sz w:val="24"/>
          <w:szCs w:val="24"/>
        </w:rPr>
        <w:t>n</w:t>
      </w:r>
      <w:r w:rsidR="00E84B65">
        <w:rPr>
          <w:rFonts w:ascii="Times New Roman" w:eastAsia="Times New Roman" w:hAnsi="Times New Roman" w:cs="Times New Roman"/>
          <w:sz w:val="24"/>
          <w:szCs w:val="24"/>
        </w:rPr>
        <w:t xml:space="preserve">tiems ar </w:t>
      </w:r>
      <w:r w:rsidR="006B2391">
        <w:rPr>
          <w:rFonts w:ascii="Times New Roman" w:eastAsia="Times New Roman" w:hAnsi="Times New Roman" w:cs="Times New Roman"/>
          <w:sz w:val="24"/>
          <w:szCs w:val="24"/>
        </w:rPr>
        <w:t xml:space="preserve">registruotiems Užimtumo tarnyboje asmenims </w:t>
      </w:r>
      <w:r w:rsidR="006B239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(Sprendimo projekto 2 punktas). </w:t>
      </w:r>
    </w:p>
    <w:p w14:paraId="14CDED69" w14:textId="3C72C14B" w:rsidR="00311E75" w:rsidRDefault="000A3BB9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Siekiant supaprastinti vienkartinės ir periodinės pašalpų administravimą </w:t>
      </w:r>
      <w:r w:rsidR="000C1B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ir atsižvelgiant į tai, kad </w:t>
      </w:r>
      <w:r w:rsidR="000A5EB9" w:rsidRP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užsieniečia</w:t>
      </w:r>
      <w:r w:rsid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ms</w:t>
      </w:r>
      <w:r w:rsidR="000A5EB9" w:rsidRP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 pasitrauk</w:t>
      </w:r>
      <w:r w:rsid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usiems</w:t>
      </w:r>
      <w:r w:rsidR="000A5EB9" w:rsidRP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Ukrainos dėl Rusijos Federacijos karinių veiksmų Ukrainoje,</w:t>
      </w:r>
      <w:r w:rsidR="003168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31682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682C" w:rsidRPr="00FA74C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toliau </w:t>
      </w:r>
      <w:r w:rsidR="0031682C" w:rsidRPr="00FA74C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3168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8" w:name="_Hlk115849447"/>
      <w:r w:rsidR="0031682C" w:rsidRPr="0031682C">
        <w:rPr>
          <w:rFonts w:ascii="Times New Roman" w:eastAsia="Times New Roman" w:hAnsi="Times New Roman" w:cs="Times New Roman"/>
          <w:bCs/>
          <w:sz w:val="24"/>
          <w:szCs w:val="24"/>
        </w:rPr>
        <w:t>užsieniečiai</w:t>
      </w:r>
      <w:bookmarkEnd w:id="8"/>
      <w:r w:rsidR="0031682C" w:rsidRPr="0031682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0A5EB9" w:rsidRPr="0031682C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lt-LT"/>
        </w:rPr>
        <w:t xml:space="preserve"> </w:t>
      </w:r>
      <w:r w:rsidR="000A5EB9" w:rsidRP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0A5EB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baigiasi LR Vyriausybės numatytas 6 mėnesių (nuo balandžio mėnesio) integracijos laikotarpis</w:t>
      </w:r>
      <w:r w:rsidR="00527B0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siūloma </w:t>
      </w:r>
      <w:r w:rsidR="000C1B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vienkartinių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pašalpų dydžius nustatyt</w:t>
      </w:r>
      <w:r w:rsidR="005215C7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i pagal </w:t>
      </w:r>
      <w:r w:rsidR="007F6E1C" w:rsidRPr="00470A21">
        <w:rPr>
          <w:rFonts w:ascii="Times New Roman" w:hAnsi="Times New Roman"/>
          <w:sz w:val="24"/>
          <w:szCs w:val="24"/>
        </w:rPr>
        <w:t xml:space="preserve"> minimalių vartojimo poreikių dyd</w:t>
      </w:r>
      <w:r w:rsidR="005215C7">
        <w:rPr>
          <w:rFonts w:ascii="Times New Roman" w:hAnsi="Times New Roman"/>
          <w:sz w:val="24"/>
          <w:szCs w:val="24"/>
        </w:rPr>
        <w:t>į</w:t>
      </w:r>
      <w:r w:rsidR="007F6E1C" w:rsidRPr="00470A21">
        <w:rPr>
          <w:rFonts w:ascii="Times New Roman" w:hAnsi="Times New Roman"/>
          <w:sz w:val="24"/>
          <w:szCs w:val="24"/>
        </w:rPr>
        <w:t xml:space="preserve"> (MVPD)</w:t>
      </w:r>
      <w:r w:rsidR="005215C7">
        <w:rPr>
          <w:rFonts w:ascii="Times New Roman" w:hAnsi="Times New Roman"/>
          <w:sz w:val="24"/>
          <w:szCs w:val="24"/>
        </w:rPr>
        <w:t>, kuris yra 2</w:t>
      </w:r>
      <w:r w:rsidR="00527B05">
        <w:rPr>
          <w:rFonts w:ascii="Times New Roman" w:hAnsi="Times New Roman"/>
          <w:sz w:val="24"/>
          <w:szCs w:val="24"/>
        </w:rPr>
        <w:t>6</w:t>
      </w:r>
      <w:r w:rsidR="005215C7">
        <w:rPr>
          <w:rFonts w:ascii="Times New Roman" w:hAnsi="Times New Roman"/>
          <w:sz w:val="24"/>
          <w:szCs w:val="24"/>
        </w:rPr>
        <w:t>7 Eur asmeniui</w:t>
      </w:r>
      <w:r w:rsidR="000C1B41">
        <w:rPr>
          <w:rFonts w:ascii="Times New Roman" w:hAnsi="Times New Roman"/>
          <w:sz w:val="24"/>
          <w:szCs w:val="24"/>
        </w:rPr>
        <w:t>,</w:t>
      </w:r>
      <w:r w:rsidR="005215C7">
        <w:rPr>
          <w:rFonts w:ascii="Times New Roman" w:hAnsi="Times New Roman"/>
          <w:sz w:val="24"/>
          <w:szCs w:val="24"/>
        </w:rPr>
        <w:t xml:space="preserve"> </w:t>
      </w:r>
      <w:r w:rsidR="000C1B41">
        <w:rPr>
          <w:rFonts w:ascii="Times New Roman" w:hAnsi="Times New Roman"/>
          <w:sz w:val="24"/>
          <w:szCs w:val="24"/>
        </w:rPr>
        <w:t xml:space="preserve">ir </w:t>
      </w:r>
      <w:r w:rsidR="00493F4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527B05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pakeisti šių pašalpų skyrimo sąlygas (Sprendimo projekto 4 ir 5 punktas). </w:t>
      </w:r>
      <w:r w:rsidR="003168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Spalio 4 dienai Panevėžio mieste Užimtumo tarnybos duomenimis yra registruoti  160 </w:t>
      </w:r>
      <w:r w:rsidR="0031682C" w:rsidRPr="0031682C">
        <w:rPr>
          <w:rFonts w:ascii="Times New Roman" w:eastAsia="Times New Roman" w:hAnsi="Times New Roman" w:cs="Times New Roman"/>
          <w:bCs/>
          <w:sz w:val="24"/>
          <w:szCs w:val="24"/>
        </w:rPr>
        <w:t>užsieniečiai</w:t>
      </w:r>
      <w:r w:rsidR="003168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laisvų darbo vietų - 226. Valstybinio socialinio </w:t>
      </w:r>
      <w:r w:rsidR="003168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lastRenderedPageBreak/>
        <w:t xml:space="preserve">draudimo fondo duomenimis nuo 2022 m. vasario 24 dienos Panevėžio mieste įsidarbino 757 </w:t>
      </w:r>
      <w:r w:rsidR="0031682C" w:rsidRPr="0031682C">
        <w:rPr>
          <w:rFonts w:ascii="Times New Roman" w:eastAsia="Times New Roman" w:hAnsi="Times New Roman" w:cs="Times New Roman"/>
          <w:bCs/>
          <w:sz w:val="24"/>
          <w:szCs w:val="24"/>
        </w:rPr>
        <w:t>užsieniečiai</w:t>
      </w:r>
      <w:r w:rsidR="0031682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</w:p>
    <w:p w14:paraId="196E26D3" w14:textId="77777777" w:rsidR="00E11733" w:rsidRDefault="00E11733" w:rsidP="005161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69B0A" w14:textId="4069426A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4. Skaičiavimai, išlaidų sąmatos, finansavimo šaltiniai:</w:t>
      </w:r>
    </w:p>
    <w:p w14:paraId="3675F959" w14:textId="06BCEEDE" w:rsidR="004928AE" w:rsidRPr="004928AE" w:rsidRDefault="00516157" w:rsidP="005161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Piniginė socialinė parama ir s</w:t>
      </w:r>
      <w:r w:rsidR="00AE340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ocialinė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</w:t>
      </w:r>
      <w:r w:rsidR="00AE340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para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a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yra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finansuojam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os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iš savivaldybės biudžeto lėšų kaip savarankiška savivaldybių funkcija. </w:t>
      </w:r>
      <w:bookmarkStart w:id="9" w:name="_Hlk508613762"/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Jai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finansuoti </w:t>
      </w:r>
      <w:r w:rsidR="007F6E1C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savivaldybėms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skiriama lėšų suma yra lygi 2011–2013 metų laikotarpiu piniginei socialinei paramai skaičiuoti ir mokėti faktiškai panaudotai vidutinei metinei lėšų sumai (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p</w:t>
      </w:r>
      <w:r w:rsidR="007F6E1C" w:rsidRPr="00AC09E1">
        <w:rPr>
          <w:rFonts w:ascii="Times New Roman" w:eastAsia="Times New Roman" w:hAnsi="Times New Roman" w:cs="Times New Roman"/>
          <w:sz w:val="24"/>
          <w:szCs w:val="24"/>
        </w:rPr>
        <w:t>iniginės socialinės paramos nepas</w:t>
      </w:r>
      <w:r w:rsidR="007F6E1C">
        <w:rPr>
          <w:rFonts w:ascii="Times New Roman" w:eastAsia="Times New Roman" w:hAnsi="Times New Roman" w:cs="Times New Roman"/>
          <w:sz w:val="24"/>
          <w:szCs w:val="24"/>
        </w:rPr>
        <w:t>iturintiems gyventojams įstatymo</w:t>
      </w:r>
      <w:r w:rsidR="007F6E1C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311E75"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4 straipsnio 3 dalis). </w:t>
      </w:r>
      <w:r w:rsidR="00311E75" w:rsidRPr="004C31CE">
        <w:rPr>
          <w:rFonts w:ascii="Times New Roman" w:eastAsia="Times New Roman" w:hAnsi="Times New Roman" w:cs="Times New Roman"/>
          <w:noProof w:val="0"/>
          <w:lang w:eastAsia="lt-LT"/>
        </w:rPr>
        <w:t xml:space="preserve"> </w:t>
      </w:r>
      <w:bookmarkEnd w:id="9"/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20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2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>m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etams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piniginei socialinei paramai ir 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socialinei paramai finansuoti yra numatyta apie 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>4 995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>,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>, iš valstybės lėšų 4 52, 30 tūkst. Eur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Per 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tris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šių metų ketvir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>čius</w:t>
      </w:r>
      <w:r w:rsidR="007F6E1C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panaudota apie 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>5 558,3</w:t>
      </w:r>
      <w:r w:rsidR="00311E7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</w:t>
      </w:r>
      <w:r w:rsidR="005215C7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  <w:r w:rsidR="000C1B41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Užsieniečiams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rugsėjo 30 dienai 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>vienkartinėms ir periodinėms pašalpoms panaudota 1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 127,8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tūkst. Eur, iš jų vienkartinėms 380,9 tūkst. Eur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(gavo 774 šeimos ir vieni gyvenantys asmenys)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, periodinėms </w:t>
      </w:r>
      <w:r w:rsidR="004928AE" w:rsidRPr="00FA74CC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4928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28AE">
        <w:rPr>
          <w:rFonts w:ascii="Times New Roman" w:eastAsia="Times New Roman" w:hAnsi="Times New Roman" w:cs="Times New Roman"/>
          <w:bCs/>
          <w:sz w:val="24"/>
          <w:szCs w:val="24"/>
        </w:rPr>
        <w:t>746,7 tūkst. Eur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(gavo 773 šeimos ir vieni gyvenantys asmenys)</w:t>
      </w:r>
      <w:r w:rsidR="004928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28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7469D28" w14:textId="6F449E33" w:rsidR="00311E75" w:rsidRDefault="000C1B41" w:rsidP="00E117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Patvirtinus Sprendimo projektą papildomų lėšų nereikės.</w:t>
      </w:r>
      <w:r w:rsidR="004928AE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</w:p>
    <w:p w14:paraId="0071BDCC" w14:textId="77777777" w:rsidR="0031682C" w:rsidRPr="004C31CE" w:rsidRDefault="0031682C" w:rsidP="005161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B07EF28" w14:textId="71CE7176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 xml:space="preserve">   5. Galimos neigiamos pasekmės priėmus sprendimą, kokių priemonių reikėtų imtis, kad tokių pasekmių būtų išvengta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: </w:t>
      </w:r>
    </w:p>
    <w:p w14:paraId="2A6EB377" w14:textId="31D4388E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Neigiamų pasekmių priėmus sprendimą nebus. </w:t>
      </w:r>
    </w:p>
    <w:p w14:paraId="73E79F4A" w14:textId="358A7980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lt-LT"/>
        </w:rPr>
        <w:t>6. Kieno iniciatyva parengtas sprendimo projektas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:</w:t>
      </w:r>
    </w:p>
    <w:p w14:paraId="17D6C987" w14:textId="42CCC659" w:rsidR="00311E75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reikalų skyriaus iniciatyva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.</w:t>
      </w:r>
      <w:r w:rsidRPr="004C31C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44E212EF" w14:textId="77777777" w:rsidR="00E11733" w:rsidRDefault="00E11733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14:paraId="5670A266" w14:textId="06C73FFF" w:rsidR="007F6E1C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PRIDEDAMA</w:t>
      </w:r>
      <w:r w:rsidR="007F6E1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14:paraId="25FE0C66" w14:textId="3C689441" w:rsidR="00311E75" w:rsidRDefault="00311E75" w:rsidP="0051615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1. </w:t>
      </w:r>
      <w:r w:rsidR="000C1B4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Keičiamų Sprendimo projektu </w:t>
      </w:r>
      <w:bookmarkStart w:id="10" w:name="_Hlk115875234"/>
      <w:r w:rsidRPr="00AC09E1">
        <w:rPr>
          <w:rFonts w:ascii="Times New Roman" w:eastAsia="Times New Roman" w:hAnsi="Times New Roman" w:cs="Times New Roman"/>
          <w:sz w:val="24"/>
          <w:szCs w:val="24"/>
        </w:rPr>
        <w:t>Piniginės soci</w:t>
      </w:r>
      <w:r>
        <w:rPr>
          <w:rFonts w:ascii="Times New Roman" w:eastAsia="Times New Roman" w:hAnsi="Times New Roman" w:cs="Times New Roman"/>
          <w:sz w:val="24"/>
          <w:szCs w:val="24"/>
        </w:rPr>
        <w:t>alinės paramos nepasiturintiems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patvirtinto Tarybos 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,</w:t>
      </w:r>
      <w:bookmarkEnd w:id="10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0C1B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punktu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lyginamasis variantas, </w:t>
      </w:r>
      <w:r w:rsidR="000C1B41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lapai;</w:t>
      </w:r>
    </w:p>
    <w:p w14:paraId="1E2E5C0E" w14:textId="501C7747" w:rsidR="00311E75" w:rsidRDefault="000C1B41" w:rsidP="00516157">
      <w:pPr>
        <w:pStyle w:val="Sraopastraipa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807D32">
        <w:rPr>
          <w:rFonts w:ascii="Times New Roman" w:eastAsia="Times New Roman" w:hAnsi="Times New Roman" w:cs="Times New Roman"/>
          <w:sz w:val="24"/>
          <w:szCs w:val="24"/>
        </w:rPr>
        <w:t xml:space="preserve">2022 m. rugsėjo 27 d. </w:t>
      </w: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>o N</w:t>
      </w:r>
      <w:r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r.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IX</w:t>
      </w:r>
      <w:r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-1675 21 straipsnio pakeitimo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Pr="00807D32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įstatym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as </w:t>
      </w:r>
      <w:r w:rsidRPr="00807D32">
        <w:rPr>
          <w:rFonts w:ascii="Times New Roman" w:eastAsia="Times New Roman" w:hAnsi="Times New Roman" w:cs="Times New Roman"/>
          <w:sz w:val="24"/>
          <w:szCs w:val="24"/>
        </w:rPr>
        <w:t>Nr. XIV-1428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1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A017E9" w:rsidRPr="00A017E9">
        <w:t xml:space="preserve"> </w:t>
      </w:r>
      <w:hyperlink r:id="rId5" w:history="1">
        <w:r w:rsidR="00A017E9" w:rsidRPr="00C028D7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https://www.e-tar.lt/portal/lt/legalAct/cbb290b03ff811edbc04912defe897d1</w:t>
        </w:r>
      </w:hyperlink>
      <w:r w:rsidR="00A017E9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</w:t>
      </w:r>
      <w:r w:rsidR="00D7557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14:paraId="76F7B698" w14:textId="24E581D7" w:rsidR="00A017E9" w:rsidRDefault="00A017E9" w:rsidP="00516157">
      <w:pPr>
        <w:pStyle w:val="Sraopastraipa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FA74CC">
        <w:rPr>
          <w:rFonts w:ascii="Times New Roman" w:eastAsia="Times New Roman" w:hAnsi="Times New Roman" w:cs="Times New Roman"/>
          <w:sz w:val="24"/>
          <w:szCs w:val="24"/>
        </w:rPr>
        <w:t>Lietuvos Respublikos piniginės socialinės paramos nepasiturintiems gyventojams įstatym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 </w:t>
      </w:r>
      <w:hyperlink r:id="rId6" w:history="1">
        <w:r w:rsidRPr="00C028D7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https://www.e-tar.lt/portal/lt/legalAct/TAR.3EEE59417F13/asr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 </w:t>
      </w:r>
      <w:r w:rsidR="00D7557B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;</w:t>
      </w:r>
    </w:p>
    <w:p w14:paraId="545569FC" w14:textId="6924E7B3" w:rsidR="00D7557B" w:rsidRPr="007F6E1C" w:rsidRDefault="00D7557B" w:rsidP="00516157">
      <w:pPr>
        <w:pStyle w:val="Sraopastraipa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AC09E1">
        <w:rPr>
          <w:rFonts w:ascii="Times New Roman" w:eastAsia="Times New Roman" w:hAnsi="Times New Roman" w:cs="Times New Roman"/>
          <w:sz w:val="24"/>
          <w:szCs w:val="24"/>
        </w:rPr>
        <w:t>Piniginės soci</w:t>
      </w:r>
      <w:r>
        <w:rPr>
          <w:rFonts w:ascii="Times New Roman" w:eastAsia="Times New Roman" w:hAnsi="Times New Roman" w:cs="Times New Roman"/>
          <w:sz w:val="24"/>
          <w:szCs w:val="24"/>
        </w:rPr>
        <w:t>alinės paramos nepasiturintiems</w:t>
      </w:r>
      <w:r w:rsidRPr="00AC09E1">
        <w:rPr>
          <w:rFonts w:ascii="Times New Roman" w:eastAsia="Times New Roman" w:hAnsi="Times New Roman" w:cs="Times New Roman"/>
          <w:sz w:val="24"/>
          <w:szCs w:val="24"/>
        </w:rPr>
        <w:t xml:space="preserve"> gyventojams teikimo tvarkos apraš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patvirtintas Tarybos 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2019 m. sausio 31 d.  sprendimu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N</w:t>
      </w:r>
      <w:r w:rsidRPr="00220610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r. 1-13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,  </w:t>
      </w:r>
      <w:hyperlink r:id="rId7" w:history="1">
        <w:r w:rsidRPr="00753957">
          <w:rPr>
            <w:rStyle w:val="Hipersaitas"/>
            <w:rFonts w:ascii="Times New Roman" w:eastAsia="Times New Roman" w:hAnsi="Times New Roman" w:cs="Times New Roman"/>
            <w:noProof w:val="0"/>
            <w:sz w:val="24"/>
            <w:szCs w:val="24"/>
            <w:lang w:eastAsia="lt-LT"/>
          </w:rPr>
          <w:t>https://www.e-tar.lt/portal/lt/legalAct/77c4ec4025ea11e9a92cf83c425b079c/asr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  .</w:t>
      </w:r>
    </w:p>
    <w:p w14:paraId="738E44FF" w14:textId="77777777" w:rsidR="00311E75" w:rsidRPr="004C31CE" w:rsidRDefault="00311E75" w:rsidP="00516157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3F9E884" w14:textId="77777777" w:rsidR="00311E75" w:rsidRPr="004C31CE" w:rsidRDefault="00311E75" w:rsidP="00516157">
      <w:pPr>
        <w:spacing w:after="0" w:line="240" w:lineRule="auto"/>
        <w:ind w:firstLine="709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59EFCA" w14:textId="77777777" w:rsidR="00311E75" w:rsidRPr="004C31CE" w:rsidRDefault="00311E75" w:rsidP="00311E75">
      <w:pPr>
        <w:spacing w:after="12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14:paraId="3650D81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567E1383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p w14:paraId="3DBF74C9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 xml:space="preserve">Socialinių reikalų skyriaus  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      </w:t>
      </w:r>
    </w:p>
    <w:p w14:paraId="74F027F2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>Socialinių išmokų poskyrio vedėja</w:t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</w:r>
      <w:r w:rsidRPr="004C31CE"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  <w:tab/>
        <w:t xml:space="preserve">Zita Ragėnienė </w:t>
      </w:r>
    </w:p>
    <w:p w14:paraId="3C396274" w14:textId="77777777" w:rsidR="00311E75" w:rsidRPr="004C31CE" w:rsidRDefault="00311E75" w:rsidP="00311E7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lt-LT"/>
        </w:rPr>
      </w:pPr>
    </w:p>
    <w:sectPr w:rsidR="00311E75" w:rsidRPr="004C31C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04"/>
    <w:rsid w:val="000A3BB9"/>
    <w:rsid w:val="000A5EB9"/>
    <w:rsid w:val="000C1B41"/>
    <w:rsid w:val="0027628F"/>
    <w:rsid w:val="00311E75"/>
    <w:rsid w:val="0031682C"/>
    <w:rsid w:val="003B7004"/>
    <w:rsid w:val="00416A4A"/>
    <w:rsid w:val="004928AE"/>
    <w:rsid w:val="00493F42"/>
    <w:rsid w:val="00516157"/>
    <w:rsid w:val="005215C7"/>
    <w:rsid w:val="00527B05"/>
    <w:rsid w:val="0053240F"/>
    <w:rsid w:val="006B2391"/>
    <w:rsid w:val="00726C78"/>
    <w:rsid w:val="007F6E1C"/>
    <w:rsid w:val="00807D32"/>
    <w:rsid w:val="00820041"/>
    <w:rsid w:val="00A017E9"/>
    <w:rsid w:val="00A33A51"/>
    <w:rsid w:val="00AE340B"/>
    <w:rsid w:val="00B1201F"/>
    <w:rsid w:val="00D7557B"/>
    <w:rsid w:val="00E11733"/>
    <w:rsid w:val="00E8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6E25"/>
  <w15:docId w15:val="{9898A23E-6AF5-4461-9F70-3359C7FD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1E75"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F6E1C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27628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017E9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01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77c4ec4025ea11e9a92cf83c425b079c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3EEE59417F13/asr" TargetMode="External"/><Relationship Id="rId5" Type="http://schemas.openxmlformats.org/officeDocument/2006/relationships/hyperlink" Target="https://www.e-tar.lt/portal/lt/legalAct/cbb290b03ff811edbc04912defe897d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3789</Words>
  <Characters>2161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Diana Brazdžiunienė</cp:lastModifiedBy>
  <cp:revision>2</cp:revision>
  <dcterms:created xsi:type="dcterms:W3CDTF">2022-10-12T13:59:00Z</dcterms:created>
  <dcterms:modified xsi:type="dcterms:W3CDTF">2022-10-12T13:59:00Z</dcterms:modified>
</cp:coreProperties>
</file>