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193CAB00"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w:t>
      </w:r>
      <w:r w:rsidR="00193F2C">
        <w:rPr>
          <w:b/>
          <w:caps/>
          <w:szCs w:val="24"/>
        </w:rPr>
        <w:t>PARKO G. 35-1</w:t>
      </w:r>
      <w:r>
        <w:rPr>
          <w:b/>
          <w:caps/>
          <w:szCs w:val="24"/>
        </w:rPr>
        <w:t xml:space="preserve">, PERDAVIMO </w:t>
      </w:r>
      <w:r w:rsidR="00B11BC3">
        <w:rPr>
          <w:b/>
          <w:caps/>
          <w:szCs w:val="24"/>
        </w:rPr>
        <w:t xml:space="preserve">PANEVĖŽIO </w:t>
      </w:r>
      <w:r w:rsidR="00193F2C">
        <w:rPr>
          <w:b/>
          <w:caps/>
          <w:szCs w:val="24"/>
        </w:rPr>
        <w:t>KRAŠTO ŽMONIŲ SU NEGALIA SĄJUNGAI</w:t>
      </w:r>
      <w:r w:rsidR="00B11BC3">
        <w:rPr>
          <w:b/>
          <w:caps/>
          <w:szCs w:val="24"/>
        </w:rPr>
        <w:t xml:space="preserve"> </w:t>
      </w:r>
      <w:r>
        <w:rPr>
          <w:b/>
          <w:caps/>
          <w:szCs w:val="24"/>
        </w:rPr>
        <w:t>VALDYTI IR NAUDOTI PAGAL PANAUDOS SUTARTĮ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2022 m. spalio 14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TSP-409</w:t>
      </w:r>
      <w:r>
        <w:fldChar w:fldCharType="end"/>
      </w:r>
      <w:bookmarkEnd w:id="1"/>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963C7D3" w14:textId="1331F66C"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14 straipsniu, Panevėžio miesto savivaldybės tarybos 2016 m. gruodžio 29 d. sprendimu Nr. 1-447 „Dėl Savivaldybės turto perdavimo panaudos pagrindais laikinai neatlygintinai valdyti ir naudotis tvarkos aprašo patvirtinimo ir Savivaldybės tarybos 2014 m. lapkričio 27 d. sprendimo Nr. 1-370 pripažinimo netekusiu galios“ ir atsižvelgdama į </w:t>
      </w:r>
      <w:r w:rsidR="00B11BC3">
        <w:rPr>
          <w:szCs w:val="24"/>
        </w:rPr>
        <w:t xml:space="preserve">Panevėžio </w:t>
      </w:r>
      <w:r w:rsidR="00193F2C">
        <w:rPr>
          <w:szCs w:val="24"/>
        </w:rPr>
        <w:t>krašto žmonių su negalia sąjungos</w:t>
      </w:r>
      <w:r w:rsidR="00B11BC3">
        <w:rPr>
          <w:szCs w:val="24"/>
        </w:rPr>
        <w:t xml:space="preserve"> 2022 m. </w:t>
      </w:r>
      <w:r w:rsidR="00193F2C">
        <w:rPr>
          <w:szCs w:val="24"/>
        </w:rPr>
        <w:t>rugsėjo 28</w:t>
      </w:r>
      <w:r w:rsidR="00B11BC3">
        <w:rPr>
          <w:szCs w:val="24"/>
        </w:rPr>
        <w:t xml:space="preserve"> d. prašymą</w:t>
      </w:r>
      <w:r>
        <w:rPr>
          <w:szCs w:val="24"/>
        </w:rPr>
        <w:t>, Panevėžio miesto savivaldybės taryba n u s p r e n d ž i a:</w:t>
      </w:r>
    </w:p>
    <w:p w14:paraId="5D0DA021" w14:textId="39B500D0" w:rsidR="002733AC" w:rsidRPr="002733AC" w:rsidRDefault="005E481F" w:rsidP="000B6668">
      <w:pPr>
        <w:pStyle w:val="Sraopastraipa"/>
        <w:numPr>
          <w:ilvl w:val="0"/>
          <w:numId w:val="5"/>
        </w:numPr>
        <w:tabs>
          <w:tab w:val="left" w:pos="1134"/>
        </w:tabs>
        <w:spacing w:line="360" w:lineRule="auto"/>
        <w:ind w:left="0" w:firstLine="851"/>
        <w:jc w:val="both"/>
        <w:rPr>
          <w:szCs w:val="24"/>
        </w:rPr>
      </w:pPr>
      <w:r>
        <w:rPr>
          <w:szCs w:val="22"/>
        </w:rPr>
        <w:t xml:space="preserve">Perduoti </w:t>
      </w:r>
      <w:r w:rsidR="00B11BC3">
        <w:rPr>
          <w:szCs w:val="24"/>
        </w:rPr>
        <w:t xml:space="preserve">Panevėžio </w:t>
      </w:r>
      <w:r w:rsidR="00193F2C">
        <w:rPr>
          <w:szCs w:val="24"/>
        </w:rPr>
        <w:t>krašto žmonių su negalia sąjungai</w:t>
      </w:r>
      <w:r w:rsidR="000B6668">
        <w:rPr>
          <w:szCs w:val="24"/>
        </w:rPr>
        <w:t xml:space="preserve"> (kodas </w:t>
      </w:r>
      <w:r w:rsidR="00193F2C" w:rsidRPr="00193F2C">
        <w:rPr>
          <w:szCs w:val="24"/>
          <w:shd w:val="clear" w:color="auto" w:fill="FFFFFF"/>
        </w:rPr>
        <w:t>193034460</w:t>
      </w:r>
      <w:r w:rsidR="000B6668">
        <w:rPr>
          <w:szCs w:val="24"/>
        </w:rPr>
        <w:t xml:space="preserve">) laikinai iki 2032 m. </w:t>
      </w:r>
      <w:r w:rsidR="00193F2C">
        <w:rPr>
          <w:szCs w:val="24"/>
        </w:rPr>
        <w:t>rugsėjo 1</w:t>
      </w:r>
      <w:r w:rsidR="000B6668">
        <w:rPr>
          <w:szCs w:val="24"/>
        </w:rPr>
        <w:t xml:space="preserve"> d. </w:t>
      </w:r>
      <w:r w:rsidR="00D0307A">
        <w:rPr>
          <w:szCs w:val="24"/>
        </w:rPr>
        <w:t xml:space="preserve">neatlygintinai </w:t>
      </w:r>
      <w:r w:rsidR="000B6668">
        <w:rPr>
          <w:szCs w:val="24"/>
        </w:rPr>
        <w:t>valdyti ir naudoti pagal panaudos sutartį Savivaldybei nuosavybės teise priklausantį</w:t>
      </w:r>
      <w:r w:rsidR="00D0307A">
        <w:rPr>
          <w:szCs w:val="24"/>
        </w:rPr>
        <w:t xml:space="preserve"> ir</w:t>
      </w:r>
      <w:r w:rsidR="000B6668">
        <w:rPr>
          <w:szCs w:val="24"/>
        </w:rPr>
        <w:t xml:space="preserve"> šiuo metu Panevėžio miesto savivaldybės administracijos patikėjimo teise valdomą nekilnojamąjį turtą – </w:t>
      </w:r>
      <w:r w:rsidR="00193F2C">
        <w:rPr>
          <w:szCs w:val="24"/>
        </w:rPr>
        <w:t>239,59</w:t>
      </w:r>
      <w:r w:rsidR="000B6668">
        <w:rPr>
          <w:szCs w:val="24"/>
        </w:rPr>
        <w:t xml:space="preserve"> kv. m negyvenamą</w:t>
      </w:r>
      <w:r w:rsidR="00193F2C">
        <w:rPr>
          <w:szCs w:val="24"/>
        </w:rPr>
        <w:t>sias</w:t>
      </w:r>
      <w:r w:rsidR="000B6668">
        <w:rPr>
          <w:szCs w:val="24"/>
        </w:rPr>
        <w:t xml:space="preserve"> patalp</w:t>
      </w:r>
      <w:r w:rsidR="00193F2C">
        <w:rPr>
          <w:szCs w:val="24"/>
        </w:rPr>
        <w:t>as</w:t>
      </w:r>
      <w:r w:rsidR="000B6668">
        <w:rPr>
          <w:szCs w:val="24"/>
        </w:rPr>
        <w:t xml:space="preserve"> </w:t>
      </w:r>
      <w:r w:rsidR="00193F2C" w:rsidRPr="006F16C6">
        <w:rPr>
          <w:szCs w:val="24"/>
        </w:rPr>
        <w:t>(</w:t>
      </w:r>
      <w:r w:rsidR="00193F2C">
        <w:rPr>
          <w:szCs w:val="24"/>
        </w:rPr>
        <w:t xml:space="preserve">unikalus Nr. </w:t>
      </w:r>
      <w:r w:rsidR="00193F2C" w:rsidRPr="00E95C51">
        <w:rPr>
          <w:bCs/>
          <w:szCs w:val="24"/>
          <w:lang w:eastAsia="lt-LT"/>
        </w:rPr>
        <w:t>2797-9003-3010:0187</w:t>
      </w:r>
      <w:r w:rsidR="00193F2C">
        <w:rPr>
          <w:szCs w:val="24"/>
        </w:rPr>
        <w:t>,</w:t>
      </w:r>
      <w:r w:rsidR="00193F2C" w:rsidRPr="006F16C6">
        <w:rPr>
          <w:szCs w:val="24"/>
        </w:rPr>
        <w:t xml:space="preserve"> </w:t>
      </w:r>
      <w:r w:rsidR="00F51FA4">
        <w:rPr>
          <w:szCs w:val="24"/>
        </w:rPr>
        <w:t xml:space="preserve">224,09 kv. m pagrindinės </w:t>
      </w:r>
      <w:r w:rsidR="00193F2C" w:rsidRPr="006F16C6">
        <w:rPr>
          <w:szCs w:val="24"/>
        </w:rPr>
        <w:t xml:space="preserve">patalpos </w:t>
      </w:r>
      <w:r w:rsidR="00BE1DBF" w:rsidRPr="006F16C6">
        <w:rPr>
          <w:szCs w:val="24"/>
        </w:rPr>
        <w:t>Nekilnojamojo daikto kadastrinių matavimų byloje</w:t>
      </w:r>
      <w:r w:rsidR="00BE1DBF">
        <w:rPr>
          <w:szCs w:val="24"/>
        </w:rPr>
        <w:t xml:space="preserve"> Nr. 7235 </w:t>
      </w:r>
      <w:r w:rsidR="00193F2C" w:rsidRPr="006F16C6">
        <w:rPr>
          <w:szCs w:val="24"/>
        </w:rPr>
        <w:t xml:space="preserve">pažymėtos indeksais </w:t>
      </w:r>
      <w:r w:rsidR="00F51FA4">
        <w:rPr>
          <w:szCs w:val="24"/>
        </w:rPr>
        <w:t>7-1, nuo 22 iki 28, nuo 29-1 iki 29-4, 30, 31, 32, nuo 33-1 iki 33-4, nuo 34-1 iki 34-4 ir 15,5 kv. m bendro</w:t>
      </w:r>
      <w:r w:rsidR="00DA3320">
        <w:rPr>
          <w:szCs w:val="24"/>
        </w:rPr>
        <w:t>jo</w:t>
      </w:r>
      <w:r w:rsidR="00F51FA4">
        <w:rPr>
          <w:szCs w:val="24"/>
        </w:rPr>
        <w:t xml:space="preserve"> naudojimo patalpos pažymėtos 2 ir </w:t>
      </w:r>
      <w:r w:rsidR="00BE1DBF">
        <w:rPr>
          <w:szCs w:val="24"/>
        </w:rPr>
        <w:t xml:space="preserve">       </w:t>
      </w:r>
      <w:r w:rsidR="00F51FA4">
        <w:rPr>
          <w:szCs w:val="24"/>
        </w:rPr>
        <w:t>R-18</w:t>
      </w:r>
      <w:r w:rsidR="00193F2C" w:rsidRPr="006F16C6">
        <w:rPr>
          <w:szCs w:val="24"/>
        </w:rPr>
        <w:t xml:space="preserve">), esančias </w:t>
      </w:r>
      <w:r w:rsidR="00F51FA4">
        <w:rPr>
          <w:szCs w:val="24"/>
        </w:rPr>
        <w:t>Parko g. 35-1</w:t>
      </w:r>
      <w:r w:rsidR="00193F2C" w:rsidRPr="006F16C6">
        <w:rPr>
          <w:szCs w:val="24"/>
        </w:rPr>
        <w:t>, Panevėžyje,</w:t>
      </w:r>
      <w:r w:rsidR="00193F2C">
        <w:rPr>
          <w:szCs w:val="24"/>
        </w:rPr>
        <w:t xml:space="preserve"> jų įsigijimo vertė – </w:t>
      </w:r>
      <w:r w:rsidR="00F51FA4" w:rsidRPr="00F51FA4">
        <w:rPr>
          <w:szCs w:val="24"/>
        </w:rPr>
        <w:t>3</w:t>
      </w:r>
      <w:r w:rsidR="00F51FA4">
        <w:rPr>
          <w:szCs w:val="24"/>
        </w:rPr>
        <w:t xml:space="preserve"> </w:t>
      </w:r>
      <w:r w:rsidR="00F51FA4" w:rsidRPr="00F51FA4">
        <w:rPr>
          <w:szCs w:val="24"/>
        </w:rPr>
        <w:t>381,6</w:t>
      </w:r>
      <w:r w:rsidR="00F51FA4">
        <w:rPr>
          <w:szCs w:val="24"/>
        </w:rPr>
        <w:t xml:space="preserve">0 </w:t>
      </w:r>
      <w:r w:rsidR="00193F2C">
        <w:rPr>
          <w:szCs w:val="24"/>
        </w:rPr>
        <w:t>Eur. Turtas skirtas</w:t>
      </w:r>
      <w:r w:rsidR="00193F2C" w:rsidRPr="006F16C6">
        <w:rPr>
          <w:szCs w:val="24"/>
        </w:rPr>
        <w:t xml:space="preserve"> asociacijos veiklai vykdyti.</w:t>
      </w:r>
    </w:p>
    <w:p w14:paraId="0963C7D5" w14:textId="277DC6AC"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szCs w:val="24"/>
        </w:rPr>
        <w:t xml:space="preserve">Įpareigoti Savivaldybės administracijos vyriausiąjį specialistą Albertą Dragūną ar vyriausiąją specialistę Jolantą Petrauskę pagal įgaliojimą </w:t>
      </w:r>
      <w:bookmarkStart w:id="2" w:name="_GoBack"/>
      <w:bookmarkEnd w:id="2"/>
      <w:r w:rsidRPr="009D7531">
        <w:rPr>
          <w:szCs w:val="24"/>
        </w:rPr>
        <w:t>Nr. 18-240 atlikti visus su šio sprendimo 1 punkto vykdymu susijusius veiksmus.</w:t>
      </w:r>
    </w:p>
    <w:p w14:paraId="0963C7D6" w14:textId="55B24D28"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DB78061" w14:textId="77777777" w:rsidR="00212254" w:rsidRDefault="00212254" w:rsidP="005E481F">
      <w:pPr>
        <w:tabs>
          <w:tab w:val="left" w:pos="6917"/>
        </w:tabs>
        <w:jc w:val="both"/>
        <w:rPr>
          <w:szCs w:val="24"/>
        </w:rPr>
      </w:pPr>
    </w:p>
    <w:p w14:paraId="0963C7D9" w14:textId="717A1E28" w:rsidR="005E481F" w:rsidRDefault="005E481F" w:rsidP="005E481F">
      <w:pPr>
        <w:tabs>
          <w:tab w:val="left" w:pos="6917"/>
        </w:tabs>
        <w:jc w:val="both"/>
        <w:rPr>
          <w:rFonts w:eastAsia="Calibri"/>
          <w:szCs w:val="24"/>
        </w:rPr>
      </w:pPr>
      <w:r>
        <w:rPr>
          <w:rFonts w:eastAsia="Calibri"/>
          <w:szCs w:val="24"/>
        </w:rPr>
        <w:t>Savivaldybės meras</w:t>
      </w:r>
      <w:r w:rsidR="00DA3320">
        <w:rPr>
          <w:rFonts w:eastAsia="Calibri"/>
          <w:szCs w:val="24"/>
        </w:rPr>
        <w:t xml:space="preserve">                                                                                  </w:t>
      </w:r>
      <w:r>
        <w:rPr>
          <w:rFonts w:eastAsia="Calibri"/>
          <w:szCs w:val="24"/>
        </w:rPr>
        <w:t>Rytis Mykolas Račkauskas</w:t>
      </w:r>
    </w:p>
    <w:sectPr w:rsidR="005E481F" w:rsidSect="00DA3320">
      <w:headerReference w:type="default" r:id="rId8"/>
      <w:pgSz w:w="11906" w:h="16838"/>
      <w:pgMar w:top="1134" w:right="70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8CC41" w14:textId="77777777" w:rsidR="00E35196" w:rsidRDefault="00E35196" w:rsidP="009D7531">
      <w:r>
        <w:separator/>
      </w:r>
    </w:p>
  </w:endnote>
  <w:endnote w:type="continuationSeparator" w:id="0">
    <w:p w14:paraId="4E1435A4" w14:textId="77777777" w:rsidR="00E35196" w:rsidRDefault="00E35196"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1EB5C" w14:textId="77777777" w:rsidR="00E35196" w:rsidRDefault="00E35196" w:rsidP="009D7531">
      <w:r>
        <w:separator/>
      </w:r>
    </w:p>
  </w:footnote>
  <w:footnote w:type="continuationSeparator" w:id="0">
    <w:p w14:paraId="112E21EA" w14:textId="77777777" w:rsidR="00E35196" w:rsidRDefault="00E35196"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482178"/>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343B3"/>
    <w:rsid w:val="0008533D"/>
    <w:rsid w:val="0009023D"/>
    <w:rsid w:val="000B390E"/>
    <w:rsid w:val="000B6668"/>
    <w:rsid w:val="00193F2C"/>
    <w:rsid w:val="00212254"/>
    <w:rsid w:val="002652C8"/>
    <w:rsid w:val="002733AC"/>
    <w:rsid w:val="0051455B"/>
    <w:rsid w:val="00535C62"/>
    <w:rsid w:val="00550B75"/>
    <w:rsid w:val="00577D84"/>
    <w:rsid w:val="00582BBC"/>
    <w:rsid w:val="00592688"/>
    <w:rsid w:val="005E481F"/>
    <w:rsid w:val="00652A02"/>
    <w:rsid w:val="006A6F46"/>
    <w:rsid w:val="006F3256"/>
    <w:rsid w:val="00714BE9"/>
    <w:rsid w:val="007F7C41"/>
    <w:rsid w:val="009D3E38"/>
    <w:rsid w:val="009D7531"/>
    <w:rsid w:val="00AA40C0"/>
    <w:rsid w:val="00AB0C12"/>
    <w:rsid w:val="00B11BC3"/>
    <w:rsid w:val="00B52D69"/>
    <w:rsid w:val="00B96596"/>
    <w:rsid w:val="00BD52AB"/>
    <w:rsid w:val="00BE1DBF"/>
    <w:rsid w:val="00D0307A"/>
    <w:rsid w:val="00DA3320"/>
    <w:rsid w:val="00E35196"/>
    <w:rsid w:val="00F51FA4"/>
    <w:rsid w:val="00F67FB8"/>
    <w:rsid w:val="00F7337F"/>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1543</Words>
  <Characters>880</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2022-10-14T08:19:00Z</dcterms:created>
  <dcterms:modified xsi:type="dcterms:W3CDTF">2022-10-14T08:19:00Z</dcterms:modified>
</cp:coreProperties>
</file>