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CA5D862"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A6D1C">
        <w:rPr>
          <w:rFonts w:ascii="Times New Roman" w:eastAsia="Times New Roman" w:hAnsi="Times New Roman" w:cs="Times New Roman"/>
          <w:bCs/>
          <w:i/>
          <w:iCs/>
          <w:sz w:val="24"/>
          <w:szCs w:val="24"/>
          <w:lang w:eastAsia="lt-LT"/>
        </w:rPr>
        <w:t>D</w:t>
      </w:r>
      <w:r w:rsidR="00EA6D1C" w:rsidRPr="00EA6D1C">
        <w:rPr>
          <w:rFonts w:ascii="Times New Roman" w:eastAsia="Times New Roman" w:hAnsi="Times New Roman" w:cs="Times New Roman"/>
          <w:bCs/>
          <w:i/>
          <w:iCs/>
          <w:sz w:val="24"/>
          <w:szCs w:val="24"/>
          <w:lang w:eastAsia="lt-LT"/>
        </w:rPr>
        <w:t xml:space="preserve">ėl </w:t>
      </w:r>
      <w:r w:rsidR="00EA6D1C">
        <w:rPr>
          <w:rFonts w:ascii="Times New Roman" w:eastAsia="Times New Roman" w:hAnsi="Times New Roman" w:cs="Times New Roman"/>
          <w:bCs/>
          <w:i/>
          <w:iCs/>
          <w:sz w:val="24"/>
          <w:szCs w:val="24"/>
          <w:lang w:eastAsia="lt-LT"/>
        </w:rPr>
        <w:t>S</w:t>
      </w:r>
      <w:r w:rsidR="00EA6D1C" w:rsidRPr="00EA6D1C">
        <w:rPr>
          <w:rFonts w:ascii="Times New Roman" w:eastAsia="Times New Roman" w:hAnsi="Times New Roman" w:cs="Times New Roman"/>
          <w:bCs/>
          <w:i/>
          <w:iCs/>
          <w:sz w:val="24"/>
          <w:szCs w:val="24"/>
          <w:lang w:eastAsia="lt-LT"/>
        </w:rPr>
        <w:t xml:space="preserve">avivaldybės tarybos 2013 m. lapkričio 14 d. sprendimo </w:t>
      </w:r>
      <w:r w:rsidR="00EA6D1C">
        <w:rPr>
          <w:rFonts w:ascii="Times New Roman" w:eastAsia="Times New Roman" w:hAnsi="Times New Roman" w:cs="Times New Roman"/>
          <w:bCs/>
          <w:i/>
          <w:iCs/>
          <w:sz w:val="24"/>
          <w:szCs w:val="24"/>
          <w:lang w:eastAsia="lt-LT"/>
        </w:rPr>
        <w:t>N</w:t>
      </w:r>
      <w:r w:rsidR="00EA6D1C" w:rsidRPr="00EA6D1C">
        <w:rPr>
          <w:rFonts w:ascii="Times New Roman" w:eastAsia="Times New Roman" w:hAnsi="Times New Roman" w:cs="Times New Roman"/>
          <w:bCs/>
          <w:i/>
          <w:iCs/>
          <w:sz w:val="24"/>
          <w:szCs w:val="24"/>
          <w:lang w:eastAsia="lt-LT"/>
        </w:rPr>
        <w:t>r. 1-325 „</w:t>
      </w:r>
      <w:r w:rsidR="00EA6D1C">
        <w:rPr>
          <w:rFonts w:ascii="Times New Roman" w:eastAsia="Times New Roman" w:hAnsi="Times New Roman" w:cs="Times New Roman"/>
          <w:bCs/>
          <w:i/>
          <w:iCs/>
          <w:sz w:val="24"/>
          <w:szCs w:val="24"/>
          <w:lang w:eastAsia="lt-LT"/>
        </w:rPr>
        <w:t>D</w:t>
      </w:r>
      <w:r w:rsidR="00EA6D1C" w:rsidRPr="00EA6D1C">
        <w:rPr>
          <w:rFonts w:ascii="Times New Roman" w:eastAsia="Times New Roman" w:hAnsi="Times New Roman" w:cs="Times New Roman"/>
          <w:bCs/>
          <w:i/>
          <w:iCs/>
          <w:sz w:val="24"/>
          <w:szCs w:val="24"/>
          <w:lang w:eastAsia="lt-LT"/>
        </w:rPr>
        <w:t xml:space="preserve">ėl įkainio už urnos laikymą kolumbariumo nišoje nustatymo ir kremuotų žmonių palaikų laikymo </w:t>
      </w:r>
      <w:r w:rsidR="00EA6D1C">
        <w:rPr>
          <w:rFonts w:ascii="Times New Roman" w:eastAsia="Times New Roman" w:hAnsi="Times New Roman" w:cs="Times New Roman"/>
          <w:bCs/>
          <w:i/>
          <w:iCs/>
          <w:sz w:val="24"/>
          <w:szCs w:val="24"/>
          <w:lang w:eastAsia="lt-LT"/>
        </w:rPr>
        <w:t>P</w:t>
      </w:r>
      <w:r w:rsidR="00EA6D1C" w:rsidRPr="00EA6D1C">
        <w:rPr>
          <w:rFonts w:ascii="Times New Roman" w:eastAsia="Times New Roman" w:hAnsi="Times New Roman" w:cs="Times New Roman"/>
          <w:bCs/>
          <w:i/>
          <w:iCs/>
          <w:sz w:val="24"/>
          <w:szCs w:val="24"/>
          <w:lang w:eastAsia="lt-LT"/>
        </w:rPr>
        <w:t>anevėžio miesto kolumbariumo nišose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3905A58" w:rsidR="00320652" w:rsidRPr="00055C4C"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r w:rsidR="00071998" w:rsidRPr="00071998">
        <w:rPr>
          <w:rFonts w:ascii="Times New Roman" w:hAnsi="Times New Roman" w:cs="Times New Roman"/>
          <w:i/>
          <w:iCs/>
          <w:color w:val="000000"/>
          <w:sz w:val="24"/>
          <w:szCs w:val="24"/>
          <w:shd w:val="clear" w:color="auto" w:fill="FFFFFF"/>
        </w:rPr>
        <w:t>Simona Mickutė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BFAFDA2" w:rsidR="00102133" w:rsidRPr="00102133" w:rsidRDefault="000D13D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D13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D04E0A1"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42ADA058" w:rsidR="00071998" w:rsidRDefault="00071998" w:rsidP="0036424F">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Simona Mickutė</w:t>
      </w:r>
      <w:r>
        <w:rPr>
          <w:rFonts w:ascii="Times New Roman" w:hAnsi="Times New Roman" w:cs="Times New Roman"/>
          <w:sz w:val="24"/>
          <w:szCs w:val="24"/>
        </w:rPr>
        <w:t xml:space="preserve"> </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051674">
        <w:rPr>
          <w:rFonts w:ascii="Times New Roman" w:hAnsi="Times New Roman" w:cs="Times New Roman"/>
          <w:sz w:val="24"/>
          <w:szCs w:val="24"/>
        </w:rPr>
        <w:t>2022-</w:t>
      </w:r>
      <w:r w:rsidR="00055C4C">
        <w:rPr>
          <w:rFonts w:ascii="Times New Roman" w:hAnsi="Times New Roman" w:cs="Times New Roman"/>
          <w:sz w:val="24"/>
          <w:szCs w:val="24"/>
        </w:rPr>
        <w:t>10-14</w:t>
      </w:r>
    </w:p>
    <w:p w14:paraId="0CC1E6BC" w14:textId="5551248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2022-10-14</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615496"/>
    <w:rsid w:val="00672185"/>
    <w:rsid w:val="00690972"/>
    <w:rsid w:val="006956CE"/>
    <w:rsid w:val="006A2E93"/>
    <w:rsid w:val="00717D59"/>
    <w:rsid w:val="007305F4"/>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76EB1"/>
    <w:rsid w:val="00BB7603"/>
    <w:rsid w:val="00BE604D"/>
    <w:rsid w:val="00C40DD2"/>
    <w:rsid w:val="00CE722C"/>
    <w:rsid w:val="00D378A6"/>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4696</Words>
  <Characters>2677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2022-10-17T07:22:00Z</dcterms:created>
  <dcterms:modified xsi:type="dcterms:W3CDTF">2022-10-17T07:22:00Z</dcterms:modified>
</cp:coreProperties>
</file>