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7BA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C8C8A11" wp14:editId="56996BC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885AA" w14:textId="77777777" w:rsidR="005C41AC" w:rsidRPr="005C41AC" w:rsidRDefault="005C41AC" w:rsidP="005C41AC">
      <w:pPr>
        <w:jc w:val="center"/>
        <w:rPr>
          <w:szCs w:val="24"/>
        </w:rPr>
      </w:pPr>
    </w:p>
    <w:p w14:paraId="121C8AC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C039FDE" w14:textId="77777777" w:rsidR="005C41AC" w:rsidRPr="005C41AC" w:rsidRDefault="005C41AC" w:rsidP="00571BF3">
      <w:pPr>
        <w:keepNext/>
        <w:jc w:val="center"/>
        <w:outlineLvl w:val="1"/>
      </w:pPr>
    </w:p>
    <w:p w14:paraId="621909B9" w14:textId="77777777" w:rsidR="005C41AC" w:rsidRPr="005C41AC" w:rsidRDefault="005C41AC" w:rsidP="00571BF3">
      <w:pPr>
        <w:keepNext/>
        <w:jc w:val="center"/>
        <w:outlineLvl w:val="1"/>
      </w:pPr>
    </w:p>
    <w:p w14:paraId="5E872F94" w14:textId="5BCDDDF2" w:rsidR="009B53A0" w:rsidRDefault="009B53A0" w:rsidP="009B53A0">
      <w:pPr>
        <w:tabs>
          <w:tab w:val="left" w:pos="3300"/>
          <w:tab w:val="right" w:pos="9637"/>
        </w:tabs>
        <w:suppressAutoHyphens/>
        <w:autoSpaceDN w:val="0"/>
        <w:jc w:val="center"/>
        <w:textAlignment w:val="baseline"/>
        <w:rPr>
          <w:b/>
          <w:kern w:val="3"/>
          <w:szCs w:val="24"/>
        </w:rPr>
      </w:pPr>
      <w:r w:rsidRPr="009B53A0">
        <w:rPr>
          <w:b/>
          <w:kern w:val="3"/>
          <w:szCs w:val="24"/>
        </w:rPr>
        <w:t>SPRENDIMAS</w:t>
      </w:r>
    </w:p>
    <w:p w14:paraId="03391BA8" w14:textId="581A9FFA" w:rsidR="009B53A0" w:rsidRPr="00F220B9" w:rsidRDefault="00D63909" w:rsidP="009B53A0">
      <w:pPr>
        <w:tabs>
          <w:tab w:val="left" w:pos="3300"/>
          <w:tab w:val="right" w:pos="9637"/>
        </w:tabs>
        <w:suppressAutoHyphens/>
        <w:autoSpaceDN w:val="0"/>
        <w:jc w:val="center"/>
        <w:textAlignment w:val="baseline"/>
        <w:rPr>
          <w:kern w:val="3"/>
          <w:szCs w:val="24"/>
        </w:rPr>
      </w:pPr>
      <w:r w:rsidRPr="00F220B9">
        <w:rPr>
          <w:b/>
          <w:bCs/>
          <w:shd w:val="clear" w:color="auto" w:fill="FFFFFF"/>
        </w:rPr>
        <w:t xml:space="preserve">DĖL SAVIVALDYBĖS TARYBOS 2014 M. SPALIO 23 D. SPRENDIMO NR. 1-302 </w:t>
      </w:r>
      <w:r w:rsidR="00B40566" w:rsidRPr="00F220B9">
        <w:rPr>
          <w:b/>
          <w:bCs/>
          <w:shd w:val="clear" w:color="auto" w:fill="FFFFFF"/>
        </w:rPr>
        <w:t>„</w:t>
      </w:r>
      <w:r w:rsidRPr="00F220B9">
        <w:rPr>
          <w:b/>
          <w:bCs/>
          <w:shd w:val="clear" w:color="auto" w:fill="FFFFFF"/>
        </w:rPr>
        <w:t xml:space="preserve">DĖL PERSKAIČIUOTOS KAINOS UŽ URNOS LAIKYMĄ KOLUMBARIUMO NIŠOJE NUSTATYMO IR SAVIVALDYBĖS TARYBOS 2013 M. LAPKRIČIO 14 D. SPRENDIMO NR. 1-325 </w:t>
      </w:r>
      <w:r w:rsidR="00B40566" w:rsidRPr="00F220B9">
        <w:rPr>
          <w:b/>
          <w:bCs/>
          <w:shd w:val="clear" w:color="auto" w:fill="FFFFFF"/>
        </w:rPr>
        <w:t>„</w:t>
      </w:r>
      <w:r w:rsidRPr="00F220B9">
        <w:rPr>
          <w:b/>
          <w:bCs/>
          <w:shd w:val="clear" w:color="auto" w:fill="FFFFFF"/>
        </w:rPr>
        <w:t>DĖL Į</w:t>
      </w:r>
      <w:r w:rsidRPr="00F220B9">
        <w:rPr>
          <w:b/>
          <w:bCs/>
          <w:caps/>
          <w:shd w:val="clear" w:color="auto" w:fill="FFFFFF"/>
        </w:rPr>
        <w:t>KAINIO UŽ</w:t>
      </w:r>
      <w:r w:rsidRPr="00F220B9">
        <w:rPr>
          <w:b/>
          <w:bCs/>
          <w:shd w:val="clear" w:color="auto" w:fill="FFFFFF"/>
        </w:rPr>
        <w:t> URNOS </w:t>
      </w:r>
      <w:r w:rsidRPr="00F220B9">
        <w:rPr>
          <w:b/>
          <w:bCs/>
          <w:caps/>
          <w:shd w:val="clear" w:color="auto" w:fill="FFFFFF"/>
        </w:rPr>
        <w:t>LAIKYMĄ KOLUMBARIUMO NIŠOJE NUSTATYMO </w:t>
      </w:r>
      <w:r w:rsidRPr="00F220B9">
        <w:rPr>
          <w:b/>
          <w:bCs/>
          <w:shd w:val="clear" w:color="auto" w:fill="FFFFFF"/>
        </w:rPr>
        <w:t>IR KREMUOTŲ ŽMONIŲ PALAIKŲ LAIKYMO PANEVĖŽIO MIESTO KOLUMBARIUMO NIŠOSE TVARKOS APRAŠO PATVIRTINIMO“ 1</w:t>
      </w:r>
      <w:r w:rsidR="00143696">
        <w:rPr>
          <w:b/>
          <w:bCs/>
          <w:shd w:val="clear" w:color="auto" w:fill="FFFFFF"/>
        </w:rPr>
        <w:t> </w:t>
      </w:r>
      <w:r w:rsidRPr="00F220B9">
        <w:rPr>
          <w:b/>
          <w:bCs/>
          <w:shd w:val="clear" w:color="auto" w:fill="FFFFFF"/>
        </w:rPr>
        <w:t>PUNKTO PRIPAŽINIMO NETEKUSIU GALIOS</w:t>
      </w:r>
      <w:r w:rsidR="00B40566" w:rsidRPr="00F220B9">
        <w:rPr>
          <w:b/>
          <w:bCs/>
          <w:shd w:val="clear" w:color="auto" w:fill="FFFFFF"/>
        </w:rPr>
        <w:t>“ PAKEITIMO</w:t>
      </w:r>
    </w:p>
    <w:p w14:paraId="51EE8814" w14:textId="77777777" w:rsidR="0062551B" w:rsidRPr="00A562AA" w:rsidRDefault="0062551B" w:rsidP="005F44E3">
      <w:pPr>
        <w:pStyle w:val="Antrat1"/>
      </w:pPr>
    </w:p>
    <w:p w14:paraId="46E735A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spalio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TSP-416</w:t>
      </w:r>
      <w:r>
        <w:fldChar w:fldCharType="end"/>
      </w:r>
      <w:bookmarkEnd w:id="2"/>
    </w:p>
    <w:p w14:paraId="2F01AE4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E8750CD" w14:textId="77777777" w:rsidR="0062551B" w:rsidRPr="00A562AA" w:rsidRDefault="0062551B" w:rsidP="00C41B9B">
      <w:pPr>
        <w:jc w:val="both"/>
      </w:pPr>
    </w:p>
    <w:p w14:paraId="6A817B22" w14:textId="5DBEB642" w:rsidR="00F33ABD" w:rsidRDefault="0048796A" w:rsidP="00F915AD">
      <w:pPr>
        <w:pStyle w:val="Standard"/>
        <w:ind w:firstLine="851"/>
      </w:pPr>
      <w:r>
        <w:t>Vadovaudamasi Lietuvos Respublikos vietos savivaldos įstatymo</w:t>
      </w:r>
      <w:r>
        <w:rPr>
          <w:rStyle w:val="Grietas"/>
          <w:b w:val="0"/>
        </w:rPr>
        <w:t xml:space="preserve"> </w:t>
      </w:r>
      <w:r>
        <w:rPr>
          <w:bCs/>
          <w:lang w:eastAsia="lt-LT"/>
        </w:rPr>
        <w:t xml:space="preserve">18 straipsnio 1 dalimi, </w:t>
      </w:r>
      <w:r w:rsidR="000409E6" w:rsidRPr="000409E6">
        <w:rPr>
          <w:bCs/>
          <w:color w:val="000000" w:themeColor="text1"/>
          <w:lang w:eastAsia="lt-LT"/>
        </w:rPr>
        <w:t xml:space="preserve">Lietuvos Respublikos </w:t>
      </w:r>
      <w:r w:rsidR="00856216">
        <w:rPr>
          <w:bCs/>
          <w:color w:val="000000" w:themeColor="text1"/>
          <w:lang w:eastAsia="lt-LT"/>
        </w:rPr>
        <w:t>ž</w:t>
      </w:r>
      <w:r w:rsidRPr="000409E6">
        <w:rPr>
          <w:bCs/>
          <w:color w:val="000000" w:themeColor="text1"/>
          <w:lang w:eastAsia="lt-LT"/>
        </w:rPr>
        <w:t>monių palaikų laidojimo įstatym</w:t>
      </w:r>
      <w:r w:rsidR="00E129B0" w:rsidRPr="000409E6">
        <w:rPr>
          <w:bCs/>
          <w:color w:val="000000" w:themeColor="text1"/>
          <w:lang w:eastAsia="lt-LT"/>
        </w:rPr>
        <w:t xml:space="preserve">o </w:t>
      </w:r>
      <w:r w:rsidR="000409E6" w:rsidRPr="000409E6">
        <w:rPr>
          <w:bCs/>
          <w:color w:val="000000" w:themeColor="text1"/>
          <w:lang w:eastAsia="lt-LT"/>
        </w:rPr>
        <w:t>Nr. X-1404 2, 3, 5, 6, 11, 11</w:t>
      </w:r>
      <w:r w:rsidR="000409E6" w:rsidRPr="000409E6">
        <w:rPr>
          <w:bCs/>
          <w:color w:val="000000" w:themeColor="text1"/>
          <w:vertAlign w:val="superscript"/>
          <w:lang w:eastAsia="lt-LT"/>
        </w:rPr>
        <w:t>1</w:t>
      </w:r>
      <w:r w:rsidR="000409E6" w:rsidRPr="000409E6">
        <w:rPr>
          <w:bCs/>
          <w:color w:val="000000" w:themeColor="text1"/>
          <w:lang w:eastAsia="lt-LT"/>
        </w:rPr>
        <w:t>, 13, 17, 21, 25, 27 ir 33 straipsnių</w:t>
      </w:r>
      <w:r w:rsidR="000409E6" w:rsidRPr="000409E6">
        <w:rPr>
          <w:bCs/>
          <w:color w:val="000000" w:themeColor="text1"/>
          <w:vertAlign w:val="superscript"/>
          <w:lang w:eastAsia="lt-LT"/>
        </w:rPr>
        <w:t xml:space="preserve"> </w:t>
      </w:r>
      <w:r w:rsidR="00E129B0" w:rsidRPr="000409E6">
        <w:rPr>
          <w:bCs/>
          <w:color w:val="000000" w:themeColor="text1"/>
          <w:lang w:eastAsia="lt-LT"/>
        </w:rPr>
        <w:t>pakeitimo įstatym</w:t>
      </w:r>
      <w:r w:rsidR="000409E6" w:rsidRPr="000409E6">
        <w:rPr>
          <w:bCs/>
          <w:color w:val="000000" w:themeColor="text1"/>
          <w:lang w:eastAsia="lt-LT"/>
        </w:rPr>
        <w:t>o Nr. XIV-1086, 10 straipsniu</w:t>
      </w:r>
      <w:r w:rsidRPr="000409E6">
        <w:rPr>
          <w:bCs/>
          <w:color w:val="000000" w:themeColor="text1"/>
          <w:lang w:eastAsia="lt-LT"/>
        </w:rPr>
        <w:t>,</w:t>
      </w:r>
      <w:r w:rsidRPr="000409E6">
        <w:rPr>
          <w:color w:val="000000" w:themeColor="text1"/>
        </w:rPr>
        <w:t xml:space="preserve"> </w:t>
      </w:r>
      <w:r>
        <w:t>Lietuvos Respublikos Vyriausybės 2008 m. lapkričio 19 d. nutarimu Nr. 1207 „Dėl Lietuvos Respublikos žmonių palaikų laidojimo įstatymo įgyvendinamųjų teisės aktų patvirtinimo“</w:t>
      </w:r>
      <w:r w:rsidR="009B53A0">
        <w:rPr>
          <w:rStyle w:val="Numatytasispastraiposriftas1"/>
          <w:bCs/>
          <w:lang w:eastAsia="lt-LT"/>
        </w:rPr>
        <w:t>,</w:t>
      </w:r>
      <w:r w:rsidR="009B53A0">
        <w:t xml:space="preserve"> Panevėžio miesto savivaldybės taryba  n u s p r e n d ž i a:</w:t>
      </w:r>
    </w:p>
    <w:p w14:paraId="16468E9A" w14:textId="3456D7F6" w:rsidR="00D63909" w:rsidRPr="00D63909" w:rsidRDefault="00E129B0" w:rsidP="00F915AD">
      <w:pPr>
        <w:shd w:val="clear" w:color="auto" w:fill="FFFFFF"/>
        <w:spacing w:line="360" w:lineRule="auto"/>
        <w:ind w:firstLine="851"/>
        <w:jc w:val="both"/>
        <w:rPr>
          <w:color w:val="000000"/>
          <w:sz w:val="20"/>
          <w:lang w:eastAsia="lt-LT"/>
        </w:rPr>
      </w:pPr>
      <w:r w:rsidRPr="00E129B0">
        <w:rPr>
          <w:color w:val="000000" w:themeColor="text1"/>
        </w:rPr>
        <w:t>1.</w:t>
      </w:r>
      <w:r w:rsidR="00D63909" w:rsidRPr="00D63909">
        <w:rPr>
          <w:color w:val="000000"/>
          <w:szCs w:val="24"/>
          <w:lang w:eastAsia="lt-LT"/>
        </w:rPr>
        <w:t xml:space="preserve"> </w:t>
      </w:r>
      <w:r w:rsidR="00F220B9">
        <w:rPr>
          <w:color w:val="000000"/>
          <w:szCs w:val="24"/>
          <w:lang w:eastAsia="lt-LT"/>
        </w:rPr>
        <w:t xml:space="preserve">Pakeisti </w:t>
      </w:r>
      <w:r w:rsidR="00D63909" w:rsidRPr="00D63909">
        <w:rPr>
          <w:color w:val="000000"/>
          <w:szCs w:val="24"/>
          <w:lang w:eastAsia="lt-LT"/>
        </w:rPr>
        <w:t>Panevėžio miesto savivaldybės tarybos 201</w:t>
      </w:r>
      <w:r w:rsidR="00D63909">
        <w:rPr>
          <w:color w:val="000000"/>
          <w:szCs w:val="24"/>
          <w:lang w:eastAsia="lt-LT"/>
        </w:rPr>
        <w:t>4</w:t>
      </w:r>
      <w:r w:rsidR="00D63909" w:rsidRPr="00D63909">
        <w:rPr>
          <w:color w:val="000000"/>
          <w:szCs w:val="24"/>
          <w:lang w:eastAsia="lt-LT"/>
        </w:rPr>
        <w:t xml:space="preserve"> m.</w:t>
      </w:r>
      <w:r w:rsidR="00D63909">
        <w:rPr>
          <w:color w:val="000000"/>
          <w:szCs w:val="24"/>
          <w:lang w:eastAsia="lt-LT"/>
        </w:rPr>
        <w:t xml:space="preserve"> spalio 23</w:t>
      </w:r>
      <w:r w:rsidR="00D63909" w:rsidRPr="00D63909">
        <w:rPr>
          <w:color w:val="000000"/>
          <w:szCs w:val="24"/>
          <w:lang w:eastAsia="lt-LT"/>
        </w:rPr>
        <w:t xml:space="preserve"> d. sprendim</w:t>
      </w:r>
      <w:r w:rsidR="00F220B9">
        <w:rPr>
          <w:color w:val="000000"/>
          <w:szCs w:val="24"/>
          <w:lang w:eastAsia="lt-LT"/>
        </w:rPr>
        <w:t>ą</w:t>
      </w:r>
      <w:r w:rsidR="00D63909" w:rsidRPr="00D63909">
        <w:rPr>
          <w:color w:val="000000"/>
          <w:szCs w:val="24"/>
          <w:lang w:eastAsia="lt-LT"/>
        </w:rPr>
        <w:t xml:space="preserve"> Nr. </w:t>
      </w:r>
      <w:r w:rsidR="00F915AD">
        <w:rPr>
          <w:color w:val="000000"/>
          <w:szCs w:val="24"/>
          <w:lang w:eastAsia="lt-LT"/>
        </w:rPr>
        <w:t xml:space="preserve">1-302 </w:t>
      </w:r>
      <w:r w:rsidR="00F220B9">
        <w:rPr>
          <w:color w:val="000000"/>
          <w:szCs w:val="24"/>
          <w:lang w:eastAsia="lt-LT"/>
        </w:rPr>
        <w:t>„</w:t>
      </w:r>
      <w:r w:rsidR="00D63909" w:rsidRPr="00D63909">
        <w:rPr>
          <w:color w:val="000000"/>
          <w:szCs w:val="24"/>
          <w:lang w:eastAsia="lt-LT"/>
        </w:rPr>
        <w:t>Dėl </w:t>
      </w:r>
      <w:r w:rsidR="00F915AD">
        <w:rPr>
          <w:color w:val="000000"/>
          <w:szCs w:val="24"/>
          <w:lang w:eastAsia="lt-LT"/>
        </w:rPr>
        <w:t>perskaičiuotos kainos už urnos laikymą kolumbariumo nišoje nustatymo ir Savivaldybės tarybos 2013 m. lapkričio 14 d. sprendim</w:t>
      </w:r>
      <w:r w:rsidR="00F220B9">
        <w:rPr>
          <w:color w:val="000000"/>
          <w:szCs w:val="24"/>
          <w:lang w:eastAsia="lt-LT"/>
        </w:rPr>
        <w:t>o</w:t>
      </w:r>
      <w:r w:rsidR="00F915AD">
        <w:rPr>
          <w:color w:val="000000"/>
          <w:szCs w:val="24"/>
          <w:lang w:eastAsia="lt-LT"/>
        </w:rPr>
        <w:t xml:space="preserve"> Nr. 1-325 </w:t>
      </w:r>
      <w:r w:rsidR="00F220B9">
        <w:rPr>
          <w:color w:val="000000"/>
          <w:szCs w:val="24"/>
          <w:lang w:eastAsia="lt-LT"/>
        </w:rPr>
        <w:t>„</w:t>
      </w:r>
      <w:r w:rsidR="00F915AD">
        <w:rPr>
          <w:color w:val="000000"/>
          <w:szCs w:val="24"/>
          <w:lang w:eastAsia="lt-LT"/>
        </w:rPr>
        <w:t>Dėl įkainio už urnos laikymą kolumbariumo nišoje nustatymo ir kremuotų žmonių palaikų laikymo Panevėžio miesto kolumbariumo nišoje tvarkos aprašo patvirtinimo</w:t>
      </w:r>
      <w:r w:rsidR="00F220B9">
        <w:rPr>
          <w:color w:val="000000"/>
          <w:szCs w:val="24"/>
          <w:lang w:eastAsia="lt-LT"/>
        </w:rPr>
        <w:t>“</w:t>
      </w:r>
      <w:r w:rsidR="00F915AD">
        <w:rPr>
          <w:color w:val="000000"/>
          <w:szCs w:val="24"/>
          <w:lang w:eastAsia="lt-LT"/>
        </w:rPr>
        <w:t xml:space="preserve"> 1 punkto pripažinimo netekusiu galios</w:t>
      </w:r>
      <w:r w:rsidR="00B40566">
        <w:rPr>
          <w:color w:val="000000"/>
          <w:szCs w:val="24"/>
          <w:lang w:eastAsia="lt-LT"/>
        </w:rPr>
        <w:t>“</w:t>
      </w:r>
      <w:r w:rsidR="00F915AD">
        <w:rPr>
          <w:color w:val="000000"/>
          <w:szCs w:val="24"/>
          <w:lang w:eastAsia="lt-LT"/>
        </w:rPr>
        <w:t xml:space="preserve"> </w:t>
      </w:r>
      <w:r w:rsidR="00F220B9">
        <w:rPr>
          <w:color w:val="000000"/>
          <w:szCs w:val="24"/>
          <w:lang w:eastAsia="lt-LT"/>
        </w:rPr>
        <w:t>ir p</w:t>
      </w:r>
      <w:r w:rsidR="00F220B9" w:rsidRPr="00D63909">
        <w:rPr>
          <w:color w:val="000000"/>
          <w:szCs w:val="24"/>
          <w:lang w:eastAsia="lt-LT"/>
        </w:rPr>
        <w:t xml:space="preserve">ripažinti netekusiu galios </w:t>
      </w:r>
      <w:r w:rsidR="00D63909" w:rsidRPr="00D63909">
        <w:rPr>
          <w:color w:val="000000"/>
          <w:szCs w:val="24"/>
          <w:lang w:eastAsia="lt-LT"/>
        </w:rPr>
        <w:t>1 punktą.</w:t>
      </w:r>
    </w:p>
    <w:p w14:paraId="2BD95CF9" w14:textId="3F3F99FD" w:rsidR="00D63909" w:rsidRPr="00D63909" w:rsidRDefault="00D63909" w:rsidP="00F915AD">
      <w:pPr>
        <w:shd w:val="clear" w:color="auto" w:fill="FFFFFF"/>
        <w:spacing w:line="360" w:lineRule="auto"/>
        <w:ind w:firstLine="851"/>
        <w:jc w:val="both"/>
        <w:rPr>
          <w:color w:val="000000"/>
          <w:sz w:val="20"/>
          <w:lang w:eastAsia="lt-LT"/>
        </w:rPr>
      </w:pPr>
      <w:r>
        <w:rPr>
          <w:color w:val="000000"/>
          <w:szCs w:val="24"/>
          <w:lang w:eastAsia="lt-LT"/>
        </w:rPr>
        <w:t>2</w:t>
      </w:r>
      <w:r w:rsidRPr="00D63909">
        <w:rPr>
          <w:color w:val="000000"/>
          <w:szCs w:val="24"/>
          <w:lang w:eastAsia="lt-LT"/>
        </w:rPr>
        <w:t>. Nustatyti, kad ši</w:t>
      </w:r>
      <w:r>
        <w:rPr>
          <w:color w:val="000000"/>
          <w:szCs w:val="24"/>
          <w:lang w:eastAsia="lt-LT"/>
        </w:rPr>
        <w:t>s</w:t>
      </w:r>
      <w:r w:rsidRPr="00D63909">
        <w:rPr>
          <w:color w:val="000000"/>
          <w:szCs w:val="24"/>
          <w:lang w:eastAsia="lt-LT"/>
        </w:rPr>
        <w:t xml:space="preserve"> sprendim</w:t>
      </w:r>
      <w:r>
        <w:rPr>
          <w:color w:val="000000"/>
          <w:szCs w:val="24"/>
          <w:lang w:eastAsia="lt-LT"/>
        </w:rPr>
        <w:t>as</w:t>
      </w:r>
      <w:r w:rsidRPr="00D63909">
        <w:rPr>
          <w:color w:val="000000"/>
          <w:szCs w:val="24"/>
          <w:lang w:eastAsia="lt-LT"/>
        </w:rPr>
        <w:t xml:space="preserve"> įsigalioja nuo 20</w:t>
      </w:r>
      <w:r>
        <w:rPr>
          <w:color w:val="000000"/>
          <w:szCs w:val="24"/>
          <w:lang w:eastAsia="lt-LT"/>
        </w:rPr>
        <w:t>22</w:t>
      </w:r>
      <w:r w:rsidRPr="00D63909">
        <w:rPr>
          <w:color w:val="000000"/>
          <w:szCs w:val="24"/>
          <w:lang w:eastAsia="lt-LT"/>
        </w:rPr>
        <w:t xml:space="preserve"> m.</w:t>
      </w:r>
      <w:r>
        <w:rPr>
          <w:color w:val="000000"/>
          <w:szCs w:val="24"/>
          <w:lang w:eastAsia="lt-LT"/>
        </w:rPr>
        <w:t xml:space="preserve"> lapkričio</w:t>
      </w:r>
      <w:r w:rsidRPr="00D63909">
        <w:rPr>
          <w:color w:val="000000"/>
          <w:szCs w:val="24"/>
          <w:lang w:eastAsia="lt-LT"/>
        </w:rPr>
        <w:t xml:space="preserve"> 1 d.</w:t>
      </w:r>
    </w:p>
    <w:p w14:paraId="656ED857" w14:textId="3E009525" w:rsidR="009B53A0" w:rsidRPr="00E129B0" w:rsidRDefault="00E129B0" w:rsidP="00F915AD">
      <w:pPr>
        <w:pStyle w:val="Standard"/>
        <w:ind w:firstLine="851"/>
        <w:rPr>
          <w:color w:val="000000" w:themeColor="text1"/>
        </w:rPr>
      </w:pPr>
      <w:r w:rsidRPr="00E129B0">
        <w:rPr>
          <w:color w:val="000000" w:themeColor="text1"/>
        </w:rPr>
        <w:t xml:space="preserve"> </w:t>
      </w:r>
    </w:p>
    <w:p w14:paraId="6ED07DE6" w14:textId="77777777" w:rsidR="009B53A0" w:rsidRDefault="009B53A0" w:rsidP="009B53A0">
      <w:pPr>
        <w:pStyle w:val="Standard"/>
        <w:tabs>
          <w:tab w:val="left" w:pos="6804"/>
        </w:tabs>
        <w:spacing w:line="240" w:lineRule="auto"/>
        <w:ind w:firstLine="0"/>
      </w:pPr>
    </w:p>
    <w:p w14:paraId="4F7ADCEF" w14:textId="2FD0A6C5" w:rsidR="009B53A0" w:rsidRDefault="00F915AD" w:rsidP="00F915AD">
      <w:pPr>
        <w:pStyle w:val="Standard"/>
        <w:tabs>
          <w:tab w:val="left" w:pos="3708"/>
        </w:tabs>
        <w:spacing w:line="240" w:lineRule="auto"/>
        <w:ind w:firstLine="0"/>
      </w:pPr>
      <w:r>
        <w:tab/>
      </w:r>
    </w:p>
    <w:p w14:paraId="377AAABF" w14:textId="77777777" w:rsidR="009B53A0" w:rsidRDefault="009B53A0" w:rsidP="009B53A0">
      <w:pPr>
        <w:pStyle w:val="Standard"/>
        <w:tabs>
          <w:tab w:val="left" w:pos="6804"/>
        </w:tabs>
        <w:spacing w:line="240" w:lineRule="auto"/>
        <w:ind w:firstLine="0"/>
      </w:pPr>
      <w:r>
        <w:t>Savivaldybės meras</w:t>
      </w:r>
      <w:r>
        <w:tab/>
        <w:t>Rytis Mykolas Račkauskas</w:t>
      </w:r>
    </w:p>
    <w:sectPr w:rsidR="009B53A0" w:rsidSect="00AB7E23">
      <w:headerReference w:type="default" r:id="rId7"/>
      <w:footerReference w:type="default" r:id="rId8"/>
      <w:footerReference w:type="first" r:id="rId9"/>
      <w:pgSz w:w="11907" w:h="16840" w:code="9"/>
      <w:pgMar w:top="170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74056" w14:textId="77777777" w:rsidR="00585B7F" w:rsidRDefault="00585B7F">
      <w:r>
        <w:separator/>
      </w:r>
    </w:p>
  </w:endnote>
  <w:endnote w:type="continuationSeparator" w:id="0">
    <w:p w14:paraId="7246FF56" w14:textId="77777777" w:rsidR="00585B7F" w:rsidRDefault="0058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E8EEA" w14:textId="77777777" w:rsidR="0062551B" w:rsidRDefault="0062551B" w:rsidP="00BE4566">
    <w:pPr>
      <w:tabs>
        <w:tab w:val="left" w:pos="8445"/>
      </w:tabs>
    </w:pPr>
    <w:r>
      <w:tab/>
    </w:r>
  </w:p>
  <w:p w14:paraId="238D6979" w14:textId="77777777" w:rsidR="0062551B" w:rsidRDefault="0062551B"/>
  <w:p w14:paraId="0313FED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38893" w14:textId="77777777" w:rsidR="0062551B" w:rsidRDefault="0062551B" w:rsidP="00DD20B8">
    <w:pPr>
      <w:pStyle w:val="Porat"/>
    </w:pPr>
  </w:p>
  <w:p w14:paraId="614B6ABC" w14:textId="77777777" w:rsidR="0062551B" w:rsidRDefault="0062551B" w:rsidP="00DD20B8">
    <w:pPr>
      <w:pStyle w:val="Porat"/>
    </w:pPr>
  </w:p>
  <w:p w14:paraId="254A878A" w14:textId="77777777" w:rsidR="0062551B" w:rsidRDefault="0062551B" w:rsidP="00DD20B8">
    <w:pPr>
      <w:pStyle w:val="Porat"/>
    </w:pPr>
  </w:p>
  <w:p w14:paraId="373E796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1F7FA" w14:textId="77777777" w:rsidR="00585B7F" w:rsidRDefault="00585B7F">
      <w:r>
        <w:separator/>
      </w:r>
    </w:p>
  </w:footnote>
  <w:footnote w:type="continuationSeparator" w:id="0">
    <w:p w14:paraId="14E5A284" w14:textId="77777777" w:rsidR="00585B7F" w:rsidRDefault="00585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145B7" w14:textId="77777777" w:rsidR="0062551B" w:rsidRDefault="0062551B">
    <w:pPr>
      <w:pStyle w:val="Antrats"/>
      <w:jc w:val="center"/>
    </w:pPr>
  </w:p>
  <w:p w14:paraId="66DC5EE3" w14:textId="77777777" w:rsidR="0062551B" w:rsidRDefault="0062551B">
    <w:pPr>
      <w:pStyle w:val="Antrats"/>
      <w:jc w:val="center"/>
    </w:pPr>
  </w:p>
  <w:p w14:paraId="2F31096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1274">
      <w:rPr>
        <w:noProof/>
      </w:rPr>
      <w:t>5</w:t>
    </w:r>
    <w:r>
      <w:rPr>
        <w:noProof/>
      </w:rPr>
      <w:fldChar w:fldCharType="end"/>
    </w:r>
  </w:p>
  <w:p w14:paraId="07426D38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09E6"/>
    <w:rsid w:val="00043918"/>
    <w:rsid w:val="0005169C"/>
    <w:rsid w:val="00066938"/>
    <w:rsid w:val="00075594"/>
    <w:rsid w:val="00075D5A"/>
    <w:rsid w:val="000811E1"/>
    <w:rsid w:val="000812A6"/>
    <w:rsid w:val="000C2265"/>
    <w:rsid w:val="000E5933"/>
    <w:rsid w:val="000E7131"/>
    <w:rsid w:val="000F62C0"/>
    <w:rsid w:val="00101F07"/>
    <w:rsid w:val="00124B60"/>
    <w:rsid w:val="001302B3"/>
    <w:rsid w:val="00132ABE"/>
    <w:rsid w:val="00143696"/>
    <w:rsid w:val="00153B94"/>
    <w:rsid w:val="00161274"/>
    <w:rsid w:val="001B1FE3"/>
    <w:rsid w:val="001C2AB3"/>
    <w:rsid w:val="001C3368"/>
    <w:rsid w:val="001D1AC1"/>
    <w:rsid w:val="001D3CB6"/>
    <w:rsid w:val="001E4DFD"/>
    <w:rsid w:val="001F7914"/>
    <w:rsid w:val="0020204A"/>
    <w:rsid w:val="00204930"/>
    <w:rsid w:val="00206FC7"/>
    <w:rsid w:val="0021090E"/>
    <w:rsid w:val="00226329"/>
    <w:rsid w:val="002307E9"/>
    <w:rsid w:val="0023417F"/>
    <w:rsid w:val="00234FD8"/>
    <w:rsid w:val="0024706D"/>
    <w:rsid w:val="002526D2"/>
    <w:rsid w:val="002574FE"/>
    <w:rsid w:val="002630A9"/>
    <w:rsid w:val="002658A0"/>
    <w:rsid w:val="00266D0A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4395"/>
    <w:rsid w:val="00355495"/>
    <w:rsid w:val="00355EE8"/>
    <w:rsid w:val="00386B4F"/>
    <w:rsid w:val="00390FC7"/>
    <w:rsid w:val="00392558"/>
    <w:rsid w:val="0039707D"/>
    <w:rsid w:val="003A3559"/>
    <w:rsid w:val="003D113C"/>
    <w:rsid w:val="003D6535"/>
    <w:rsid w:val="003E58F0"/>
    <w:rsid w:val="003F3684"/>
    <w:rsid w:val="003F672D"/>
    <w:rsid w:val="003F6BD6"/>
    <w:rsid w:val="004014AB"/>
    <w:rsid w:val="004019B7"/>
    <w:rsid w:val="004100D4"/>
    <w:rsid w:val="00420850"/>
    <w:rsid w:val="00421D43"/>
    <w:rsid w:val="004352D4"/>
    <w:rsid w:val="00436FB4"/>
    <w:rsid w:val="004376E8"/>
    <w:rsid w:val="00443B84"/>
    <w:rsid w:val="004564CD"/>
    <w:rsid w:val="00464BB1"/>
    <w:rsid w:val="00480D2E"/>
    <w:rsid w:val="004849ED"/>
    <w:rsid w:val="0048796A"/>
    <w:rsid w:val="004A285B"/>
    <w:rsid w:val="004A3610"/>
    <w:rsid w:val="004C07E0"/>
    <w:rsid w:val="004D35C5"/>
    <w:rsid w:val="004E4142"/>
    <w:rsid w:val="004F5890"/>
    <w:rsid w:val="00510DE4"/>
    <w:rsid w:val="00512596"/>
    <w:rsid w:val="005151F7"/>
    <w:rsid w:val="005166E3"/>
    <w:rsid w:val="0052387D"/>
    <w:rsid w:val="00524D2D"/>
    <w:rsid w:val="00533646"/>
    <w:rsid w:val="00562BCD"/>
    <w:rsid w:val="00566FC8"/>
    <w:rsid w:val="00571BF3"/>
    <w:rsid w:val="00584C4D"/>
    <w:rsid w:val="00585B7F"/>
    <w:rsid w:val="00595F80"/>
    <w:rsid w:val="005B0600"/>
    <w:rsid w:val="005B1469"/>
    <w:rsid w:val="005B727C"/>
    <w:rsid w:val="005C41AC"/>
    <w:rsid w:val="005C605B"/>
    <w:rsid w:val="005C6D70"/>
    <w:rsid w:val="005E4C8C"/>
    <w:rsid w:val="005F44E3"/>
    <w:rsid w:val="005F6353"/>
    <w:rsid w:val="0060071A"/>
    <w:rsid w:val="0060717D"/>
    <w:rsid w:val="00611EE0"/>
    <w:rsid w:val="006127B2"/>
    <w:rsid w:val="006128BC"/>
    <w:rsid w:val="0061401B"/>
    <w:rsid w:val="006244B6"/>
    <w:rsid w:val="0062551B"/>
    <w:rsid w:val="00625C86"/>
    <w:rsid w:val="00627A17"/>
    <w:rsid w:val="00630B08"/>
    <w:rsid w:val="00655408"/>
    <w:rsid w:val="00655E6A"/>
    <w:rsid w:val="00662FB1"/>
    <w:rsid w:val="0068030A"/>
    <w:rsid w:val="00696AED"/>
    <w:rsid w:val="006B0BC0"/>
    <w:rsid w:val="006C6403"/>
    <w:rsid w:val="006D107B"/>
    <w:rsid w:val="006D6344"/>
    <w:rsid w:val="006D7A59"/>
    <w:rsid w:val="006F0171"/>
    <w:rsid w:val="00701945"/>
    <w:rsid w:val="007129E5"/>
    <w:rsid w:val="007171E1"/>
    <w:rsid w:val="00740946"/>
    <w:rsid w:val="00743B7D"/>
    <w:rsid w:val="007452C6"/>
    <w:rsid w:val="007566FA"/>
    <w:rsid w:val="00763DF2"/>
    <w:rsid w:val="00777FF1"/>
    <w:rsid w:val="00780E8C"/>
    <w:rsid w:val="00783627"/>
    <w:rsid w:val="00785145"/>
    <w:rsid w:val="00793437"/>
    <w:rsid w:val="00796E6A"/>
    <w:rsid w:val="007978F3"/>
    <w:rsid w:val="007A38DC"/>
    <w:rsid w:val="007D3F07"/>
    <w:rsid w:val="007E2B12"/>
    <w:rsid w:val="007E7EE7"/>
    <w:rsid w:val="007F1F9E"/>
    <w:rsid w:val="007F2ABF"/>
    <w:rsid w:val="007F3F25"/>
    <w:rsid w:val="00801DD2"/>
    <w:rsid w:val="00811E67"/>
    <w:rsid w:val="008212D1"/>
    <w:rsid w:val="00843E05"/>
    <w:rsid w:val="00856216"/>
    <w:rsid w:val="008608CB"/>
    <w:rsid w:val="0086111D"/>
    <w:rsid w:val="00876912"/>
    <w:rsid w:val="00876E15"/>
    <w:rsid w:val="0088367B"/>
    <w:rsid w:val="00883F12"/>
    <w:rsid w:val="00895637"/>
    <w:rsid w:val="008A2000"/>
    <w:rsid w:val="008B0F7E"/>
    <w:rsid w:val="008B28AB"/>
    <w:rsid w:val="008B3D51"/>
    <w:rsid w:val="008D7F28"/>
    <w:rsid w:val="008F1635"/>
    <w:rsid w:val="008F62A9"/>
    <w:rsid w:val="0090240C"/>
    <w:rsid w:val="0090618D"/>
    <w:rsid w:val="009111D4"/>
    <w:rsid w:val="00916D5D"/>
    <w:rsid w:val="00931ACB"/>
    <w:rsid w:val="00942B11"/>
    <w:rsid w:val="00956EFA"/>
    <w:rsid w:val="00976276"/>
    <w:rsid w:val="0098194D"/>
    <w:rsid w:val="00983960"/>
    <w:rsid w:val="0099046B"/>
    <w:rsid w:val="00990645"/>
    <w:rsid w:val="00995E19"/>
    <w:rsid w:val="009A4733"/>
    <w:rsid w:val="009B53A0"/>
    <w:rsid w:val="009B542B"/>
    <w:rsid w:val="009C3C68"/>
    <w:rsid w:val="009C55DF"/>
    <w:rsid w:val="009D1163"/>
    <w:rsid w:val="009D2E90"/>
    <w:rsid w:val="009D4140"/>
    <w:rsid w:val="009E5C02"/>
    <w:rsid w:val="009F5E68"/>
    <w:rsid w:val="009F70BD"/>
    <w:rsid w:val="00A0004E"/>
    <w:rsid w:val="00A11511"/>
    <w:rsid w:val="00A2649C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7E23"/>
    <w:rsid w:val="00AD3E4E"/>
    <w:rsid w:val="00AD778C"/>
    <w:rsid w:val="00B05FC9"/>
    <w:rsid w:val="00B14AEE"/>
    <w:rsid w:val="00B356B7"/>
    <w:rsid w:val="00B40566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E47F2"/>
    <w:rsid w:val="00BE6001"/>
    <w:rsid w:val="00BF06D7"/>
    <w:rsid w:val="00BF0A1B"/>
    <w:rsid w:val="00C008EA"/>
    <w:rsid w:val="00C13EA5"/>
    <w:rsid w:val="00C14F8B"/>
    <w:rsid w:val="00C27358"/>
    <w:rsid w:val="00C40FD3"/>
    <w:rsid w:val="00C41B9B"/>
    <w:rsid w:val="00C420AA"/>
    <w:rsid w:val="00C52416"/>
    <w:rsid w:val="00C60E32"/>
    <w:rsid w:val="00C67D80"/>
    <w:rsid w:val="00C72861"/>
    <w:rsid w:val="00C72CB4"/>
    <w:rsid w:val="00C75F05"/>
    <w:rsid w:val="00C9091E"/>
    <w:rsid w:val="00C96CE5"/>
    <w:rsid w:val="00CC23E4"/>
    <w:rsid w:val="00CC5B6A"/>
    <w:rsid w:val="00CD5CCA"/>
    <w:rsid w:val="00CE1C5C"/>
    <w:rsid w:val="00CE4DCE"/>
    <w:rsid w:val="00CF4026"/>
    <w:rsid w:val="00CF5B06"/>
    <w:rsid w:val="00D16849"/>
    <w:rsid w:val="00D25AF1"/>
    <w:rsid w:val="00D25F2C"/>
    <w:rsid w:val="00D33742"/>
    <w:rsid w:val="00D625ED"/>
    <w:rsid w:val="00D63909"/>
    <w:rsid w:val="00D679FC"/>
    <w:rsid w:val="00DB3261"/>
    <w:rsid w:val="00DB5818"/>
    <w:rsid w:val="00DC4744"/>
    <w:rsid w:val="00DC75E0"/>
    <w:rsid w:val="00DD20B8"/>
    <w:rsid w:val="00DE0D95"/>
    <w:rsid w:val="00E00B4D"/>
    <w:rsid w:val="00E129B0"/>
    <w:rsid w:val="00E21A77"/>
    <w:rsid w:val="00E21AFF"/>
    <w:rsid w:val="00E2515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3EE8"/>
    <w:rsid w:val="00EC4E26"/>
    <w:rsid w:val="00ED20BC"/>
    <w:rsid w:val="00ED6339"/>
    <w:rsid w:val="00F0681D"/>
    <w:rsid w:val="00F220B9"/>
    <w:rsid w:val="00F33ABD"/>
    <w:rsid w:val="00F358CF"/>
    <w:rsid w:val="00F43577"/>
    <w:rsid w:val="00F47074"/>
    <w:rsid w:val="00F51B6C"/>
    <w:rsid w:val="00F5582E"/>
    <w:rsid w:val="00F647DD"/>
    <w:rsid w:val="00F82E8A"/>
    <w:rsid w:val="00F83894"/>
    <w:rsid w:val="00F86108"/>
    <w:rsid w:val="00F86B18"/>
    <w:rsid w:val="00F915AD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D9A2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Grietas">
    <w:name w:val="Strong"/>
    <w:qFormat/>
    <w:locked/>
    <w:rsid w:val="00C41B9B"/>
    <w:rPr>
      <w:b/>
      <w:bCs/>
    </w:rPr>
  </w:style>
  <w:style w:type="paragraph" w:styleId="Betarp">
    <w:name w:val="No Spacing"/>
    <w:uiPriority w:val="1"/>
    <w:qFormat/>
    <w:rsid w:val="00B356B7"/>
    <w:rPr>
      <w:sz w:val="24"/>
      <w:szCs w:val="20"/>
      <w:lang w:eastAsia="en-US"/>
    </w:rPr>
  </w:style>
  <w:style w:type="paragraph" w:customStyle="1" w:styleId="prastasis1">
    <w:name w:val="Įprastasis1"/>
    <w:rsid w:val="009B53A0"/>
    <w:pPr>
      <w:widowControl w:val="0"/>
      <w:suppressAutoHyphens/>
      <w:autoSpaceDN w:val="0"/>
      <w:textAlignment w:val="baseline"/>
    </w:pPr>
    <w:rPr>
      <w:kern w:val="3"/>
    </w:rPr>
  </w:style>
  <w:style w:type="character" w:customStyle="1" w:styleId="Numatytasispastraiposriftas1">
    <w:name w:val="Numatytasis pastraipos šriftas1"/>
    <w:rsid w:val="009B53A0"/>
  </w:style>
  <w:style w:type="paragraph" w:customStyle="1" w:styleId="Standard">
    <w:name w:val="Standard"/>
    <w:rsid w:val="009B53A0"/>
    <w:pPr>
      <w:suppressAutoHyphens/>
      <w:autoSpaceDN w:val="0"/>
      <w:spacing w:line="360" w:lineRule="auto"/>
      <w:ind w:firstLine="720"/>
      <w:jc w:val="both"/>
      <w:textAlignment w:val="baseline"/>
    </w:pPr>
    <w:rPr>
      <w:kern w:val="3"/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1"/>
    <w:rsid w:val="009B53A0"/>
    <w:rPr>
      <w:rFonts w:cs="Times New Roman"/>
    </w:rPr>
  </w:style>
  <w:style w:type="table" w:styleId="Lentelstinklelis">
    <w:name w:val="Table Grid"/>
    <w:basedOn w:val="prastojilentel"/>
    <w:locked/>
    <w:rsid w:val="000439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C226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0C2265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1</Pages>
  <Words>227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2022-10-17T12:27:00Z</dcterms:created>
  <dcterms:modified xsi:type="dcterms:W3CDTF">2022-10-17T12:27:00Z</dcterms:modified>
</cp:coreProperties>
</file>