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002C95" w:rsidRDefault="001D3CB6" w:rsidP="005C41AC">
      <w:pPr>
        <w:jc w:val="center"/>
        <w:rPr>
          <w:szCs w:val="24"/>
        </w:rPr>
      </w:pPr>
      <w:bookmarkStart w:id="0" w:name="_GoBack"/>
      <w:bookmarkEnd w:id="0"/>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1131BE4" w14:textId="77777777" w:rsidR="005C41AC" w:rsidRPr="00002C95" w:rsidRDefault="005C41AC"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0F2F55A0" w:rsidR="0062551B" w:rsidRPr="00002C95" w:rsidRDefault="004136C5" w:rsidP="003E58F0">
      <w:pPr>
        <w:jc w:val="center"/>
        <w:rPr>
          <w:b/>
        </w:rPr>
      </w:pPr>
      <w:r w:rsidRPr="00002C95">
        <w:rPr>
          <w:b/>
        </w:rPr>
        <w:t xml:space="preserve">DĖL NEKILNOJAMOJO TURTO, ESANČIO </w:t>
      </w:r>
      <w:r w:rsidR="009A0365">
        <w:rPr>
          <w:b/>
        </w:rPr>
        <w:t>UKMERGĖS G. 35</w:t>
      </w:r>
      <w:r w:rsidRPr="00002C95">
        <w:rPr>
          <w:b/>
        </w:rPr>
        <w:t>, ĮSIGIJIMO SAVIKAINOS PADIDINIMO</w:t>
      </w:r>
      <w:r w:rsidR="003574A6" w:rsidRPr="00002C95">
        <w:rPr>
          <w:b/>
        </w:rPr>
        <w:t xml:space="preserve"> IR TURTO PERDAVIMO PANEVĖŽIO </w:t>
      </w:r>
      <w:r w:rsidR="009A0365">
        <w:rPr>
          <w:b/>
        </w:rPr>
        <w:t>REGOS CENTRUI „LINELIS“</w:t>
      </w:r>
    </w:p>
    <w:p w14:paraId="13D1AB08" w14:textId="77777777" w:rsidR="001121C7" w:rsidRPr="00002C95" w:rsidRDefault="001121C7" w:rsidP="003E58F0">
      <w:pPr>
        <w:jc w:val="center"/>
        <w:rPr>
          <w:b/>
        </w:rPr>
      </w:pPr>
    </w:p>
    <w:p w14:paraId="21131BE8" w14:textId="77777777" w:rsidR="0062551B" w:rsidRPr="00002C95" w:rsidRDefault="00DE0D95" w:rsidP="003E58F0">
      <w:pPr>
        <w:jc w:val="center"/>
        <w:rPr>
          <w:b/>
        </w:rPr>
      </w:pPr>
      <w:r w:rsidRPr="00002C95">
        <w:rPr>
          <w:rStyle w:val="Style3"/>
          <w:b/>
        </w:rPr>
        <w:fldChar w:fldCharType="begin">
          <w:ffData>
            <w:name w:val="registravimoDataIlga"/>
            <w:enabled/>
            <w:calcOnExit w:val="0"/>
            <w:textInput/>
          </w:ffData>
        </w:fldChar>
      </w:r>
      <w:bookmarkStart w:id="1" w:name="registravimoDataIlga"/>
      <w:r w:rsidRPr="00002C95">
        <w:rPr>
          <w:rStyle w:val="Style3"/>
          <w:b/>
        </w:rPr>
        <w:instrText xml:space="preserve"> FORMTEXT </w:instrText>
      </w:r>
      <w:r w:rsidRPr="00002C95">
        <w:rPr>
          <w:rStyle w:val="Style3"/>
          <w:b/>
        </w:rPr>
      </w:r>
      <w:r w:rsidRPr="00002C95">
        <w:rPr>
          <w:rStyle w:val="Style3"/>
          <w:b/>
        </w:rPr>
        <w:fldChar w:fldCharType="separate"/>
      </w:r>
      <w:r w:rsidRPr="00002C95">
        <w:rPr>
          <w:rStyle w:val="Style3"/>
          <w:b/>
        </w:rPr>
        <w:t>2022 m. lapkričio 14 d.</w:t>
      </w:r>
      <w:r w:rsidRPr="00002C95">
        <w:rPr>
          <w:rStyle w:val="Style3"/>
          <w:b/>
        </w:rPr>
        <w:fldChar w:fldCharType="end"/>
      </w:r>
      <w:bookmarkEnd w:id="1"/>
      <w:r w:rsidR="0062551B" w:rsidRPr="00002C95">
        <w:rPr>
          <w:b/>
        </w:rPr>
        <w:t xml:space="preserve"> </w:t>
      </w:r>
      <w:r w:rsidR="0062551B" w:rsidRPr="00002C95">
        <w:t>Nr.</w:t>
      </w:r>
      <w:r w:rsidR="0062551B" w:rsidRPr="00002C95">
        <w:rPr>
          <w:b/>
        </w:rPr>
        <w:t xml:space="preserve"> </w:t>
      </w:r>
      <w:r w:rsidRPr="00002C95">
        <w:rPr>
          <w:b/>
        </w:rPr>
        <w:fldChar w:fldCharType="begin">
          <w:ffData>
            <w:name w:val="registravimoNr"/>
            <w:enabled/>
            <w:calcOnExit w:val="0"/>
            <w:textInput/>
          </w:ffData>
        </w:fldChar>
      </w:r>
      <w:bookmarkStart w:id="2" w:name="registravimoNr"/>
      <w:r w:rsidRPr="00002C95">
        <w:rPr>
          <w:b/>
        </w:rPr>
        <w:instrText xml:space="preserve"> FORMTEXT </w:instrText>
      </w:r>
      <w:r w:rsidRPr="00002C95">
        <w:rPr>
          <w:b/>
        </w:rPr>
      </w:r>
      <w:r w:rsidRPr="00002C95">
        <w:rPr>
          <w:b/>
        </w:rPr>
        <w:fldChar w:fldCharType="separate"/>
      </w:r>
      <w:r w:rsidRPr="00002C95">
        <w:rPr>
          <w:b/>
        </w:rPr>
        <w:t>TSP-439</w:t>
      </w:r>
      <w:r w:rsidRPr="00002C95">
        <w:rPr>
          <w:b/>
        </w:rPr>
        <w:fldChar w:fldCharType="end"/>
      </w:r>
      <w:bookmarkEnd w:id="2"/>
    </w:p>
    <w:p w14:paraId="21131BE9" w14:textId="77777777" w:rsidR="0062551B" w:rsidRPr="00002C95" w:rsidRDefault="0062551B" w:rsidP="00571BF3">
      <w:pPr>
        <w:keepNext/>
        <w:jc w:val="center"/>
        <w:outlineLvl w:val="2"/>
        <w:rPr>
          <w:b/>
        </w:rPr>
      </w:pPr>
      <w:r w:rsidRPr="00002C95">
        <w:t>Panevėžys</w:t>
      </w:r>
    </w:p>
    <w:p w14:paraId="21131BEB" w14:textId="77777777" w:rsidR="0062551B" w:rsidRPr="00002C95" w:rsidRDefault="0062551B" w:rsidP="00002C95">
      <w:pPr>
        <w:jc w:val="center"/>
      </w:pPr>
    </w:p>
    <w:p w14:paraId="21131BEC" w14:textId="3E941A9E" w:rsidR="00711420" w:rsidRPr="00002C95" w:rsidRDefault="004136C5" w:rsidP="007B67EA">
      <w:pPr>
        <w:spacing w:line="360" w:lineRule="auto"/>
        <w:ind w:firstLine="851"/>
        <w:jc w:val="both"/>
        <w:rPr>
          <w:szCs w:val="24"/>
        </w:rPr>
      </w:pPr>
      <w:r w:rsidRPr="00002C95">
        <w:rPr>
          <w:szCs w:val="24"/>
        </w:rPr>
        <w:t>Vadovaudamasi Lietuvos Respublikos vietos savivaldos įstatymo 6 straipsnio 4 punktu, 16</w:t>
      </w:r>
      <w:r w:rsidR="009D4B11">
        <w:rPr>
          <w:szCs w:val="24"/>
        </w:rPr>
        <w:t> </w:t>
      </w:r>
      <w:r w:rsidRPr="00002C95">
        <w:rPr>
          <w:szCs w:val="24"/>
        </w:rPr>
        <w:t>straipsnio 2 dalies 26 punktu, Lietuvos Respublikos valstybės ir savivaldybių turto valdymo, naudojimo ir disponavimo juo įstatymo 12 straipsniu, viešojo sektoriaus apskaitos ir finansinės atskaitomybės</w:t>
      </w:r>
      <w:r w:rsidR="007B67EA" w:rsidRPr="00002C95">
        <w:rPr>
          <w:szCs w:val="24"/>
        </w:rPr>
        <w:t xml:space="preserve"> 12-ojo</w:t>
      </w:r>
      <w:r w:rsidRPr="00002C95">
        <w:rPr>
          <w:szCs w:val="24"/>
        </w:rPr>
        <w:t xml:space="preserve"> standarto „Ilgalaikis materialusis turtas“, patvirtinto Lietuvos Respublikos finansų ministro 2008 m. gegužės 8 d. įsakymu Nr. 1K-174</w:t>
      </w:r>
      <w:r w:rsidR="007B67EA" w:rsidRPr="00002C95">
        <w:rPr>
          <w:szCs w:val="24"/>
        </w:rPr>
        <w:t xml:space="preserve"> „</w:t>
      </w:r>
      <w:r w:rsidR="007B67EA" w:rsidRPr="00002C95">
        <w:t>Dėl viešojo sektoriaus apskaitos ir finansinės atskaitomybės 12-ojo standarto patvirtinimo“</w:t>
      </w:r>
      <w:r w:rsidRPr="00002C95">
        <w:rPr>
          <w:szCs w:val="24"/>
        </w:rPr>
        <w:t>, 3</w:t>
      </w:r>
      <w:r w:rsidR="00F7296D">
        <w:rPr>
          <w:szCs w:val="24"/>
        </w:rPr>
        <w:t>5</w:t>
      </w:r>
      <w:r w:rsidRPr="00002C95">
        <w:rPr>
          <w:szCs w:val="24"/>
        </w:rPr>
        <w:t>.1 papunkčiu, Panevėžio miesto savivaldybės tarybos 2019 m. lapkričio 21 d. sprendimu Nr. 1-462</w:t>
      </w:r>
      <w:r w:rsidR="007B67EA" w:rsidRPr="00002C95">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Pr="00002C95">
        <w:rPr>
          <w:szCs w:val="24"/>
        </w:rPr>
        <w:t>,</w:t>
      </w:r>
      <w:r w:rsidR="00AD4010" w:rsidRPr="00002C95">
        <w:rPr>
          <w:szCs w:val="24"/>
        </w:rPr>
        <w:t xml:space="preserve">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21131BF0" w14:textId="07861394" w:rsidR="00711420" w:rsidRPr="009A0365" w:rsidRDefault="004136C5" w:rsidP="00B24489">
      <w:pPr>
        <w:pStyle w:val="Sraopastraipa"/>
        <w:numPr>
          <w:ilvl w:val="0"/>
          <w:numId w:val="5"/>
        </w:numPr>
        <w:tabs>
          <w:tab w:val="left" w:pos="1134"/>
        </w:tabs>
        <w:spacing w:after="0" w:line="360" w:lineRule="auto"/>
        <w:ind w:left="0" w:firstLine="851"/>
        <w:jc w:val="both"/>
        <w:rPr>
          <w:sz w:val="24"/>
          <w:szCs w:val="24"/>
        </w:rPr>
      </w:pPr>
      <w:r w:rsidRPr="009A0365">
        <w:rPr>
          <w:sz w:val="24"/>
          <w:szCs w:val="24"/>
        </w:rPr>
        <w:t xml:space="preserve">Padidinti Savivaldybei nuosavybės teise priklausančio ir </w:t>
      </w:r>
      <w:r w:rsidR="00AD4F0D" w:rsidRPr="009A0365">
        <w:rPr>
          <w:sz w:val="24"/>
          <w:szCs w:val="24"/>
        </w:rPr>
        <w:t xml:space="preserve">Panevėžio </w:t>
      </w:r>
      <w:r w:rsidR="009A0365" w:rsidRPr="009A0365">
        <w:rPr>
          <w:sz w:val="24"/>
          <w:szCs w:val="24"/>
        </w:rPr>
        <w:t>regos centro „Linelis“</w:t>
      </w:r>
      <w:r w:rsidR="003574A6" w:rsidRPr="009A0365">
        <w:rPr>
          <w:sz w:val="24"/>
          <w:szCs w:val="24"/>
        </w:rPr>
        <w:t xml:space="preserve"> </w:t>
      </w:r>
      <w:r w:rsidRPr="009A0365">
        <w:rPr>
          <w:sz w:val="24"/>
          <w:szCs w:val="24"/>
        </w:rPr>
        <w:t xml:space="preserve">(kodas </w:t>
      </w:r>
      <w:r w:rsidR="009A0365" w:rsidRPr="009A0365">
        <w:rPr>
          <w:bCs/>
          <w:color w:val="000000"/>
          <w:sz w:val="24"/>
          <w:szCs w:val="24"/>
        </w:rPr>
        <w:t>190413619</w:t>
      </w:r>
      <w:r w:rsidRPr="009A0365">
        <w:rPr>
          <w:sz w:val="24"/>
          <w:szCs w:val="24"/>
        </w:rPr>
        <w:t xml:space="preserve">) patikėjimo teise valdomo ilgalaikio nekilnojamojo turto: </w:t>
      </w:r>
      <w:r w:rsidR="00CB4B90" w:rsidRPr="009A0365">
        <w:rPr>
          <w:sz w:val="24"/>
          <w:szCs w:val="24"/>
        </w:rPr>
        <w:t>pastato</w:t>
      </w:r>
      <w:r w:rsidR="003574A6" w:rsidRPr="009A0365">
        <w:rPr>
          <w:sz w:val="24"/>
          <w:szCs w:val="24"/>
        </w:rPr>
        <w:t xml:space="preserve"> – lopšelio-darželio</w:t>
      </w:r>
      <w:r w:rsidR="00CB4B90" w:rsidRPr="009A0365">
        <w:rPr>
          <w:sz w:val="24"/>
          <w:szCs w:val="24"/>
        </w:rPr>
        <w:t xml:space="preserve"> (unikalus Nr. </w:t>
      </w:r>
      <w:r w:rsidR="009A0365" w:rsidRPr="009A0365">
        <w:rPr>
          <w:bCs/>
          <w:color w:val="000000"/>
          <w:sz w:val="24"/>
          <w:szCs w:val="24"/>
        </w:rPr>
        <w:t>2796-2026-8018</w:t>
      </w:r>
      <w:r w:rsidRPr="009A0365">
        <w:rPr>
          <w:sz w:val="24"/>
          <w:szCs w:val="24"/>
        </w:rPr>
        <w:t>, bendras plotas –</w:t>
      </w:r>
      <w:r w:rsidR="003574A6" w:rsidRPr="009A0365">
        <w:rPr>
          <w:sz w:val="24"/>
          <w:szCs w:val="24"/>
        </w:rPr>
        <w:t xml:space="preserve"> </w:t>
      </w:r>
      <w:r w:rsidR="009A0365" w:rsidRPr="009A0365">
        <w:rPr>
          <w:bCs/>
          <w:color w:val="000000"/>
          <w:sz w:val="24"/>
          <w:szCs w:val="24"/>
        </w:rPr>
        <w:t xml:space="preserve">1 168,18 </w:t>
      </w:r>
      <w:r w:rsidRPr="009A0365">
        <w:rPr>
          <w:sz w:val="24"/>
          <w:szCs w:val="24"/>
        </w:rPr>
        <w:t>kv. m</w:t>
      </w:r>
      <w:r w:rsidR="009E3612" w:rsidRPr="009A0365">
        <w:rPr>
          <w:sz w:val="24"/>
          <w:szCs w:val="24"/>
        </w:rPr>
        <w:t xml:space="preserve">, </w:t>
      </w:r>
      <w:r w:rsidR="009A0365" w:rsidRPr="009A0365">
        <w:rPr>
          <w:sz w:val="24"/>
          <w:szCs w:val="24"/>
        </w:rPr>
        <w:t>Ukmergės</w:t>
      </w:r>
      <w:r w:rsidR="009E3612" w:rsidRPr="009A0365">
        <w:rPr>
          <w:sz w:val="24"/>
          <w:szCs w:val="24"/>
        </w:rPr>
        <w:t xml:space="preserve"> g. </w:t>
      </w:r>
      <w:r w:rsidR="009A0365" w:rsidRPr="009A0365">
        <w:rPr>
          <w:sz w:val="24"/>
          <w:szCs w:val="24"/>
        </w:rPr>
        <w:t>35</w:t>
      </w:r>
      <w:r w:rsidR="009E3612" w:rsidRPr="009A0365">
        <w:rPr>
          <w:sz w:val="24"/>
          <w:szCs w:val="24"/>
        </w:rPr>
        <w:t>, Panevėžys</w:t>
      </w:r>
      <w:r w:rsidRPr="009A0365">
        <w:rPr>
          <w:sz w:val="24"/>
          <w:szCs w:val="24"/>
        </w:rPr>
        <w:t>)</w:t>
      </w:r>
      <w:r w:rsidR="009E3612" w:rsidRPr="009A0365">
        <w:rPr>
          <w:sz w:val="24"/>
          <w:szCs w:val="24"/>
        </w:rPr>
        <w:t xml:space="preserve"> – </w:t>
      </w:r>
      <w:r w:rsidRPr="009A0365">
        <w:rPr>
          <w:sz w:val="24"/>
          <w:szCs w:val="24"/>
        </w:rPr>
        <w:t xml:space="preserve">įsigijimo savikainą atliktų esminio turto pagerinimo išlaidų verte – </w:t>
      </w:r>
      <w:r w:rsidR="009A0365" w:rsidRPr="009A0365">
        <w:rPr>
          <w:sz w:val="24"/>
          <w:szCs w:val="24"/>
        </w:rPr>
        <w:t>1 174 830,36 Eur</w:t>
      </w:r>
      <w:r w:rsidRPr="009A0365">
        <w:rPr>
          <w:sz w:val="24"/>
          <w:szCs w:val="24"/>
        </w:rPr>
        <w:t>.</w:t>
      </w:r>
    </w:p>
    <w:p w14:paraId="4EC732BF" w14:textId="11715040" w:rsidR="003574A6" w:rsidRPr="006F09D5" w:rsidRDefault="003574A6" w:rsidP="00002C95">
      <w:pPr>
        <w:pStyle w:val="Sraopastraipa"/>
        <w:numPr>
          <w:ilvl w:val="0"/>
          <w:numId w:val="5"/>
        </w:numPr>
        <w:tabs>
          <w:tab w:val="left" w:pos="1134"/>
        </w:tabs>
        <w:spacing w:after="0" w:line="360" w:lineRule="auto"/>
        <w:ind w:left="0" w:firstLine="851"/>
        <w:jc w:val="both"/>
        <w:rPr>
          <w:sz w:val="24"/>
          <w:szCs w:val="24"/>
        </w:rPr>
      </w:pPr>
      <w:r w:rsidRPr="006F09D5">
        <w:rPr>
          <w:sz w:val="24"/>
          <w:szCs w:val="24"/>
        </w:rPr>
        <w:t xml:space="preserve">Perduoti Panevėžio </w:t>
      </w:r>
      <w:r w:rsidR="009A0365" w:rsidRPr="006F09D5">
        <w:rPr>
          <w:sz w:val="24"/>
          <w:szCs w:val="24"/>
        </w:rPr>
        <w:t>regos centrui „Linelis“</w:t>
      </w:r>
      <w:r w:rsidRPr="006F09D5">
        <w:rPr>
          <w:sz w:val="24"/>
          <w:szCs w:val="24"/>
        </w:rPr>
        <w:t xml:space="preserve"> (kodas </w:t>
      </w:r>
      <w:r w:rsidR="009A0365" w:rsidRPr="006F09D5">
        <w:rPr>
          <w:bCs/>
          <w:color w:val="000000"/>
          <w:sz w:val="24"/>
          <w:szCs w:val="24"/>
        </w:rPr>
        <w:t>190413619</w:t>
      </w:r>
      <w:r w:rsidRPr="006F09D5">
        <w:rPr>
          <w:sz w:val="24"/>
          <w:szCs w:val="24"/>
        </w:rPr>
        <w:t xml:space="preserve">) </w:t>
      </w:r>
      <w:r w:rsidR="00154C9A" w:rsidRPr="006F09D5">
        <w:rPr>
          <w:sz w:val="24"/>
          <w:szCs w:val="24"/>
        </w:rPr>
        <w:t>valdyti, naudoti ir disponuoti juo patikėjimo teise ilgalaikį ir trumpalaikį materialųjį turtą, kurio bendra įsigijimo vertė</w:t>
      </w:r>
      <w:r w:rsidR="00104F8F">
        <w:rPr>
          <w:sz w:val="24"/>
          <w:szCs w:val="24"/>
        </w:rPr>
        <w:t> </w:t>
      </w:r>
      <w:r w:rsidR="00002C95" w:rsidRPr="006F09D5">
        <w:rPr>
          <w:sz w:val="24"/>
          <w:szCs w:val="24"/>
        </w:rPr>
        <w:t>–</w:t>
      </w:r>
      <w:r w:rsidR="009A0365" w:rsidRPr="006F09D5">
        <w:rPr>
          <w:sz w:val="24"/>
          <w:szCs w:val="24"/>
        </w:rPr>
        <w:t xml:space="preserve"> </w:t>
      </w:r>
      <w:r w:rsidR="006F09D5" w:rsidRPr="006F09D5">
        <w:rPr>
          <w:sz w:val="24"/>
          <w:szCs w:val="24"/>
        </w:rPr>
        <w:t>63 890,00</w:t>
      </w:r>
      <w:r w:rsidR="00154C9A" w:rsidRPr="006F09D5">
        <w:rPr>
          <w:sz w:val="24"/>
          <w:szCs w:val="24"/>
        </w:rPr>
        <w:t xml:space="preserve"> Eur</w:t>
      </w:r>
      <w:r w:rsidR="009A0365" w:rsidRPr="006F09D5">
        <w:rPr>
          <w:sz w:val="24"/>
          <w:szCs w:val="24"/>
        </w:rPr>
        <w:t xml:space="preserve">, ilgalaikio turto likutinė vertė </w:t>
      </w:r>
      <w:r w:rsidR="009D4B11">
        <w:rPr>
          <w:sz w:val="24"/>
          <w:szCs w:val="24"/>
        </w:rPr>
        <w:t>–</w:t>
      </w:r>
      <w:r w:rsidR="009A0365" w:rsidRPr="006F09D5">
        <w:rPr>
          <w:sz w:val="24"/>
          <w:szCs w:val="24"/>
        </w:rPr>
        <w:t xml:space="preserve"> </w:t>
      </w:r>
      <w:r w:rsidR="006F09D5" w:rsidRPr="006F09D5">
        <w:rPr>
          <w:sz w:val="24"/>
          <w:szCs w:val="24"/>
        </w:rPr>
        <w:t>49 989,20</w:t>
      </w:r>
      <w:r w:rsidR="00154C9A" w:rsidRPr="006F09D5">
        <w:rPr>
          <w:sz w:val="24"/>
          <w:szCs w:val="24"/>
        </w:rPr>
        <w:t xml:space="preserve"> </w:t>
      </w:r>
      <w:r w:rsidR="00104F8F" w:rsidRPr="006F09D5">
        <w:rPr>
          <w:sz w:val="24"/>
          <w:szCs w:val="24"/>
        </w:rPr>
        <w:t xml:space="preserve">Eur </w:t>
      </w:r>
      <w:r w:rsidR="00154C9A" w:rsidRPr="006F09D5">
        <w:rPr>
          <w:sz w:val="24"/>
          <w:szCs w:val="24"/>
        </w:rPr>
        <w:t>(priedas).</w:t>
      </w:r>
    </w:p>
    <w:p w14:paraId="5B9CCBDE" w14:textId="682F36DA" w:rsidR="00B24489" w:rsidRPr="00002C95" w:rsidRDefault="00711420" w:rsidP="00B24489">
      <w:pPr>
        <w:pStyle w:val="Sraopastraipa"/>
        <w:numPr>
          <w:ilvl w:val="0"/>
          <w:numId w:val="5"/>
        </w:numPr>
        <w:tabs>
          <w:tab w:val="left" w:pos="1134"/>
        </w:tabs>
        <w:spacing w:after="0" w:line="360" w:lineRule="auto"/>
        <w:ind w:left="0" w:firstLine="851"/>
        <w:jc w:val="both"/>
        <w:rPr>
          <w:sz w:val="24"/>
          <w:szCs w:val="24"/>
        </w:rPr>
      </w:pPr>
      <w:r w:rsidRPr="00002C95">
        <w:rPr>
          <w:sz w:val="24"/>
          <w:szCs w:val="24"/>
        </w:rPr>
        <w:t xml:space="preserve">Įgalioti </w:t>
      </w:r>
      <w:r w:rsidR="000557EE" w:rsidRPr="00002C95">
        <w:rPr>
          <w:sz w:val="24"/>
          <w:szCs w:val="24"/>
        </w:rPr>
        <w:t>Savivaldybės administracijos</w:t>
      </w:r>
      <w:r w:rsidRPr="00002C95">
        <w:rPr>
          <w:sz w:val="24"/>
          <w:szCs w:val="24"/>
        </w:rPr>
        <w:t xml:space="preserve"> direktorių pasirašyti sprendimo 1 </w:t>
      </w:r>
      <w:r w:rsidR="00154C9A" w:rsidRPr="00002C95">
        <w:rPr>
          <w:sz w:val="24"/>
          <w:szCs w:val="24"/>
        </w:rPr>
        <w:t xml:space="preserve">ir 2 </w:t>
      </w:r>
      <w:r w:rsidRPr="00002C95">
        <w:rPr>
          <w:sz w:val="24"/>
          <w:szCs w:val="24"/>
        </w:rPr>
        <w:t>punkt</w:t>
      </w:r>
      <w:r w:rsidR="00154C9A" w:rsidRPr="00002C95">
        <w:rPr>
          <w:sz w:val="24"/>
          <w:szCs w:val="24"/>
        </w:rPr>
        <w:t>uose</w:t>
      </w:r>
      <w:r w:rsidRPr="00002C95">
        <w:rPr>
          <w:sz w:val="24"/>
          <w:szCs w:val="24"/>
        </w:rPr>
        <w:t xml:space="preserve"> nurodyto turto perdavimo </w:t>
      </w:r>
      <w:r w:rsidR="00EF72DE" w:rsidRPr="00002C95">
        <w:rPr>
          <w:sz w:val="24"/>
          <w:szCs w:val="24"/>
        </w:rPr>
        <w:t xml:space="preserve">ir priėmimo </w:t>
      </w:r>
      <w:r w:rsidRPr="00002C95">
        <w:rPr>
          <w:sz w:val="24"/>
          <w:szCs w:val="24"/>
        </w:rPr>
        <w:t>akt</w:t>
      </w:r>
      <w:r w:rsidR="00154C9A" w:rsidRPr="00002C95">
        <w:rPr>
          <w:sz w:val="24"/>
          <w:szCs w:val="24"/>
        </w:rPr>
        <w:t xml:space="preserve">us </w:t>
      </w:r>
      <w:r w:rsidR="001121C7" w:rsidRPr="00002C95">
        <w:rPr>
          <w:sz w:val="24"/>
          <w:szCs w:val="24"/>
        </w:rPr>
        <w:t>ir</w:t>
      </w:r>
      <w:r w:rsidRPr="00002C95">
        <w:rPr>
          <w:sz w:val="24"/>
          <w:szCs w:val="24"/>
        </w:rPr>
        <w:t xml:space="preserve"> atlikti kitus veiksmus, susijusius su turto perdavimu.</w:t>
      </w:r>
    </w:p>
    <w:p w14:paraId="21131BF3" w14:textId="6B2AFE50" w:rsidR="0062551B" w:rsidRPr="00002C95" w:rsidRDefault="00B24489" w:rsidP="00B24489">
      <w:pPr>
        <w:pStyle w:val="Sraopastraipa"/>
        <w:numPr>
          <w:ilvl w:val="0"/>
          <w:numId w:val="5"/>
        </w:numPr>
        <w:tabs>
          <w:tab w:val="left" w:pos="1134"/>
        </w:tabs>
        <w:spacing w:after="0" w:line="360" w:lineRule="auto"/>
        <w:ind w:left="0" w:firstLine="851"/>
        <w:jc w:val="both"/>
        <w:rPr>
          <w:sz w:val="24"/>
          <w:szCs w:val="24"/>
        </w:rPr>
      </w:pPr>
      <w:r w:rsidRPr="00002C95">
        <w:rPr>
          <w:color w:val="000000"/>
          <w:sz w:val="24"/>
          <w:szCs w:val="24"/>
        </w:rPr>
        <w:t xml:space="preserve">Nurodyti, kad </w:t>
      </w:r>
      <w:r w:rsidR="008078E9" w:rsidRPr="00002C95">
        <w:rPr>
          <w:color w:val="000000"/>
          <w:sz w:val="24"/>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77777777" w:rsidR="005C41AC" w:rsidRPr="00002C95" w:rsidRDefault="005C41AC" w:rsidP="00B24489">
      <w:pPr>
        <w:jc w:val="both"/>
        <w:rPr>
          <w:szCs w:val="24"/>
        </w:rPr>
      </w:pPr>
    </w:p>
    <w:p w14:paraId="23B5F796" w14:textId="1CC42869" w:rsidR="00154C9A" w:rsidRPr="00002C95" w:rsidRDefault="00AD4F0D" w:rsidP="00002C95">
      <w:pPr>
        <w:jc w:val="both"/>
        <w:rPr>
          <w:rFonts w:eastAsia="Calibri"/>
          <w:szCs w:val="24"/>
        </w:rPr>
      </w:pPr>
      <w:r w:rsidRPr="00002C95">
        <w:rPr>
          <w:rFonts w:eastAsia="Calibri"/>
          <w:szCs w:val="24"/>
        </w:rPr>
        <w:t>Savivaldybės meras</w:t>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t xml:space="preserve">      Rytis Mykolas Račkauskas</w:t>
      </w:r>
      <w:r w:rsidR="00154C9A" w:rsidRPr="00002C95">
        <w:rPr>
          <w:rFonts w:eastAsia="Calibri"/>
          <w:szCs w:val="24"/>
        </w:rPr>
        <w:br w:type="page"/>
      </w:r>
    </w:p>
    <w:p w14:paraId="2C50B2BE" w14:textId="77777777" w:rsidR="00154C9A" w:rsidRPr="00002C95" w:rsidRDefault="00154C9A" w:rsidP="00154C9A">
      <w:pPr>
        <w:tabs>
          <w:tab w:val="left" w:pos="7371"/>
        </w:tabs>
        <w:ind w:firstLine="5245"/>
        <w:rPr>
          <w:szCs w:val="24"/>
        </w:rPr>
      </w:pPr>
      <w:r w:rsidRPr="00002C95">
        <w:rPr>
          <w:szCs w:val="24"/>
        </w:rPr>
        <w:lastRenderedPageBreak/>
        <w:t xml:space="preserve">Panevėžio miesto savivaldybės tarybos </w:t>
      </w:r>
    </w:p>
    <w:p w14:paraId="2EE5EBC8" w14:textId="742F5999" w:rsidR="00154C9A" w:rsidRPr="00002C95" w:rsidRDefault="009A0365" w:rsidP="00154C9A">
      <w:pPr>
        <w:tabs>
          <w:tab w:val="left" w:pos="7371"/>
        </w:tabs>
        <w:ind w:firstLine="5245"/>
        <w:rPr>
          <w:szCs w:val="24"/>
        </w:rPr>
      </w:pPr>
      <w:r>
        <w:rPr>
          <w:szCs w:val="24"/>
        </w:rPr>
        <w:t>2022</w:t>
      </w:r>
      <w:r w:rsidR="00154C9A" w:rsidRPr="00002C95">
        <w:rPr>
          <w:szCs w:val="24"/>
        </w:rPr>
        <w:t xml:space="preserve"> m. </w:t>
      </w:r>
      <w:r>
        <w:rPr>
          <w:szCs w:val="24"/>
        </w:rPr>
        <w:t>lapkričio</w:t>
      </w:r>
      <w:r w:rsidR="00154C9A" w:rsidRPr="00002C95">
        <w:rPr>
          <w:szCs w:val="24"/>
        </w:rPr>
        <w:t xml:space="preserve">      d. sprendimo Nr. </w:t>
      </w:r>
    </w:p>
    <w:p w14:paraId="45931971" w14:textId="77777777" w:rsidR="00154C9A" w:rsidRPr="00002C95" w:rsidRDefault="00154C9A" w:rsidP="00154C9A">
      <w:pPr>
        <w:tabs>
          <w:tab w:val="left" w:pos="4773"/>
        </w:tabs>
        <w:ind w:firstLine="5245"/>
      </w:pPr>
      <w:r w:rsidRPr="00002C95">
        <w:rPr>
          <w:szCs w:val="24"/>
        </w:rPr>
        <w:t>priedas</w:t>
      </w:r>
    </w:p>
    <w:p w14:paraId="446765B0" w14:textId="77777777" w:rsidR="00154C9A" w:rsidRPr="00002C95" w:rsidRDefault="00154C9A" w:rsidP="00154C9A">
      <w:pPr>
        <w:jc w:val="both"/>
        <w:rPr>
          <w:rFonts w:eastAsia="Calibri"/>
          <w:szCs w:val="24"/>
        </w:rPr>
      </w:pPr>
    </w:p>
    <w:p w14:paraId="2CE94610" w14:textId="11E447D0" w:rsidR="00154C9A" w:rsidRPr="00002C95" w:rsidRDefault="00154C9A" w:rsidP="00154C9A">
      <w:pPr>
        <w:jc w:val="center"/>
        <w:rPr>
          <w:b/>
          <w:szCs w:val="24"/>
        </w:rPr>
      </w:pPr>
      <w:r w:rsidRPr="00002C95">
        <w:rPr>
          <w:b/>
          <w:szCs w:val="24"/>
        </w:rPr>
        <w:t xml:space="preserve">TURTO, PERDUODAMO PANEVĖŽIO </w:t>
      </w:r>
      <w:r w:rsidR="009A0365">
        <w:rPr>
          <w:b/>
          <w:szCs w:val="24"/>
        </w:rPr>
        <w:t>REGOS CENTRUI</w:t>
      </w:r>
      <w:r w:rsidRPr="00002C95">
        <w:rPr>
          <w:b/>
          <w:szCs w:val="24"/>
        </w:rPr>
        <w:t xml:space="preserve"> „</w:t>
      </w:r>
      <w:r w:rsidR="009A0365">
        <w:rPr>
          <w:b/>
          <w:szCs w:val="24"/>
        </w:rPr>
        <w:t>LINELIS</w:t>
      </w:r>
      <w:r w:rsidRPr="00002C95">
        <w:rPr>
          <w:b/>
          <w:szCs w:val="24"/>
        </w:rPr>
        <w:t>“ VALDYTI, NAUDOTI IR DISPONUOTI JUO PATIKĖJIMO TEISE, SĄRAŠAS</w:t>
      </w:r>
    </w:p>
    <w:p w14:paraId="693BAD33" w14:textId="77777777" w:rsidR="00154C9A" w:rsidRPr="00002C95" w:rsidRDefault="00154C9A" w:rsidP="00154C9A">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13"/>
        <w:gridCol w:w="930"/>
        <w:gridCol w:w="1192"/>
        <w:gridCol w:w="1462"/>
        <w:gridCol w:w="1462"/>
      </w:tblGrid>
      <w:tr w:rsidR="009A0365" w:rsidRPr="00002C95" w14:paraId="230F92A5" w14:textId="506655BF" w:rsidTr="009A0365">
        <w:tc>
          <w:tcPr>
            <w:tcW w:w="296" w:type="pct"/>
            <w:shd w:val="clear" w:color="auto" w:fill="auto"/>
          </w:tcPr>
          <w:p w14:paraId="31706C7F" w14:textId="77777777" w:rsidR="009A0365" w:rsidRPr="00002C95" w:rsidRDefault="009A0365" w:rsidP="0089019A">
            <w:pPr>
              <w:jc w:val="center"/>
              <w:rPr>
                <w:b/>
              </w:rPr>
            </w:pPr>
            <w:r w:rsidRPr="00002C95">
              <w:rPr>
                <w:b/>
              </w:rPr>
              <w:t>Eil. Nr.</w:t>
            </w:r>
          </w:p>
        </w:tc>
        <w:tc>
          <w:tcPr>
            <w:tcW w:w="2084" w:type="pct"/>
            <w:shd w:val="clear" w:color="auto" w:fill="auto"/>
          </w:tcPr>
          <w:p w14:paraId="40FF1E5A" w14:textId="77777777" w:rsidR="009A0365" w:rsidRPr="00002C95" w:rsidRDefault="009A0365" w:rsidP="0089019A">
            <w:pPr>
              <w:jc w:val="center"/>
              <w:rPr>
                <w:b/>
              </w:rPr>
            </w:pPr>
            <w:r w:rsidRPr="00002C95">
              <w:rPr>
                <w:b/>
              </w:rPr>
              <w:t>Turto pavadinimas</w:t>
            </w:r>
          </w:p>
        </w:tc>
        <w:tc>
          <w:tcPr>
            <w:tcW w:w="483" w:type="pct"/>
            <w:shd w:val="clear" w:color="auto" w:fill="auto"/>
          </w:tcPr>
          <w:p w14:paraId="163C30D9" w14:textId="77777777" w:rsidR="009A0365" w:rsidRPr="00002C95" w:rsidRDefault="009A0365" w:rsidP="0089019A">
            <w:pPr>
              <w:jc w:val="center"/>
              <w:rPr>
                <w:b/>
              </w:rPr>
            </w:pPr>
            <w:r w:rsidRPr="00002C95">
              <w:rPr>
                <w:b/>
              </w:rPr>
              <w:t>Kiekis, vnt.</w:t>
            </w:r>
          </w:p>
        </w:tc>
        <w:tc>
          <w:tcPr>
            <w:tcW w:w="619" w:type="pct"/>
          </w:tcPr>
          <w:p w14:paraId="1E2AB99E" w14:textId="77777777" w:rsidR="009A0365" w:rsidRPr="00002C95" w:rsidRDefault="009A0365" w:rsidP="0089019A">
            <w:pPr>
              <w:jc w:val="center"/>
              <w:rPr>
                <w:b/>
              </w:rPr>
            </w:pPr>
            <w:r w:rsidRPr="00002C95">
              <w:rPr>
                <w:b/>
              </w:rPr>
              <w:t>Vieneto įsigijimo vertė, Eur</w:t>
            </w:r>
          </w:p>
        </w:tc>
        <w:tc>
          <w:tcPr>
            <w:tcW w:w="759" w:type="pct"/>
            <w:shd w:val="clear" w:color="auto" w:fill="auto"/>
          </w:tcPr>
          <w:p w14:paraId="681FB27F" w14:textId="77777777" w:rsidR="009A0365" w:rsidRPr="00002C95" w:rsidRDefault="009A0365" w:rsidP="0089019A">
            <w:pPr>
              <w:jc w:val="center"/>
              <w:rPr>
                <w:b/>
              </w:rPr>
            </w:pPr>
            <w:r w:rsidRPr="00002C95">
              <w:rPr>
                <w:b/>
              </w:rPr>
              <w:t>Bendra įsigijimo vertė, Eur</w:t>
            </w:r>
          </w:p>
        </w:tc>
        <w:tc>
          <w:tcPr>
            <w:tcW w:w="759" w:type="pct"/>
          </w:tcPr>
          <w:p w14:paraId="00F4629F" w14:textId="368189B6" w:rsidR="009A0365" w:rsidRPr="00002C95" w:rsidRDefault="009A0365" w:rsidP="0089019A">
            <w:pPr>
              <w:jc w:val="center"/>
              <w:rPr>
                <w:b/>
              </w:rPr>
            </w:pPr>
            <w:r>
              <w:rPr>
                <w:b/>
              </w:rPr>
              <w:t>Bendra likutinė vertė, Eur</w:t>
            </w:r>
          </w:p>
        </w:tc>
      </w:tr>
      <w:tr w:rsidR="009A0365" w:rsidRPr="00002C95" w14:paraId="63720B4C" w14:textId="3A782642" w:rsidTr="009A0365">
        <w:tc>
          <w:tcPr>
            <w:tcW w:w="296" w:type="pct"/>
            <w:shd w:val="clear" w:color="auto" w:fill="auto"/>
            <w:vAlign w:val="center"/>
          </w:tcPr>
          <w:p w14:paraId="27799BFC" w14:textId="77777777" w:rsidR="009A0365" w:rsidRPr="00002C95" w:rsidRDefault="009A0365" w:rsidP="009A0365">
            <w:pPr>
              <w:pStyle w:val="Sraopastraipa"/>
              <w:numPr>
                <w:ilvl w:val="0"/>
                <w:numId w:val="7"/>
              </w:numPr>
              <w:spacing w:after="0" w:line="240" w:lineRule="auto"/>
              <w:rPr>
                <w:sz w:val="24"/>
                <w:szCs w:val="24"/>
              </w:rPr>
            </w:pPr>
          </w:p>
        </w:tc>
        <w:tc>
          <w:tcPr>
            <w:tcW w:w="2084" w:type="pct"/>
            <w:shd w:val="clear" w:color="auto" w:fill="auto"/>
          </w:tcPr>
          <w:p w14:paraId="7F61D66E" w14:textId="195D5B90" w:rsidR="009A0365" w:rsidRPr="00002C95" w:rsidRDefault="009A0365" w:rsidP="009A0365">
            <w:pPr>
              <w:autoSpaceDE w:val="0"/>
              <w:autoSpaceDN w:val="0"/>
              <w:adjustRightInd w:val="0"/>
              <w:jc w:val="both"/>
              <w:rPr>
                <w:i/>
              </w:rPr>
            </w:pPr>
            <w:r w:rsidRPr="008F12D5">
              <w:rPr>
                <w:szCs w:val="24"/>
              </w:rPr>
              <w:t>Dvivietė sofa „Žuvytė</w:t>
            </w:r>
            <w:r w:rsidR="009D4B11">
              <w:rPr>
                <w:szCs w:val="24"/>
              </w:rPr>
              <w:t>“</w:t>
            </w:r>
          </w:p>
        </w:tc>
        <w:tc>
          <w:tcPr>
            <w:tcW w:w="483" w:type="pct"/>
            <w:shd w:val="clear" w:color="auto" w:fill="auto"/>
          </w:tcPr>
          <w:p w14:paraId="676C2987" w14:textId="56560007" w:rsidR="009A0365" w:rsidRPr="00002C95" w:rsidRDefault="009A0365" w:rsidP="009A0365">
            <w:pPr>
              <w:jc w:val="center"/>
            </w:pPr>
            <w:r w:rsidRPr="00E00BA3">
              <w:rPr>
                <w:sz w:val="22"/>
              </w:rPr>
              <w:t>4</w:t>
            </w:r>
          </w:p>
        </w:tc>
        <w:tc>
          <w:tcPr>
            <w:tcW w:w="619" w:type="pct"/>
          </w:tcPr>
          <w:p w14:paraId="3B820BB7" w14:textId="4767888C" w:rsidR="009A0365" w:rsidRPr="00002C95" w:rsidRDefault="009A0365" w:rsidP="009A0365">
            <w:pPr>
              <w:jc w:val="center"/>
            </w:pPr>
            <w:r w:rsidRPr="00E00BA3">
              <w:rPr>
                <w:sz w:val="22"/>
              </w:rPr>
              <w:t>226,27</w:t>
            </w:r>
          </w:p>
        </w:tc>
        <w:tc>
          <w:tcPr>
            <w:tcW w:w="759" w:type="pct"/>
            <w:shd w:val="clear" w:color="auto" w:fill="auto"/>
          </w:tcPr>
          <w:p w14:paraId="070845FF" w14:textId="75EB960E" w:rsidR="009A0365" w:rsidRPr="00002C95" w:rsidRDefault="009A0365" w:rsidP="009A0365">
            <w:pPr>
              <w:jc w:val="center"/>
            </w:pPr>
            <w:r w:rsidRPr="00E00BA3">
              <w:rPr>
                <w:sz w:val="22"/>
              </w:rPr>
              <w:t>905,08</w:t>
            </w:r>
          </w:p>
        </w:tc>
        <w:tc>
          <w:tcPr>
            <w:tcW w:w="759" w:type="pct"/>
          </w:tcPr>
          <w:p w14:paraId="2E608A2B" w14:textId="15BAD35A" w:rsidR="009A0365" w:rsidRPr="00E00BA3" w:rsidRDefault="009D4B11" w:rsidP="009A0365">
            <w:pPr>
              <w:jc w:val="center"/>
              <w:rPr>
                <w:sz w:val="22"/>
              </w:rPr>
            </w:pPr>
            <w:r>
              <w:rPr>
                <w:sz w:val="22"/>
              </w:rPr>
              <w:t>–</w:t>
            </w:r>
          </w:p>
        </w:tc>
      </w:tr>
      <w:tr w:rsidR="009A0365" w:rsidRPr="00002C95" w14:paraId="69921F62" w14:textId="48A170E8" w:rsidTr="009A0365">
        <w:tc>
          <w:tcPr>
            <w:tcW w:w="296" w:type="pct"/>
            <w:shd w:val="clear" w:color="auto" w:fill="auto"/>
            <w:vAlign w:val="center"/>
          </w:tcPr>
          <w:p w14:paraId="29283D46" w14:textId="77777777" w:rsidR="009A0365" w:rsidRPr="00002C95" w:rsidRDefault="009A0365" w:rsidP="009A0365">
            <w:pPr>
              <w:pStyle w:val="Sraopastraipa"/>
              <w:numPr>
                <w:ilvl w:val="0"/>
                <w:numId w:val="7"/>
              </w:numPr>
              <w:spacing w:after="0" w:line="240" w:lineRule="auto"/>
              <w:rPr>
                <w:sz w:val="24"/>
                <w:szCs w:val="24"/>
              </w:rPr>
            </w:pPr>
          </w:p>
        </w:tc>
        <w:tc>
          <w:tcPr>
            <w:tcW w:w="2084" w:type="pct"/>
            <w:shd w:val="clear" w:color="auto" w:fill="auto"/>
          </w:tcPr>
          <w:p w14:paraId="07C37808" w14:textId="5B2E6D81" w:rsidR="009A0365" w:rsidRPr="00002C95" w:rsidRDefault="009A0365" w:rsidP="009A0365">
            <w:r w:rsidRPr="008F12D5">
              <w:rPr>
                <w:szCs w:val="24"/>
              </w:rPr>
              <w:t>Kėdutė</w:t>
            </w:r>
          </w:p>
        </w:tc>
        <w:tc>
          <w:tcPr>
            <w:tcW w:w="483" w:type="pct"/>
            <w:shd w:val="clear" w:color="auto" w:fill="auto"/>
          </w:tcPr>
          <w:p w14:paraId="70E076F6" w14:textId="6E458E4D" w:rsidR="009A0365" w:rsidRPr="00002C95" w:rsidRDefault="009A0365" w:rsidP="009A0365">
            <w:pPr>
              <w:jc w:val="center"/>
            </w:pPr>
            <w:r w:rsidRPr="00E00BA3">
              <w:rPr>
                <w:sz w:val="22"/>
              </w:rPr>
              <w:t>80</w:t>
            </w:r>
          </w:p>
        </w:tc>
        <w:tc>
          <w:tcPr>
            <w:tcW w:w="619" w:type="pct"/>
          </w:tcPr>
          <w:p w14:paraId="6E40B413" w14:textId="754B8E5B" w:rsidR="009A0365" w:rsidRPr="00002C95" w:rsidRDefault="009A0365" w:rsidP="009A0365">
            <w:pPr>
              <w:jc w:val="center"/>
            </w:pPr>
            <w:r w:rsidRPr="00E00BA3">
              <w:rPr>
                <w:sz w:val="22"/>
              </w:rPr>
              <w:t>25,41</w:t>
            </w:r>
          </w:p>
        </w:tc>
        <w:tc>
          <w:tcPr>
            <w:tcW w:w="759" w:type="pct"/>
            <w:shd w:val="clear" w:color="auto" w:fill="auto"/>
          </w:tcPr>
          <w:p w14:paraId="43492EB8" w14:textId="28FF8A99" w:rsidR="009A0365" w:rsidRPr="00002C95" w:rsidRDefault="009A0365" w:rsidP="009A0365">
            <w:pPr>
              <w:jc w:val="center"/>
            </w:pPr>
            <w:r w:rsidRPr="00E00BA3">
              <w:rPr>
                <w:sz w:val="22"/>
              </w:rPr>
              <w:t>2</w:t>
            </w:r>
            <w:r w:rsidR="009D4B11">
              <w:rPr>
                <w:sz w:val="22"/>
              </w:rPr>
              <w:t xml:space="preserve"> </w:t>
            </w:r>
            <w:r w:rsidRPr="00E00BA3">
              <w:rPr>
                <w:sz w:val="22"/>
              </w:rPr>
              <w:t>032,80</w:t>
            </w:r>
          </w:p>
        </w:tc>
        <w:tc>
          <w:tcPr>
            <w:tcW w:w="759" w:type="pct"/>
          </w:tcPr>
          <w:p w14:paraId="74755396" w14:textId="3A7496AC" w:rsidR="009A0365" w:rsidRPr="00002C95" w:rsidRDefault="009D4B11" w:rsidP="009A0365">
            <w:pPr>
              <w:jc w:val="center"/>
            </w:pPr>
            <w:r>
              <w:rPr>
                <w:sz w:val="22"/>
              </w:rPr>
              <w:t>–</w:t>
            </w:r>
          </w:p>
        </w:tc>
      </w:tr>
      <w:tr w:rsidR="009A0365" w:rsidRPr="00002C95" w14:paraId="08A0948B" w14:textId="5414A37E" w:rsidTr="009A0365">
        <w:tc>
          <w:tcPr>
            <w:tcW w:w="296" w:type="pct"/>
            <w:shd w:val="clear" w:color="auto" w:fill="auto"/>
            <w:vAlign w:val="center"/>
          </w:tcPr>
          <w:p w14:paraId="25CAEAF0" w14:textId="77777777" w:rsidR="009A0365" w:rsidRPr="00002C95" w:rsidRDefault="009A0365" w:rsidP="009A0365">
            <w:pPr>
              <w:pStyle w:val="Sraopastraipa"/>
              <w:numPr>
                <w:ilvl w:val="0"/>
                <w:numId w:val="7"/>
              </w:numPr>
              <w:spacing w:after="0" w:line="240" w:lineRule="auto"/>
              <w:rPr>
                <w:sz w:val="24"/>
                <w:szCs w:val="24"/>
              </w:rPr>
            </w:pPr>
          </w:p>
        </w:tc>
        <w:tc>
          <w:tcPr>
            <w:tcW w:w="2084" w:type="pct"/>
            <w:shd w:val="clear" w:color="auto" w:fill="auto"/>
          </w:tcPr>
          <w:p w14:paraId="74A3C816" w14:textId="482B9A7C" w:rsidR="009A0365" w:rsidRPr="00002C95" w:rsidRDefault="009A0365" w:rsidP="009A0365">
            <w:r w:rsidRPr="008F12D5">
              <w:rPr>
                <w:szCs w:val="24"/>
              </w:rPr>
              <w:t>Reguliuojamo</w:t>
            </w:r>
            <w:r w:rsidR="009D4B11">
              <w:rPr>
                <w:szCs w:val="24"/>
              </w:rPr>
              <w:t>jo</w:t>
            </w:r>
            <w:r w:rsidRPr="008F12D5">
              <w:rPr>
                <w:szCs w:val="24"/>
              </w:rPr>
              <w:t xml:space="preserve"> aukščio stačiakampis stalas</w:t>
            </w:r>
            <w:r>
              <w:rPr>
                <w:szCs w:val="24"/>
              </w:rPr>
              <w:t xml:space="preserve"> (dvivietis)</w:t>
            </w:r>
          </w:p>
        </w:tc>
        <w:tc>
          <w:tcPr>
            <w:tcW w:w="483" w:type="pct"/>
            <w:shd w:val="clear" w:color="auto" w:fill="auto"/>
          </w:tcPr>
          <w:p w14:paraId="4A3FD819" w14:textId="53E16E6B" w:rsidR="009A0365" w:rsidRPr="00002C95" w:rsidRDefault="009A0365" w:rsidP="009A0365">
            <w:pPr>
              <w:jc w:val="center"/>
            </w:pPr>
            <w:r w:rsidRPr="00E00BA3">
              <w:rPr>
                <w:sz w:val="22"/>
              </w:rPr>
              <w:t>24</w:t>
            </w:r>
          </w:p>
        </w:tc>
        <w:tc>
          <w:tcPr>
            <w:tcW w:w="619" w:type="pct"/>
          </w:tcPr>
          <w:p w14:paraId="0E520456" w14:textId="1E612203" w:rsidR="009A0365" w:rsidRPr="00002C95" w:rsidRDefault="009A0365" w:rsidP="009A0365">
            <w:pPr>
              <w:jc w:val="center"/>
            </w:pPr>
            <w:r w:rsidRPr="00E00BA3">
              <w:rPr>
                <w:sz w:val="22"/>
              </w:rPr>
              <w:t>105,00</w:t>
            </w:r>
          </w:p>
        </w:tc>
        <w:tc>
          <w:tcPr>
            <w:tcW w:w="759" w:type="pct"/>
            <w:shd w:val="clear" w:color="auto" w:fill="auto"/>
          </w:tcPr>
          <w:p w14:paraId="7B7D1521" w14:textId="6E74D437" w:rsidR="009A0365" w:rsidRPr="00002C95" w:rsidRDefault="009A0365" w:rsidP="009A0365">
            <w:pPr>
              <w:jc w:val="center"/>
            </w:pPr>
            <w:r w:rsidRPr="00E00BA3">
              <w:rPr>
                <w:sz w:val="22"/>
              </w:rPr>
              <w:t>2</w:t>
            </w:r>
            <w:r w:rsidR="009D4B11">
              <w:rPr>
                <w:sz w:val="22"/>
              </w:rPr>
              <w:t xml:space="preserve"> </w:t>
            </w:r>
            <w:r w:rsidRPr="00E00BA3">
              <w:rPr>
                <w:sz w:val="22"/>
              </w:rPr>
              <w:t>520,00</w:t>
            </w:r>
          </w:p>
        </w:tc>
        <w:tc>
          <w:tcPr>
            <w:tcW w:w="759" w:type="pct"/>
          </w:tcPr>
          <w:p w14:paraId="36D0F84F" w14:textId="167C8414" w:rsidR="009A0365" w:rsidRPr="00002C95" w:rsidRDefault="009D4B11" w:rsidP="009A0365">
            <w:pPr>
              <w:jc w:val="center"/>
            </w:pPr>
            <w:r>
              <w:rPr>
                <w:sz w:val="22"/>
              </w:rPr>
              <w:t>–</w:t>
            </w:r>
          </w:p>
        </w:tc>
      </w:tr>
      <w:tr w:rsidR="009A0365" w:rsidRPr="00002C95" w14:paraId="6F69FDB7" w14:textId="09D2B8E2" w:rsidTr="009A0365">
        <w:tc>
          <w:tcPr>
            <w:tcW w:w="296" w:type="pct"/>
            <w:shd w:val="clear" w:color="auto" w:fill="auto"/>
            <w:vAlign w:val="center"/>
          </w:tcPr>
          <w:p w14:paraId="136F4E39" w14:textId="77777777" w:rsidR="009A0365" w:rsidRPr="00002C95" w:rsidRDefault="009A0365" w:rsidP="009A0365">
            <w:pPr>
              <w:pStyle w:val="Sraopastraipa"/>
              <w:numPr>
                <w:ilvl w:val="0"/>
                <w:numId w:val="7"/>
              </w:numPr>
              <w:spacing w:after="0" w:line="240" w:lineRule="auto"/>
              <w:rPr>
                <w:sz w:val="24"/>
                <w:szCs w:val="24"/>
              </w:rPr>
            </w:pPr>
          </w:p>
        </w:tc>
        <w:tc>
          <w:tcPr>
            <w:tcW w:w="2084" w:type="pct"/>
            <w:shd w:val="clear" w:color="auto" w:fill="auto"/>
          </w:tcPr>
          <w:p w14:paraId="30189D40" w14:textId="63BB9507" w:rsidR="009A0365" w:rsidRPr="00002C95" w:rsidRDefault="009A0365" w:rsidP="009A0365">
            <w:r w:rsidRPr="008F12D5">
              <w:rPr>
                <w:szCs w:val="24"/>
              </w:rPr>
              <w:t>Reguliuojamo</w:t>
            </w:r>
            <w:r w:rsidR="009D4B11">
              <w:rPr>
                <w:szCs w:val="24"/>
              </w:rPr>
              <w:t>jo</w:t>
            </w:r>
            <w:r w:rsidRPr="008F12D5">
              <w:rPr>
                <w:szCs w:val="24"/>
              </w:rPr>
              <w:t xml:space="preserve"> aukščio stačiakampis stalas</w:t>
            </w:r>
            <w:r>
              <w:rPr>
                <w:szCs w:val="24"/>
              </w:rPr>
              <w:t xml:space="preserve"> (vienvietis)</w:t>
            </w:r>
          </w:p>
        </w:tc>
        <w:tc>
          <w:tcPr>
            <w:tcW w:w="483" w:type="pct"/>
            <w:shd w:val="clear" w:color="auto" w:fill="auto"/>
          </w:tcPr>
          <w:p w14:paraId="3B557119" w14:textId="451D8924" w:rsidR="009A0365" w:rsidRPr="00002C95" w:rsidRDefault="009A0365" w:rsidP="009A0365">
            <w:pPr>
              <w:jc w:val="center"/>
            </w:pPr>
            <w:r w:rsidRPr="00E00BA3">
              <w:rPr>
                <w:sz w:val="22"/>
              </w:rPr>
              <w:t>16</w:t>
            </w:r>
          </w:p>
        </w:tc>
        <w:tc>
          <w:tcPr>
            <w:tcW w:w="619" w:type="pct"/>
          </w:tcPr>
          <w:p w14:paraId="57E0A58C" w14:textId="711D6BBC" w:rsidR="009A0365" w:rsidRPr="00002C95" w:rsidRDefault="009A0365" w:rsidP="009A0365">
            <w:pPr>
              <w:jc w:val="center"/>
            </w:pPr>
            <w:r w:rsidRPr="00E00BA3">
              <w:rPr>
                <w:sz w:val="22"/>
              </w:rPr>
              <w:t>105,00</w:t>
            </w:r>
          </w:p>
        </w:tc>
        <w:tc>
          <w:tcPr>
            <w:tcW w:w="759" w:type="pct"/>
            <w:shd w:val="clear" w:color="auto" w:fill="auto"/>
          </w:tcPr>
          <w:p w14:paraId="603BC10D" w14:textId="12FE2A82" w:rsidR="009A0365" w:rsidRPr="00002C95" w:rsidRDefault="009A0365" w:rsidP="009A0365">
            <w:pPr>
              <w:jc w:val="center"/>
            </w:pPr>
            <w:r w:rsidRPr="00E00BA3">
              <w:rPr>
                <w:sz w:val="22"/>
              </w:rPr>
              <w:t>1</w:t>
            </w:r>
            <w:r w:rsidR="009D4B11">
              <w:rPr>
                <w:sz w:val="22"/>
              </w:rPr>
              <w:t xml:space="preserve"> </w:t>
            </w:r>
            <w:r w:rsidRPr="00E00BA3">
              <w:rPr>
                <w:sz w:val="22"/>
              </w:rPr>
              <w:t>680,00</w:t>
            </w:r>
          </w:p>
        </w:tc>
        <w:tc>
          <w:tcPr>
            <w:tcW w:w="759" w:type="pct"/>
          </w:tcPr>
          <w:p w14:paraId="740B62D5" w14:textId="54C5C11A" w:rsidR="009A0365" w:rsidRPr="00002C95" w:rsidRDefault="009D4B11" w:rsidP="009A0365">
            <w:pPr>
              <w:jc w:val="center"/>
            </w:pPr>
            <w:r>
              <w:rPr>
                <w:sz w:val="22"/>
              </w:rPr>
              <w:t>–</w:t>
            </w:r>
          </w:p>
        </w:tc>
      </w:tr>
      <w:tr w:rsidR="009A0365" w:rsidRPr="00002C95" w14:paraId="6ABE4BE0" w14:textId="73DB7013" w:rsidTr="009A0365">
        <w:tc>
          <w:tcPr>
            <w:tcW w:w="296" w:type="pct"/>
            <w:shd w:val="clear" w:color="auto" w:fill="auto"/>
            <w:vAlign w:val="center"/>
          </w:tcPr>
          <w:p w14:paraId="50374832" w14:textId="77777777" w:rsidR="009A0365" w:rsidRPr="00002C95" w:rsidRDefault="009A0365" w:rsidP="009A0365">
            <w:pPr>
              <w:pStyle w:val="Sraopastraipa"/>
              <w:numPr>
                <w:ilvl w:val="0"/>
                <w:numId w:val="7"/>
              </w:numPr>
              <w:spacing w:after="0" w:line="240" w:lineRule="auto"/>
              <w:rPr>
                <w:sz w:val="24"/>
                <w:szCs w:val="24"/>
              </w:rPr>
            </w:pPr>
          </w:p>
        </w:tc>
        <w:tc>
          <w:tcPr>
            <w:tcW w:w="2084" w:type="pct"/>
            <w:shd w:val="clear" w:color="auto" w:fill="auto"/>
          </w:tcPr>
          <w:p w14:paraId="73D98399" w14:textId="30B5C9D8" w:rsidR="009A0365" w:rsidRPr="00002C95" w:rsidRDefault="009A0365" w:rsidP="009A0365">
            <w:r w:rsidRPr="008F12D5">
              <w:rPr>
                <w:szCs w:val="24"/>
              </w:rPr>
              <w:t>Sėdmaišis</w:t>
            </w:r>
          </w:p>
        </w:tc>
        <w:tc>
          <w:tcPr>
            <w:tcW w:w="483" w:type="pct"/>
            <w:shd w:val="clear" w:color="auto" w:fill="auto"/>
          </w:tcPr>
          <w:p w14:paraId="7A9A71D3" w14:textId="1CADC919" w:rsidR="009A0365" w:rsidRPr="00002C95" w:rsidRDefault="009A0365" w:rsidP="009A0365">
            <w:pPr>
              <w:jc w:val="center"/>
            </w:pPr>
            <w:r w:rsidRPr="00E00BA3">
              <w:rPr>
                <w:sz w:val="22"/>
              </w:rPr>
              <w:t>12</w:t>
            </w:r>
          </w:p>
        </w:tc>
        <w:tc>
          <w:tcPr>
            <w:tcW w:w="619" w:type="pct"/>
          </w:tcPr>
          <w:p w14:paraId="120DA590" w14:textId="2A86331F" w:rsidR="009A0365" w:rsidRPr="00002C95" w:rsidRDefault="009A0365" w:rsidP="009A0365">
            <w:pPr>
              <w:jc w:val="center"/>
            </w:pPr>
            <w:r w:rsidRPr="00E00BA3">
              <w:rPr>
                <w:sz w:val="22"/>
              </w:rPr>
              <w:t>36,91</w:t>
            </w:r>
          </w:p>
        </w:tc>
        <w:tc>
          <w:tcPr>
            <w:tcW w:w="759" w:type="pct"/>
            <w:shd w:val="clear" w:color="auto" w:fill="auto"/>
          </w:tcPr>
          <w:p w14:paraId="30954D2C" w14:textId="0BE67528" w:rsidR="009A0365" w:rsidRPr="00002C95" w:rsidRDefault="009A0365" w:rsidP="009A0365">
            <w:pPr>
              <w:jc w:val="center"/>
            </w:pPr>
            <w:r w:rsidRPr="00E00BA3">
              <w:rPr>
                <w:sz w:val="22"/>
              </w:rPr>
              <w:t>442,92</w:t>
            </w:r>
          </w:p>
        </w:tc>
        <w:tc>
          <w:tcPr>
            <w:tcW w:w="759" w:type="pct"/>
          </w:tcPr>
          <w:p w14:paraId="44677BEB" w14:textId="7A1D9021" w:rsidR="009A0365" w:rsidRPr="00002C95" w:rsidRDefault="009D4B11" w:rsidP="009A0365">
            <w:pPr>
              <w:jc w:val="center"/>
            </w:pPr>
            <w:r>
              <w:rPr>
                <w:sz w:val="22"/>
              </w:rPr>
              <w:t>–</w:t>
            </w:r>
          </w:p>
        </w:tc>
      </w:tr>
      <w:tr w:rsidR="009A0365" w:rsidRPr="00002C95" w14:paraId="625BE70F" w14:textId="5109B951" w:rsidTr="009A0365">
        <w:tc>
          <w:tcPr>
            <w:tcW w:w="296" w:type="pct"/>
            <w:shd w:val="clear" w:color="auto" w:fill="auto"/>
            <w:vAlign w:val="center"/>
          </w:tcPr>
          <w:p w14:paraId="2171C7BD" w14:textId="77777777" w:rsidR="009A0365" w:rsidRPr="00002C95" w:rsidRDefault="009A0365" w:rsidP="009A0365">
            <w:pPr>
              <w:pStyle w:val="Sraopastraipa"/>
              <w:numPr>
                <w:ilvl w:val="0"/>
                <w:numId w:val="7"/>
              </w:numPr>
              <w:spacing w:after="0" w:line="240" w:lineRule="auto"/>
              <w:rPr>
                <w:sz w:val="24"/>
                <w:szCs w:val="24"/>
              </w:rPr>
            </w:pPr>
          </w:p>
        </w:tc>
        <w:tc>
          <w:tcPr>
            <w:tcW w:w="2084" w:type="pct"/>
            <w:shd w:val="clear" w:color="auto" w:fill="auto"/>
          </w:tcPr>
          <w:p w14:paraId="25085EB3" w14:textId="25E678AC" w:rsidR="009A0365" w:rsidRPr="00002C95" w:rsidRDefault="009A0365" w:rsidP="009A0365">
            <w:r w:rsidRPr="008F12D5">
              <w:rPr>
                <w:szCs w:val="24"/>
              </w:rPr>
              <w:t>Kėdė</w:t>
            </w:r>
          </w:p>
        </w:tc>
        <w:tc>
          <w:tcPr>
            <w:tcW w:w="483" w:type="pct"/>
            <w:shd w:val="clear" w:color="auto" w:fill="auto"/>
          </w:tcPr>
          <w:p w14:paraId="4D25C5FA" w14:textId="1EE47996" w:rsidR="009A0365" w:rsidRPr="00002C95" w:rsidRDefault="009A0365" w:rsidP="009A0365">
            <w:pPr>
              <w:jc w:val="center"/>
            </w:pPr>
            <w:r w:rsidRPr="00E00BA3">
              <w:rPr>
                <w:sz w:val="22"/>
              </w:rPr>
              <w:t>4</w:t>
            </w:r>
          </w:p>
        </w:tc>
        <w:tc>
          <w:tcPr>
            <w:tcW w:w="619" w:type="pct"/>
          </w:tcPr>
          <w:p w14:paraId="3D28F691" w14:textId="6511B941" w:rsidR="009A0365" w:rsidRPr="00002C95" w:rsidRDefault="009A0365" w:rsidP="009A0365">
            <w:pPr>
              <w:jc w:val="center"/>
            </w:pPr>
            <w:r w:rsidRPr="00E00BA3">
              <w:rPr>
                <w:sz w:val="22"/>
              </w:rPr>
              <w:t>50,00</w:t>
            </w:r>
          </w:p>
        </w:tc>
        <w:tc>
          <w:tcPr>
            <w:tcW w:w="759" w:type="pct"/>
            <w:shd w:val="clear" w:color="auto" w:fill="auto"/>
          </w:tcPr>
          <w:p w14:paraId="6787DDFB" w14:textId="495834F8" w:rsidR="009A0365" w:rsidRPr="00002C95" w:rsidRDefault="009A0365" w:rsidP="009A0365">
            <w:pPr>
              <w:jc w:val="center"/>
            </w:pPr>
            <w:r w:rsidRPr="00E00BA3">
              <w:rPr>
                <w:sz w:val="22"/>
              </w:rPr>
              <w:t>200,00</w:t>
            </w:r>
          </w:p>
        </w:tc>
        <w:tc>
          <w:tcPr>
            <w:tcW w:w="759" w:type="pct"/>
          </w:tcPr>
          <w:p w14:paraId="7D17352F" w14:textId="3CBDDE23" w:rsidR="009A0365" w:rsidRPr="00002C95" w:rsidRDefault="009D4B11" w:rsidP="009A0365">
            <w:pPr>
              <w:jc w:val="center"/>
            </w:pPr>
            <w:r>
              <w:rPr>
                <w:sz w:val="22"/>
              </w:rPr>
              <w:t>–</w:t>
            </w:r>
          </w:p>
        </w:tc>
      </w:tr>
      <w:tr w:rsidR="009A0365" w:rsidRPr="00002C95" w14:paraId="61BF59B5" w14:textId="7E604754" w:rsidTr="009A0365">
        <w:tc>
          <w:tcPr>
            <w:tcW w:w="296" w:type="pct"/>
            <w:shd w:val="clear" w:color="auto" w:fill="auto"/>
            <w:vAlign w:val="center"/>
          </w:tcPr>
          <w:p w14:paraId="7ABC1478" w14:textId="77777777" w:rsidR="009A0365" w:rsidRPr="00002C95" w:rsidRDefault="009A0365" w:rsidP="009A0365">
            <w:pPr>
              <w:pStyle w:val="Sraopastraipa"/>
              <w:numPr>
                <w:ilvl w:val="0"/>
                <w:numId w:val="7"/>
              </w:numPr>
              <w:spacing w:after="0" w:line="240" w:lineRule="auto"/>
              <w:rPr>
                <w:sz w:val="24"/>
                <w:szCs w:val="24"/>
              </w:rPr>
            </w:pPr>
          </w:p>
        </w:tc>
        <w:tc>
          <w:tcPr>
            <w:tcW w:w="2084" w:type="pct"/>
            <w:shd w:val="clear" w:color="auto" w:fill="auto"/>
          </w:tcPr>
          <w:p w14:paraId="1C6A409F" w14:textId="1D60EE69" w:rsidR="009A0365" w:rsidRPr="00002C95" w:rsidRDefault="009A0365" w:rsidP="009A0365">
            <w:r w:rsidRPr="008F12D5">
              <w:rPr>
                <w:szCs w:val="24"/>
              </w:rPr>
              <w:t>Stalas su stalčių bloku</w:t>
            </w:r>
          </w:p>
        </w:tc>
        <w:tc>
          <w:tcPr>
            <w:tcW w:w="483" w:type="pct"/>
            <w:shd w:val="clear" w:color="auto" w:fill="auto"/>
          </w:tcPr>
          <w:p w14:paraId="333DE582" w14:textId="618A0200" w:rsidR="009A0365" w:rsidRPr="00002C95" w:rsidRDefault="009A0365" w:rsidP="009A0365">
            <w:pPr>
              <w:jc w:val="center"/>
            </w:pPr>
            <w:r w:rsidRPr="00E00BA3">
              <w:rPr>
                <w:sz w:val="22"/>
              </w:rPr>
              <w:t>4</w:t>
            </w:r>
          </w:p>
        </w:tc>
        <w:tc>
          <w:tcPr>
            <w:tcW w:w="619" w:type="pct"/>
          </w:tcPr>
          <w:p w14:paraId="689A8C95" w14:textId="4DFA6FBE" w:rsidR="009A0365" w:rsidRPr="00002C95" w:rsidRDefault="009A0365" w:rsidP="009A0365">
            <w:pPr>
              <w:jc w:val="center"/>
            </w:pPr>
            <w:r w:rsidRPr="00E00BA3">
              <w:rPr>
                <w:sz w:val="22"/>
              </w:rPr>
              <w:t>140,00</w:t>
            </w:r>
          </w:p>
        </w:tc>
        <w:tc>
          <w:tcPr>
            <w:tcW w:w="759" w:type="pct"/>
            <w:shd w:val="clear" w:color="auto" w:fill="auto"/>
          </w:tcPr>
          <w:p w14:paraId="0C10209A" w14:textId="0AAE986D" w:rsidR="009A0365" w:rsidRPr="00002C95" w:rsidRDefault="009A0365" w:rsidP="009A0365">
            <w:pPr>
              <w:jc w:val="center"/>
            </w:pPr>
            <w:r w:rsidRPr="00E00BA3">
              <w:rPr>
                <w:sz w:val="22"/>
              </w:rPr>
              <w:t>560,00</w:t>
            </w:r>
          </w:p>
        </w:tc>
        <w:tc>
          <w:tcPr>
            <w:tcW w:w="759" w:type="pct"/>
          </w:tcPr>
          <w:p w14:paraId="4E9D5A13" w14:textId="1CA368C6" w:rsidR="009A0365" w:rsidRPr="00002C95" w:rsidRDefault="009D4B11" w:rsidP="009A0365">
            <w:pPr>
              <w:jc w:val="center"/>
            </w:pPr>
            <w:r>
              <w:rPr>
                <w:sz w:val="22"/>
              </w:rPr>
              <w:t>–</w:t>
            </w:r>
          </w:p>
        </w:tc>
      </w:tr>
      <w:tr w:rsidR="009A0365" w:rsidRPr="00002C95" w14:paraId="0AD2859B" w14:textId="05956EC9" w:rsidTr="009A0365">
        <w:tc>
          <w:tcPr>
            <w:tcW w:w="296" w:type="pct"/>
            <w:shd w:val="clear" w:color="auto" w:fill="auto"/>
            <w:vAlign w:val="center"/>
          </w:tcPr>
          <w:p w14:paraId="04E16394" w14:textId="77777777" w:rsidR="009A0365" w:rsidRPr="00002C95" w:rsidRDefault="009A0365" w:rsidP="009A0365">
            <w:pPr>
              <w:pStyle w:val="Sraopastraipa"/>
              <w:numPr>
                <w:ilvl w:val="0"/>
                <w:numId w:val="7"/>
              </w:numPr>
              <w:spacing w:after="0" w:line="240" w:lineRule="auto"/>
              <w:rPr>
                <w:sz w:val="24"/>
                <w:szCs w:val="24"/>
              </w:rPr>
            </w:pPr>
          </w:p>
        </w:tc>
        <w:tc>
          <w:tcPr>
            <w:tcW w:w="2084" w:type="pct"/>
            <w:shd w:val="clear" w:color="auto" w:fill="auto"/>
          </w:tcPr>
          <w:p w14:paraId="55B5CAAE" w14:textId="2B3C1760" w:rsidR="009A0365" w:rsidRPr="00002C95" w:rsidRDefault="009A0365" w:rsidP="009A0365">
            <w:r w:rsidRPr="008F12D5">
              <w:rPr>
                <w:szCs w:val="24"/>
              </w:rPr>
              <w:t>Čiužinuka</w:t>
            </w:r>
            <w:r w:rsidR="009D4B11">
              <w:rPr>
                <w:szCs w:val="24"/>
              </w:rPr>
              <w:t>s</w:t>
            </w:r>
            <w:r w:rsidRPr="008F12D5">
              <w:rPr>
                <w:szCs w:val="24"/>
              </w:rPr>
              <w:t xml:space="preserve"> lov</w:t>
            </w:r>
            <w:r w:rsidR="009D4B11">
              <w:rPr>
                <w:szCs w:val="24"/>
              </w:rPr>
              <w:t>ai</w:t>
            </w:r>
          </w:p>
        </w:tc>
        <w:tc>
          <w:tcPr>
            <w:tcW w:w="483" w:type="pct"/>
            <w:shd w:val="clear" w:color="auto" w:fill="auto"/>
          </w:tcPr>
          <w:p w14:paraId="3A2D4B9B" w14:textId="37B00E81" w:rsidR="009A0365" w:rsidRPr="00002C95" w:rsidRDefault="009A0365" w:rsidP="009A0365">
            <w:pPr>
              <w:jc w:val="center"/>
            </w:pPr>
            <w:r w:rsidRPr="00E00BA3">
              <w:rPr>
                <w:sz w:val="22"/>
              </w:rPr>
              <w:t>80</w:t>
            </w:r>
          </w:p>
        </w:tc>
        <w:tc>
          <w:tcPr>
            <w:tcW w:w="619" w:type="pct"/>
          </w:tcPr>
          <w:p w14:paraId="76BA3D57" w14:textId="5FDEFA59" w:rsidR="009A0365" w:rsidRPr="00002C95" w:rsidRDefault="009A0365" w:rsidP="009A0365">
            <w:pPr>
              <w:jc w:val="center"/>
            </w:pPr>
            <w:r w:rsidRPr="00E00BA3">
              <w:rPr>
                <w:sz w:val="22"/>
              </w:rPr>
              <w:t>40,00</w:t>
            </w:r>
          </w:p>
        </w:tc>
        <w:tc>
          <w:tcPr>
            <w:tcW w:w="759" w:type="pct"/>
            <w:shd w:val="clear" w:color="auto" w:fill="auto"/>
          </w:tcPr>
          <w:p w14:paraId="61D0301C" w14:textId="3BB17FB0" w:rsidR="009A0365" w:rsidRPr="00002C95" w:rsidRDefault="009A0365" w:rsidP="009A0365">
            <w:pPr>
              <w:jc w:val="center"/>
            </w:pPr>
            <w:r w:rsidRPr="00E00BA3">
              <w:rPr>
                <w:sz w:val="22"/>
              </w:rPr>
              <w:t>3</w:t>
            </w:r>
            <w:r w:rsidR="009D4B11">
              <w:rPr>
                <w:sz w:val="22"/>
              </w:rPr>
              <w:t xml:space="preserve"> </w:t>
            </w:r>
            <w:r w:rsidRPr="00E00BA3">
              <w:rPr>
                <w:sz w:val="22"/>
              </w:rPr>
              <w:t>200,00</w:t>
            </w:r>
          </w:p>
        </w:tc>
        <w:tc>
          <w:tcPr>
            <w:tcW w:w="759" w:type="pct"/>
          </w:tcPr>
          <w:p w14:paraId="50C7CD5D" w14:textId="7E645348" w:rsidR="009A0365" w:rsidRPr="00002C95" w:rsidRDefault="009D4B11" w:rsidP="009A0365">
            <w:pPr>
              <w:jc w:val="center"/>
            </w:pPr>
            <w:r>
              <w:rPr>
                <w:sz w:val="22"/>
              </w:rPr>
              <w:t>–</w:t>
            </w:r>
          </w:p>
        </w:tc>
      </w:tr>
      <w:tr w:rsidR="009A0365" w:rsidRPr="00002C95" w14:paraId="1B15882F" w14:textId="1C1E5968" w:rsidTr="009A0365">
        <w:tc>
          <w:tcPr>
            <w:tcW w:w="296" w:type="pct"/>
            <w:shd w:val="clear" w:color="auto" w:fill="auto"/>
            <w:vAlign w:val="center"/>
          </w:tcPr>
          <w:p w14:paraId="495C4035" w14:textId="77777777" w:rsidR="009A0365" w:rsidRPr="00002C95" w:rsidRDefault="009A0365" w:rsidP="009A0365">
            <w:pPr>
              <w:pStyle w:val="Sraopastraipa"/>
              <w:numPr>
                <w:ilvl w:val="0"/>
                <w:numId w:val="7"/>
              </w:numPr>
              <w:spacing w:after="0" w:line="240" w:lineRule="auto"/>
              <w:rPr>
                <w:sz w:val="24"/>
                <w:szCs w:val="24"/>
              </w:rPr>
            </w:pPr>
          </w:p>
        </w:tc>
        <w:tc>
          <w:tcPr>
            <w:tcW w:w="2084" w:type="pct"/>
            <w:shd w:val="clear" w:color="auto" w:fill="auto"/>
          </w:tcPr>
          <w:p w14:paraId="7318143B" w14:textId="6D2725EE" w:rsidR="009A0365" w:rsidRPr="00002C95" w:rsidRDefault="009A0365" w:rsidP="009A0365">
            <w:r w:rsidRPr="008F12D5">
              <w:rPr>
                <w:szCs w:val="24"/>
              </w:rPr>
              <w:t xml:space="preserve">Virtuvės komplektas </w:t>
            </w:r>
          </w:p>
        </w:tc>
        <w:tc>
          <w:tcPr>
            <w:tcW w:w="483" w:type="pct"/>
            <w:shd w:val="clear" w:color="auto" w:fill="auto"/>
          </w:tcPr>
          <w:p w14:paraId="7DCD199C" w14:textId="6759FA51" w:rsidR="009A0365" w:rsidRPr="00002C95" w:rsidRDefault="009A0365" w:rsidP="009A0365">
            <w:pPr>
              <w:jc w:val="center"/>
            </w:pPr>
            <w:r w:rsidRPr="00E00BA3">
              <w:rPr>
                <w:sz w:val="22"/>
              </w:rPr>
              <w:t>4</w:t>
            </w:r>
          </w:p>
        </w:tc>
        <w:tc>
          <w:tcPr>
            <w:tcW w:w="619" w:type="pct"/>
          </w:tcPr>
          <w:p w14:paraId="405C7161" w14:textId="455CEDEE" w:rsidR="009A0365" w:rsidRPr="00002C95" w:rsidRDefault="009A0365" w:rsidP="009A0365">
            <w:pPr>
              <w:jc w:val="center"/>
            </w:pPr>
            <w:r w:rsidRPr="00E00BA3">
              <w:rPr>
                <w:sz w:val="22"/>
              </w:rPr>
              <w:t>800,00</w:t>
            </w:r>
          </w:p>
        </w:tc>
        <w:tc>
          <w:tcPr>
            <w:tcW w:w="759" w:type="pct"/>
            <w:shd w:val="clear" w:color="auto" w:fill="auto"/>
          </w:tcPr>
          <w:p w14:paraId="35766BE2" w14:textId="237C6133" w:rsidR="009A0365" w:rsidRPr="00002C95" w:rsidRDefault="009A0365" w:rsidP="009A0365">
            <w:pPr>
              <w:jc w:val="center"/>
            </w:pPr>
            <w:r w:rsidRPr="00E00BA3">
              <w:rPr>
                <w:sz w:val="22"/>
              </w:rPr>
              <w:t>3</w:t>
            </w:r>
            <w:r w:rsidR="009D4B11">
              <w:rPr>
                <w:sz w:val="22"/>
              </w:rPr>
              <w:t xml:space="preserve"> </w:t>
            </w:r>
            <w:r w:rsidRPr="00E00BA3">
              <w:rPr>
                <w:sz w:val="22"/>
              </w:rPr>
              <w:t>200,00</w:t>
            </w:r>
          </w:p>
        </w:tc>
        <w:tc>
          <w:tcPr>
            <w:tcW w:w="759" w:type="pct"/>
          </w:tcPr>
          <w:p w14:paraId="53589E7B" w14:textId="2520FBA7" w:rsidR="009A0365" w:rsidRPr="00002C95" w:rsidRDefault="009A0365" w:rsidP="009A0365">
            <w:pPr>
              <w:jc w:val="center"/>
            </w:pPr>
            <w:r>
              <w:t>3</w:t>
            </w:r>
            <w:r w:rsidR="009D4B11">
              <w:t xml:space="preserve"> </w:t>
            </w:r>
            <w:r>
              <w:t>200,00</w:t>
            </w:r>
          </w:p>
        </w:tc>
      </w:tr>
      <w:tr w:rsidR="009A0365" w:rsidRPr="00002C95" w14:paraId="1D878391" w14:textId="09C4BB44" w:rsidTr="009A0365">
        <w:tc>
          <w:tcPr>
            <w:tcW w:w="296" w:type="pct"/>
            <w:shd w:val="clear" w:color="auto" w:fill="auto"/>
            <w:vAlign w:val="center"/>
          </w:tcPr>
          <w:p w14:paraId="241626B4" w14:textId="77777777" w:rsidR="009A0365" w:rsidRPr="00002C95" w:rsidRDefault="009A0365" w:rsidP="009A0365">
            <w:pPr>
              <w:pStyle w:val="Sraopastraipa"/>
              <w:numPr>
                <w:ilvl w:val="0"/>
                <w:numId w:val="7"/>
              </w:numPr>
              <w:spacing w:after="0" w:line="240" w:lineRule="auto"/>
              <w:rPr>
                <w:sz w:val="24"/>
                <w:szCs w:val="24"/>
              </w:rPr>
            </w:pPr>
          </w:p>
        </w:tc>
        <w:tc>
          <w:tcPr>
            <w:tcW w:w="2084" w:type="pct"/>
            <w:shd w:val="clear" w:color="auto" w:fill="auto"/>
          </w:tcPr>
          <w:p w14:paraId="00D780A4" w14:textId="115439D0" w:rsidR="009A0365" w:rsidRPr="00002C95" w:rsidRDefault="009A0365" w:rsidP="009A0365">
            <w:r w:rsidRPr="008F12D5">
              <w:rPr>
                <w:szCs w:val="24"/>
              </w:rPr>
              <w:t>Drabužių spintelė su suoliuku</w:t>
            </w:r>
            <w:r w:rsidR="009D4B11">
              <w:rPr>
                <w:szCs w:val="24"/>
              </w:rPr>
              <w:t>,</w:t>
            </w:r>
            <w:r w:rsidRPr="008F12D5">
              <w:rPr>
                <w:szCs w:val="24"/>
              </w:rPr>
              <w:t xml:space="preserve"> pritaikyt</w:t>
            </w:r>
            <w:r w:rsidR="009D4B11">
              <w:rPr>
                <w:szCs w:val="24"/>
              </w:rPr>
              <w:t>a</w:t>
            </w:r>
            <w:r w:rsidRPr="008F12D5">
              <w:rPr>
                <w:szCs w:val="24"/>
              </w:rPr>
              <w:t xml:space="preserve"> grupės vaikų skaičiui</w:t>
            </w:r>
          </w:p>
        </w:tc>
        <w:tc>
          <w:tcPr>
            <w:tcW w:w="483" w:type="pct"/>
            <w:shd w:val="clear" w:color="auto" w:fill="auto"/>
          </w:tcPr>
          <w:p w14:paraId="666EBE5C" w14:textId="043A75D1" w:rsidR="009A0365" w:rsidRPr="00002C95" w:rsidRDefault="009A0365" w:rsidP="009A0365">
            <w:pPr>
              <w:jc w:val="center"/>
            </w:pPr>
            <w:r w:rsidRPr="00E00BA3">
              <w:rPr>
                <w:sz w:val="22"/>
              </w:rPr>
              <w:t>4</w:t>
            </w:r>
          </w:p>
        </w:tc>
        <w:tc>
          <w:tcPr>
            <w:tcW w:w="619" w:type="pct"/>
          </w:tcPr>
          <w:p w14:paraId="4189C4C3" w14:textId="4794F54C" w:rsidR="009A0365" w:rsidRPr="00002C95" w:rsidRDefault="009A0365" w:rsidP="009A0365">
            <w:pPr>
              <w:jc w:val="center"/>
            </w:pPr>
            <w:r w:rsidRPr="00E00BA3">
              <w:rPr>
                <w:sz w:val="22"/>
              </w:rPr>
              <w:t>800,00</w:t>
            </w:r>
          </w:p>
        </w:tc>
        <w:tc>
          <w:tcPr>
            <w:tcW w:w="759" w:type="pct"/>
            <w:shd w:val="clear" w:color="auto" w:fill="auto"/>
          </w:tcPr>
          <w:p w14:paraId="5D4E3D03" w14:textId="75A9A855" w:rsidR="009A0365" w:rsidRPr="00002C95" w:rsidRDefault="009A0365" w:rsidP="009A0365">
            <w:pPr>
              <w:jc w:val="center"/>
            </w:pPr>
            <w:r w:rsidRPr="00E00BA3">
              <w:rPr>
                <w:sz w:val="22"/>
              </w:rPr>
              <w:t>3</w:t>
            </w:r>
            <w:r w:rsidR="009D4B11">
              <w:rPr>
                <w:sz w:val="22"/>
              </w:rPr>
              <w:t xml:space="preserve"> </w:t>
            </w:r>
            <w:r w:rsidRPr="00E00BA3">
              <w:rPr>
                <w:sz w:val="22"/>
              </w:rPr>
              <w:t>200,00</w:t>
            </w:r>
          </w:p>
        </w:tc>
        <w:tc>
          <w:tcPr>
            <w:tcW w:w="759" w:type="pct"/>
          </w:tcPr>
          <w:p w14:paraId="5B50C65D" w14:textId="7D62E9E4" w:rsidR="009A0365" w:rsidRPr="00002C95" w:rsidRDefault="009A0365" w:rsidP="009A0365">
            <w:pPr>
              <w:jc w:val="center"/>
            </w:pPr>
            <w:r>
              <w:t>3</w:t>
            </w:r>
            <w:r w:rsidR="009D4B11">
              <w:t xml:space="preserve"> </w:t>
            </w:r>
            <w:r>
              <w:t>200,00</w:t>
            </w:r>
          </w:p>
        </w:tc>
      </w:tr>
      <w:tr w:rsidR="009A0365" w:rsidRPr="00002C95" w14:paraId="0E97989F" w14:textId="44D6D37F" w:rsidTr="009A0365">
        <w:tc>
          <w:tcPr>
            <w:tcW w:w="296" w:type="pct"/>
            <w:shd w:val="clear" w:color="auto" w:fill="auto"/>
            <w:vAlign w:val="center"/>
          </w:tcPr>
          <w:p w14:paraId="72CF2598" w14:textId="77777777" w:rsidR="009A0365" w:rsidRPr="00002C95" w:rsidRDefault="009A0365" w:rsidP="009A0365">
            <w:pPr>
              <w:pStyle w:val="Sraopastraipa"/>
              <w:numPr>
                <w:ilvl w:val="0"/>
                <w:numId w:val="7"/>
              </w:numPr>
              <w:spacing w:after="0" w:line="240" w:lineRule="auto"/>
              <w:rPr>
                <w:sz w:val="24"/>
                <w:szCs w:val="24"/>
              </w:rPr>
            </w:pPr>
          </w:p>
        </w:tc>
        <w:tc>
          <w:tcPr>
            <w:tcW w:w="2084" w:type="pct"/>
            <w:shd w:val="clear" w:color="auto" w:fill="auto"/>
          </w:tcPr>
          <w:p w14:paraId="0FE222D8" w14:textId="4AAF7ADA" w:rsidR="009A0365" w:rsidRPr="00002C95" w:rsidRDefault="009A0365" w:rsidP="009A0365">
            <w:r w:rsidRPr="008F12D5">
              <w:rPr>
                <w:szCs w:val="24"/>
              </w:rPr>
              <w:t>Nišų sienos</w:t>
            </w:r>
          </w:p>
        </w:tc>
        <w:tc>
          <w:tcPr>
            <w:tcW w:w="483" w:type="pct"/>
            <w:shd w:val="clear" w:color="auto" w:fill="auto"/>
          </w:tcPr>
          <w:p w14:paraId="715F7E39" w14:textId="7242908B" w:rsidR="009A0365" w:rsidRPr="00002C95" w:rsidRDefault="009A0365" w:rsidP="009A0365">
            <w:pPr>
              <w:jc w:val="center"/>
            </w:pPr>
            <w:r w:rsidRPr="00E00BA3">
              <w:rPr>
                <w:sz w:val="22"/>
              </w:rPr>
              <w:t>4</w:t>
            </w:r>
          </w:p>
        </w:tc>
        <w:tc>
          <w:tcPr>
            <w:tcW w:w="619" w:type="pct"/>
          </w:tcPr>
          <w:p w14:paraId="777A5507" w14:textId="4DA1C0EF" w:rsidR="009A0365" w:rsidRPr="00002C95" w:rsidRDefault="009A0365" w:rsidP="009A0365">
            <w:pPr>
              <w:jc w:val="center"/>
            </w:pPr>
            <w:r w:rsidRPr="00E00BA3">
              <w:rPr>
                <w:sz w:val="22"/>
              </w:rPr>
              <w:t>10</w:t>
            </w:r>
            <w:r w:rsidR="009D4B11">
              <w:rPr>
                <w:sz w:val="22"/>
              </w:rPr>
              <w:t xml:space="preserve"> </w:t>
            </w:r>
            <w:r w:rsidRPr="00E00BA3">
              <w:rPr>
                <w:sz w:val="22"/>
              </w:rPr>
              <w:t>897,30</w:t>
            </w:r>
          </w:p>
        </w:tc>
        <w:tc>
          <w:tcPr>
            <w:tcW w:w="759" w:type="pct"/>
            <w:shd w:val="clear" w:color="auto" w:fill="auto"/>
          </w:tcPr>
          <w:p w14:paraId="2B1CE55B" w14:textId="538510CB" w:rsidR="009A0365" w:rsidRPr="00002C95" w:rsidRDefault="009A0365" w:rsidP="009A0365">
            <w:pPr>
              <w:jc w:val="center"/>
            </w:pPr>
            <w:r w:rsidRPr="00E00BA3">
              <w:rPr>
                <w:sz w:val="22"/>
              </w:rPr>
              <w:t>43</w:t>
            </w:r>
            <w:r w:rsidR="009D4B11">
              <w:rPr>
                <w:sz w:val="22"/>
              </w:rPr>
              <w:t xml:space="preserve"> </w:t>
            </w:r>
            <w:r w:rsidRPr="00E00BA3">
              <w:rPr>
                <w:sz w:val="22"/>
              </w:rPr>
              <w:t>589,20</w:t>
            </w:r>
          </w:p>
        </w:tc>
        <w:tc>
          <w:tcPr>
            <w:tcW w:w="759" w:type="pct"/>
          </w:tcPr>
          <w:p w14:paraId="007C96B1" w14:textId="56B3C0D2" w:rsidR="009A0365" w:rsidRPr="00002C95" w:rsidRDefault="009A0365" w:rsidP="009A0365">
            <w:pPr>
              <w:jc w:val="center"/>
            </w:pPr>
            <w:r w:rsidRPr="00E00BA3">
              <w:rPr>
                <w:sz w:val="22"/>
              </w:rPr>
              <w:t>43</w:t>
            </w:r>
            <w:r w:rsidR="009D4B11">
              <w:rPr>
                <w:sz w:val="22"/>
              </w:rPr>
              <w:t xml:space="preserve"> </w:t>
            </w:r>
            <w:r w:rsidRPr="00E00BA3">
              <w:rPr>
                <w:sz w:val="22"/>
              </w:rPr>
              <w:t>589,20</w:t>
            </w:r>
          </w:p>
        </w:tc>
      </w:tr>
      <w:tr w:rsidR="009A0365" w:rsidRPr="00002C95" w14:paraId="6B66B7FD" w14:textId="46ADB8D3" w:rsidTr="009A0365">
        <w:tc>
          <w:tcPr>
            <w:tcW w:w="296" w:type="pct"/>
            <w:shd w:val="clear" w:color="auto" w:fill="auto"/>
            <w:vAlign w:val="center"/>
          </w:tcPr>
          <w:p w14:paraId="68C6C6F4" w14:textId="77777777" w:rsidR="009A0365" w:rsidRPr="00002C95" w:rsidRDefault="009A0365" w:rsidP="009A0365">
            <w:pPr>
              <w:pStyle w:val="Sraopastraipa"/>
              <w:numPr>
                <w:ilvl w:val="0"/>
                <w:numId w:val="7"/>
              </w:numPr>
              <w:spacing w:after="0" w:line="240" w:lineRule="auto"/>
              <w:rPr>
                <w:sz w:val="24"/>
                <w:szCs w:val="24"/>
              </w:rPr>
            </w:pPr>
          </w:p>
        </w:tc>
        <w:tc>
          <w:tcPr>
            <w:tcW w:w="2084" w:type="pct"/>
            <w:shd w:val="clear" w:color="auto" w:fill="auto"/>
          </w:tcPr>
          <w:p w14:paraId="2CCB6B83" w14:textId="673A9A7B" w:rsidR="009A0365" w:rsidRPr="00002C95" w:rsidRDefault="009A0365" w:rsidP="009A0365">
            <w:r w:rsidRPr="008F12D5">
              <w:rPr>
                <w:szCs w:val="24"/>
              </w:rPr>
              <w:t>Rankšluostinė</w:t>
            </w:r>
            <w:r w:rsidR="009D4B11">
              <w:rPr>
                <w:szCs w:val="24"/>
              </w:rPr>
              <w:t>,</w:t>
            </w:r>
            <w:r w:rsidRPr="008F12D5">
              <w:rPr>
                <w:szCs w:val="24"/>
              </w:rPr>
              <w:t xml:space="preserve"> pritaikyta grupės vaikų skaičiui </w:t>
            </w:r>
          </w:p>
        </w:tc>
        <w:tc>
          <w:tcPr>
            <w:tcW w:w="483" w:type="pct"/>
            <w:shd w:val="clear" w:color="auto" w:fill="auto"/>
          </w:tcPr>
          <w:p w14:paraId="12E85782" w14:textId="69EBD08D" w:rsidR="009A0365" w:rsidRPr="00002C95" w:rsidRDefault="009A0365" w:rsidP="009A0365">
            <w:pPr>
              <w:jc w:val="center"/>
            </w:pPr>
            <w:r w:rsidRPr="00E00BA3">
              <w:rPr>
                <w:sz w:val="22"/>
              </w:rPr>
              <w:t>4</w:t>
            </w:r>
          </w:p>
        </w:tc>
        <w:tc>
          <w:tcPr>
            <w:tcW w:w="619" w:type="pct"/>
          </w:tcPr>
          <w:p w14:paraId="7671E4AC" w14:textId="77C98F2B" w:rsidR="009A0365" w:rsidRPr="00002C95" w:rsidRDefault="009A0365" w:rsidP="009A0365">
            <w:pPr>
              <w:jc w:val="center"/>
            </w:pPr>
            <w:r w:rsidRPr="00E00BA3">
              <w:rPr>
                <w:sz w:val="22"/>
              </w:rPr>
              <w:t>200,00</w:t>
            </w:r>
          </w:p>
        </w:tc>
        <w:tc>
          <w:tcPr>
            <w:tcW w:w="759" w:type="pct"/>
            <w:shd w:val="clear" w:color="auto" w:fill="auto"/>
          </w:tcPr>
          <w:p w14:paraId="0A5EA182" w14:textId="5CFFB0A1" w:rsidR="009A0365" w:rsidRPr="00002C95" w:rsidRDefault="009A0365" w:rsidP="009A0365">
            <w:pPr>
              <w:jc w:val="center"/>
            </w:pPr>
            <w:r w:rsidRPr="00E00BA3">
              <w:rPr>
                <w:sz w:val="22"/>
              </w:rPr>
              <w:t>800,00</w:t>
            </w:r>
          </w:p>
        </w:tc>
        <w:tc>
          <w:tcPr>
            <w:tcW w:w="759" w:type="pct"/>
          </w:tcPr>
          <w:p w14:paraId="11985D29" w14:textId="3659C1A6" w:rsidR="009A0365" w:rsidRPr="00002C95" w:rsidRDefault="009D4B11" w:rsidP="009A0365">
            <w:pPr>
              <w:jc w:val="center"/>
            </w:pPr>
            <w:r>
              <w:rPr>
                <w:sz w:val="22"/>
              </w:rPr>
              <w:t>–</w:t>
            </w:r>
          </w:p>
        </w:tc>
      </w:tr>
      <w:tr w:rsidR="009A0365" w:rsidRPr="00002C95" w14:paraId="1F6CD4E5" w14:textId="1D3A990E" w:rsidTr="009A0365">
        <w:tc>
          <w:tcPr>
            <w:tcW w:w="296" w:type="pct"/>
            <w:shd w:val="clear" w:color="auto" w:fill="auto"/>
            <w:vAlign w:val="center"/>
          </w:tcPr>
          <w:p w14:paraId="5EAD54DA" w14:textId="77777777" w:rsidR="009A0365" w:rsidRPr="00002C95" w:rsidRDefault="009A0365" w:rsidP="009A0365">
            <w:pPr>
              <w:pStyle w:val="Sraopastraipa"/>
              <w:numPr>
                <w:ilvl w:val="0"/>
                <w:numId w:val="7"/>
              </w:numPr>
              <w:spacing w:after="0" w:line="240" w:lineRule="auto"/>
              <w:rPr>
                <w:sz w:val="24"/>
                <w:szCs w:val="24"/>
              </w:rPr>
            </w:pPr>
          </w:p>
        </w:tc>
        <w:tc>
          <w:tcPr>
            <w:tcW w:w="2084" w:type="pct"/>
            <w:shd w:val="clear" w:color="auto" w:fill="auto"/>
          </w:tcPr>
          <w:p w14:paraId="3A9D176C" w14:textId="35DAE13C" w:rsidR="009A0365" w:rsidRPr="00002C95" w:rsidRDefault="009A0365" w:rsidP="009A0365">
            <w:r w:rsidRPr="008F12D5">
              <w:rPr>
                <w:szCs w:val="24"/>
              </w:rPr>
              <w:t>Sieninės spintos sistema su stumdom</w:t>
            </w:r>
            <w:r w:rsidR="009D4B11">
              <w:rPr>
                <w:szCs w:val="24"/>
              </w:rPr>
              <w:t>osi</w:t>
            </w:r>
            <w:r w:rsidRPr="008F12D5">
              <w:rPr>
                <w:szCs w:val="24"/>
              </w:rPr>
              <w:t xml:space="preserve">omis durimis </w:t>
            </w:r>
          </w:p>
        </w:tc>
        <w:tc>
          <w:tcPr>
            <w:tcW w:w="483" w:type="pct"/>
            <w:shd w:val="clear" w:color="auto" w:fill="auto"/>
          </w:tcPr>
          <w:p w14:paraId="3798571D" w14:textId="363FB5B6" w:rsidR="009A0365" w:rsidRPr="00002C95" w:rsidRDefault="009A0365" w:rsidP="009A0365">
            <w:pPr>
              <w:jc w:val="center"/>
            </w:pPr>
            <w:r w:rsidRPr="00E00BA3">
              <w:rPr>
                <w:sz w:val="22"/>
              </w:rPr>
              <w:t>4</w:t>
            </w:r>
          </w:p>
        </w:tc>
        <w:tc>
          <w:tcPr>
            <w:tcW w:w="619" w:type="pct"/>
          </w:tcPr>
          <w:p w14:paraId="6A52B4F2" w14:textId="18B74C2C" w:rsidR="009A0365" w:rsidRPr="00002C95" w:rsidRDefault="009A0365" w:rsidP="009A0365">
            <w:pPr>
              <w:jc w:val="center"/>
            </w:pPr>
            <w:r w:rsidRPr="00E00BA3">
              <w:rPr>
                <w:sz w:val="22"/>
              </w:rPr>
              <w:t>390,00</w:t>
            </w:r>
          </w:p>
        </w:tc>
        <w:tc>
          <w:tcPr>
            <w:tcW w:w="759" w:type="pct"/>
            <w:shd w:val="clear" w:color="auto" w:fill="auto"/>
          </w:tcPr>
          <w:p w14:paraId="01F497B6" w14:textId="517368B7" w:rsidR="009A0365" w:rsidRPr="00002C95" w:rsidRDefault="009A0365" w:rsidP="009A0365">
            <w:pPr>
              <w:jc w:val="center"/>
            </w:pPr>
            <w:r w:rsidRPr="00E00BA3">
              <w:rPr>
                <w:sz w:val="22"/>
              </w:rPr>
              <w:t>1</w:t>
            </w:r>
            <w:r w:rsidR="009D4B11">
              <w:rPr>
                <w:sz w:val="22"/>
              </w:rPr>
              <w:t xml:space="preserve"> </w:t>
            </w:r>
            <w:r w:rsidRPr="00E00BA3">
              <w:rPr>
                <w:sz w:val="22"/>
              </w:rPr>
              <w:t>560,00</w:t>
            </w:r>
          </w:p>
        </w:tc>
        <w:tc>
          <w:tcPr>
            <w:tcW w:w="759" w:type="pct"/>
          </w:tcPr>
          <w:p w14:paraId="6C0E7989" w14:textId="7F9DA084" w:rsidR="009A0365" w:rsidRPr="00002C95" w:rsidRDefault="009D4B11" w:rsidP="009A0365">
            <w:pPr>
              <w:jc w:val="center"/>
            </w:pPr>
            <w:r>
              <w:rPr>
                <w:sz w:val="22"/>
              </w:rPr>
              <w:t>–</w:t>
            </w:r>
          </w:p>
        </w:tc>
      </w:tr>
      <w:tr w:rsidR="009A0365" w:rsidRPr="00002C95" w14:paraId="6739EA37" w14:textId="089114D3" w:rsidTr="009A0365">
        <w:tc>
          <w:tcPr>
            <w:tcW w:w="3482" w:type="pct"/>
            <w:gridSpan w:val="4"/>
            <w:shd w:val="clear" w:color="auto" w:fill="auto"/>
            <w:vAlign w:val="center"/>
          </w:tcPr>
          <w:p w14:paraId="7F3CB9D5" w14:textId="32E20D32" w:rsidR="009A0365" w:rsidRPr="00002C95" w:rsidRDefault="009A0365" w:rsidP="007E5F87">
            <w:pPr>
              <w:jc w:val="right"/>
              <w:rPr>
                <w:b/>
              </w:rPr>
            </w:pPr>
            <w:r w:rsidRPr="00002C95">
              <w:rPr>
                <w:b/>
              </w:rPr>
              <w:t>Iš viso</w:t>
            </w:r>
            <w:r w:rsidR="009D4B11">
              <w:rPr>
                <w:b/>
              </w:rPr>
              <w:t>:</w:t>
            </w:r>
          </w:p>
        </w:tc>
        <w:tc>
          <w:tcPr>
            <w:tcW w:w="759" w:type="pct"/>
            <w:shd w:val="clear" w:color="auto" w:fill="auto"/>
          </w:tcPr>
          <w:p w14:paraId="57B21E1C" w14:textId="01AC325F" w:rsidR="009A0365" w:rsidRPr="00002C95" w:rsidRDefault="009A0365" w:rsidP="007E5F87">
            <w:pPr>
              <w:jc w:val="center"/>
              <w:rPr>
                <w:b/>
              </w:rPr>
            </w:pPr>
            <w:r>
              <w:rPr>
                <w:b/>
              </w:rPr>
              <w:t>63 890,00</w:t>
            </w:r>
          </w:p>
        </w:tc>
        <w:tc>
          <w:tcPr>
            <w:tcW w:w="759" w:type="pct"/>
          </w:tcPr>
          <w:p w14:paraId="40D8A75D" w14:textId="75B1C792" w:rsidR="009A0365" w:rsidRPr="00002C95" w:rsidRDefault="009A0365" w:rsidP="007E5F87">
            <w:pPr>
              <w:jc w:val="center"/>
              <w:rPr>
                <w:b/>
              </w:rPr>
            </w:pPr>
            <w:r w:rsidRPr="009A0365">
              <w:rPr>
                <w:b/>
              </w:rPr>
              <w:t>49</w:t>
            </w:r>
            <w:r>
              <w:rPr>
                <w:b/>
              </w:rPr>
              <w:t xml:space="preserve"> </w:t>
            </w:r>
            <w:r w:rsidRPr="009A0365">
              <w:rPr>
                <w:b/>
              </w:rPr>
              <w:t>989,2</w:t>
            </w:r>
            <w:r>
              <w:rPr>
                <w:b/>
              </w:rPr>
              <w:t>0</w:t>
            </w:r>
          </w:p>
        </w:tc>
      </w:tr>
    </w:tbl>
    <w:p w14:paraId="5A2360CA" w14:textId="77777777" w:rsidR="00AD4010" w:rsidRPr="00002C95" w:rsidRDefault="00AD4010" w:rsidP="00154C9A">
      <w:pPr>
        <w:rPr>
          <w:rFonts w:eastAsia="Calibri"/>
          <w:szCs w:val="24"/>
        </w:rPr>
      </w:pPr>
    </w:p>
    <w:sectPr w:rsidR="00AD4010" w:rsidRPr="00002C95" w:rsidSect="00002C95">
      <w:headerReference w:type="default" r:id="rId9"/>
      <w:footerReference w:type="default" r:id="rId10"/>
      <w:footerReference w:type="first" r:id="rId11"/>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E21F2" w14:textId="77777777" w:rsidR="004051AF" w:rsidRDefault="004051AF">
      <w:r>
        <w:separator/>
      </w:r>
    </w:p>
  </w:endnote>
  <w:endnote w:type="continuationSeparator" w:id="0">
    <w:p w14:paraId="48067C92" w14:textId="77777777" w:rsidR="004051AF" w:rsidRDefault="004051AF">
      <w:r>
        <w:continuationSeparator/>
      </w:r>
    </w:p>
  </w:endnote>
  <w:endnote w:type="continuationNotice" w:id="1">
    <w:p w14:paraId="7BA099A9" w14:textId="77777777" w:rsidR="004051AF" w:rsidRDefault="004051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0457F" w14:textId="77777777" w:rsidR="004051AF" w:rsidRDefault="004051AF">
      <w:r>
        <w:separator/>
      </w:r>
    </w:p>
  </w:footnote>
  <w:footnote w:type="continuationSeparator" w:id="0">
    <w:p w14:paraId="231A9E60" w14:textId="77777777" w:rsidR="004051AF" w:rsidRDefault="004051AF">
      <w:r>
        <w:continuationSeparator/>
      </w:r>
    </w:p>
  </w:footnote>
  <w:footnote w:type="continuationNotice" w:id="1">
    <w:p w14:paraId="15C66C12" w14:textId="77777777" w:rsidR="004051AF" w:rsidRDefault="004051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sidR="00C63747">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C95"/>
    <w:rsid w:val="00003A8F"/>
    <w:rsid w:val="00012976"/>
    <w:rsid w:val="0001566B"/>
    <w:rsid w:val="0002192F"/>
    <w:rsid w:val="0005169C"/>
    <w:rsid w:val="000557EE"/>
    <w:rsid w:val="00070339"/>
    <w:rsid w:val="00075594"/>
    <w:rsid w:val="00075D5A"/>
    <w:rsid w:val="000811E1"/>
    <w:rsid w:val="000824B6"/>
    <w:rsid w:val="000E5933"/>
    <w:rsid w:val="000E7131"/>
    <w:rsid w:val="000F3AD2"/>
    <w:rsid w:val="00101F07"/>
    <w:rsid w:val="00104F8F"/>
    <w:rsid w:val="001121C7"/>
    <w:rsid w:val="00124B60"/>
    <w:rsid w:val="00132ABE"/>
    <w:rsid w:val="00153B94"/>
    <w:rsid w:val="00154C9A"/>
    <w:rsid w:val="001B1FE3"/>
    <w:rsid w:val="001C7606"/>
    <w:rsid w:val="001D1AC1"/>
    <w:rsid w:val="001D3CB6"/>
    <w:rsid w:val="001E4DFD"/>
    <w:rsid w:val="001F7914"/>
    <w:rsid w:val="0020204A"/>
    <w:rsid w:val="0020606E"/>
    <w:rsid w:val="00206FC7"/>
    <w:rsid w:val="0023417F"/>
    <w:rsid w:val="00234FD8"/>
    <w:rsid w:val="0024380C"/>
    <w:rsid w:val="0024706D"/>
    <w:rsid w:val="002526D2"/>
    <w:rsid w:val="0025583F"/>
    <w:rsid w:val="002630A9"/>
    <w:rsid w:val="002658A0"/>
    <w:rsid w:val="00276412"/>
    <w:rsid w:val="00287DD2"/>
    <w:rsid w:val="002915B5"/>
    <w:rsid w:val="00291649"/>
    <w:rsid w:val="00293059"/>
    <w:rsid w:val="002A2097"/>
    <w:rsid w:val="002D0B3C"/>
    <w:rsid w:val="002D2CDA"/>
    <w:rsid w:val="002D57F9"/>
    <w:rsid w:val="002D75F0"/>
    <w:rsid w:val="002D7E2D"/>
    <w:rsid w:val="002E2386"/>
    <w:rsid w:val="002E4357"/>
    <w:rsid w:val="002F7001"/>
    <w:rsid w:val="00303346"/>
    <w:rsid w:val="00316C55"/>
    <w:rsid w:val="00325CF1"/>
    <w:rsid w:val="003306AA"/>
    <w:rsid w:val="0033336E"/>
    <w:rsid w:val="00337555"/>
    <w:rsid w:val="00355495"/>
    <w:rsid w:val="00355EE8"/>
    <w:rsid w:val="003574A6"/>
    <w:rsid w:val="00367450"/>
    <w:rsid w:val="0037302E"/>
    <w:rsid w:val="00392558"/>
    <w:rsid w:val="0039707D"/>
    <w:rsid w:val="003A3559"/>
    <w:rsid w:val="003C5812"/>
    <w:rsid w:val="003D113C"/>
    <w:rsid w:val="003D220F"/>
    <w:rsid w:val="003D6535"/>
    <w:rsid w:val="003E4425"/>
    <w:rsid w:val="003E58F0"/>
    <w:rsid w:val="003F3684"/>
    <w:rsid w:val="004014AB"/>
    <w:rsid w:val="004051AF"/>
    <w:rsid w:val="004100D4"/>
    <w:rsid w:val="004136C5"/>
    <w:rsid w:val="00420850"/>
    <w:rsid w:val="00421D43"/>
    <w:rsid w:val="004376E8"/>
    <w:rsid w:val="00442200"/>
    <w:rsid w:val="004564CD"/>
    <w:rsid w:val="00464BB1"/>
    <w:rsid w:val="00467577"/>
    <w:rsid w:val="00480D2E"/>
    <w:rsid w:val="004849ED"/>
    <w:rsid w:val="00487CD6"/>
    <w:rsid w:val="004A3610"/>
    <w:rsid w:val="004C07E0"/>
    <w:rsid w:val="004D35C5"/>
    <w:rsid w:val="004D3E33"/>
    <w:rsid w:val="004E4142"/>
    <w:rsid w:val="00506DD8"/>
    <w:rsid w:val="00510DE4"/>
    <w:rsid w:val="005166E3"/>
    <w:rsid w:val="0052387D"/>
    <w:rsid w:val="00524D2D"/>
    <w:rsid w:val="00533646"/>
    <w:rsid w:val="00562BCD"/>
    <w:rsid w:val="00566FC8"/>
    <w:rsid w:val="00571BF3"/>
    <w:rsid w:val="00584C4D"/>
    <w:rsid w:val="00595F80"/>
    <w:rsid w:val="005A1EBB"/>
    <w:rsid w:val="005B1469"/>
    <w:rsid w:val="005B727C"/>
    <w:rsid w:val="005C35D2"/>
    <w:rsid w:val="005C41AC"/>
    <w:rsid w:val="005C605B"/>
    <w:rsid w:val="005E079C"/>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6F09D5"/>
    <w:rsid w:val="00701945"/>
    <w:rsid w:val="007034F9"/>
    <w:rsid w:val="00711420"/>
    <w:rsid w:val="007129E5"/>
    <w:rsid w:val="00740946"/>
    <w:rsid w:val="00743B7D"/>
    <w:rsid w:val="007452C6"/>
    <w:rsid w:val="00780E8C"/>
    <w:rsid w:val="00785145"/>
    <w:rsid w:val="00793437"/>
    <w:rsid w:val="00796E6A"/>
    <w:rsid w:val="007978F3"/>
    <w:rsid w:val="007A38DC"/>
    <w:rsid w:val="007A6C88"/>
    <w:rsid w:val="007B67EA"/>
    <w:rsid w:val="007D1C8C"/>
    <w:rsid w:val="007D3F07"/>
    <w:rsid w:val="007E2B12"/>
    <w:rsid w:val="007E5F87"/>
    <w:rsid w:val="007F1F9E"/>
    <w:rsid w:val="007F2ABF"/>
    <w:rsid w:val="007F3F25"/>
    <w:rsid w:val="00801DD2"/>
    <w:rsid w:val="00805DE7"/>
    <w:rsid w:val="008065CD"/>
    <w:rsid w:val="008078E9"/>
    <w:rsid w:val="00811E67"/>
    <w:rsid w:val="008212D1"/>
    <w:rsid w:val="00860740"/>
    <w:rsid w:val="008608CB"/>
    <w:rsid w:val="0086111D"/>
    <w:rsid w:val="00865596"/>
    <w:rsid w:val="00876E15"/>
    <w:rsid w:val="0088367B"/>
    <w:rsid w:val="00883F12"/>
    <w:rsid w:val="0089019A"/>
    <w:rsid w:val="008A2000"/>
    <w:rsid w:val="008B28AB"/>
    <w:rsid w:val="008B3D51"/>
    <w:rsid w:val="008D7F28"/>
    <w:rsid w:val="008F1635"/>
    <w:rsid w:val="008F62A9"/>
    <w:rsid w:val="009111D4"/>
    <w:rsid w:val="00916D5D"/>
    <w:rsid w:val="00931ACB"/>
    <w:rsid w:val="00942B11"/>
    <w:rsid w:val="00956EFA"/>
    <w:rsid w:val="0096348F"/>
    <w:rsid w:val="00965184"/>
    <w:rsid w:val="00966AF6"/>
    <w:rsid w:val="00976276"/>
    <w:rsid w:val="00983960"/>
    <w:rsid w:val="00983A69"/>
    <w:rsid w:val="0098768D"/>
    <w:rsid w:val="0099046B"/>
    <w:rsid w:val="00990645"/>
    <w:rsid w:val="009A0365"/>
    <w:rsid w:val="009A4733"/>
    <w:rsid w:val="009B542B"/>
    <w:rsid w:val="009C3C68"/>
    <w:rsid w:val="009C55DF"/>
    <w:rsid w:val="009D1163"/>
    <w:rsid w:val="009D4140"/>
    <w:rsid w:val="009D4B11"/>
    <w:rsid w:val="009E3612"/>
    <w:rsid w:val="009E5C02"/>
    <w:rsid w:val="009F5E68"/>
    <w:rsid w:val="00A0004E"/>
    <w:rsid w:val="00A11511"/>
    <w:rsid w:val="00A12177"/>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4010"/>
    <w:rsid w:val="00AD4F0D"/>
    <w:rsid w:val="00AD778C"/>
    <w:rsid w:val="00B05FC9"/>
    <w:rsid w:val="00B14AEE"/>
    <w:rsid w:val="00B24489"/>
    <w:rsid w:val="00B261AD"/>
    <w:rsid w:val="00B33DB0"/>
    <w:rsid w:val="00B408ED"/>
    <w:rsid w:val="00B44F79"/>
    <w:rsid w:val="00B52FFC"/>
    <w:rsid w:val="00B61A88"/>
    <w:rsid w:val="00B6518B"/>
    <w:rsid w:val="00B664FD"/>
    <w:rsid w:val="00B83E18"/>
    <w:rsid w:val="00B92EBF"/>
    <w:rsid w:val="00BA458B"/>
    <w:rsid w:val="00BA59E8"/>
    <w:rsid w:val="00BB0318"/>
    <w:rsid w:val="00BB130F"/>
    <w:rsid w:val="00BB6886"/>
    <w:rsid w:val="00BD5C3A"/>
    <w:rsid w:val="00BE4566"/>
    <w:rsid w:val="00BF06D7"/>
    <w:rsid w:val="00BF0A1B"/>
    <w:rsid w:val="00C008EA"/>
    <w:rsid w:val="00C13EA5"/>
    <w:rsid w:val="00C14F8B"/>
    <w:rsid w:val="00C31080"/>
    <w:rsid w:val="00C40FD3"/>
    <w:rsid w:val="00C420AA"/>
    <w:rsid w:val="00C52416"/>
    <w:rsid w:val="00C63747"/>
    <w:rsid w:val="00C64CCC"/>
    <w:rsid w:val="00C72861"/>
    <w:rsid w:val="00C72CB4"/>
    <w:rsid w:val="00C75F05"/>
    <w:rsid w:val="00C9091E"/>
    <w:rsid w:val="00CB4B90"/>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066F0"/>
    <w:rsid w:val="00E21A77"/>
    <w:rsid w:val="00E25C90"/>
    <w:rsid w:val="00E34BFA"/>
    <w:rsid w:val="00E429EE"/>
    <w:rsid w:val="00E60928"/>
    <w:rsid w:val="00E6329A"/>
    <w:rsid w:val="00E73C7C"/>
    <w:rsid w:val="00E81C99"/>
    <w:rsid w:val="00E874D4"/>
    <w:rsid w:val="00E9055A"/>
    <w:rsid w:val="00E94693"/>
    <w:rsid w:val="00E94E7A"/>
    <w:rsid w:val="00EA2453"/>
    <w:rsid w:val="00EA2ADF"/>
    <w:rsid w:val="00EA6A5E"/>
    <w:rsid w:val="00EB01E1"/>
    <w:rsid w:val="00EC4E26"/>
    <w:rsid w:val="00ED6339"/>
    <w:rsid w:val="00EF72DE"/>
    <w:rsid w:val="00F0681D"/>
    <w:rsid w:val="00F43577"/>
    <w:rsid w:val="00F47074"/>
    <w:rsid w:val="00F50D08"/>
    <w:rsid w:val="00F51B6C"/>
    <w:rsid w:val="00F7296D"/>
    <w:rsid w:val="00F8199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4C450-41EB-4F76-9889-6AF29EFB1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466</Words>
  <Characters>3082</Characters>
  <Application>Microsoft Office Word</Application>
  <DocSecurity>4</DocSecurity>
  <Lines>25</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2022-11-14T06:54:00Z</dcterms:created>
  <dcterms:modified xsi:type="dcterms:W3CDTF">2022-11-14T06:54:00Z</dcterms:modified>
</cp:coreProperties>
</file>