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FB751EF" w14:textId="77777777" w:rsidR="001426E9" w:rsidRPr="005C41AC" w:rsidRDefault="001426E9" w:rsidP="001426E9">
      <w:pPr>
        <w:keepNext/>
        <w:jc w:val="center"/>
        <w:outlineLvl w:val="1"/>
      </w:pP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CF8A32" w14:textId="77777777" w:rsidR="00BD150A" w:rsidRDefault="00C2555E" w:rsidP="001426E9">
      <w:pPr>
        <w:jc w:val="center"/>
        <w:rPr>
          <w:b/>
          <w:bCs/>
          <w:color w:val="000000"/>
          <w:shd w:val="clear" w:color="auto" w:fill="FFFFFF"/>
        </w:rPr>
      </w:pPr>
      <w:bookmarkStart w:id="1" w:name="_Hlk37062917"/>
      <w:r>
        <w:rPr>
          <w:b/>
          <w:bCs/>
          <w:color w:val="000000"/>
          <w:shd w:val="clear" w:color="auto" w:fill="FFFFFF"/>
        </w:rPr>
        <w:t xml:space="preserve">DĖL SAVIVALDYBĖS TARYBOS 2020 M. BIRŽELIO 23 D. SPRENDIMO </w:t>
      </w:r>
    </w:p>
    <w:p w14:paraId="45723F30" w14:textId="436452F6" w:rsidR="00C2555E" w:rsidRDefault="00C2555E" w:rsidP="001426E9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NR. 1-197 </w:t>
      </w:r>
      <w:bookmarkEnd w:id="1"/>
      <w:r>
        <w:rPr>
          <w:b/>
          <w:bCs/>
          <w:color w:val="000000"/>
          <w:shd w:val="clear" w:color="auto" w:fill="FFFFFF"/>
        </w:rPr>
        <w:t>„DĖL PANEVĖŽIO „ŽEMYNOS“ PROGIMNAZIJOS TEIKIAMŲ PASLAUGŲ KAINŲ NUSTATYMO IR SAVIVALDYBĖS TARYBOS 2015 M. BIRŽELIO 25 D. SPRENDIMO NR. 1-158 PRIPAŽINIMO NETEKUSIU GALIOS“ PAKEITIMO</w:t>
      </w:r>
    </w:p>
    <w:p w14:paraId="4F19FCE7" w14:textId="77777777" w:rsidR="00C2555E" w:rsidRPr="0067351B" w:rsidRDefault="00C2555E" w:rsidP="001426E9">
      <w:pPr>
        <w:jc w:val="center"/>
        <w:rPr>
          <w:b/>
          <w:bCs/>
        </w:rPr>
      </w:pPr>
    </w:p>
    <w:p w14:paraId="0438CCFE" w14:textId="77777777" w:rsidR="005F7D9C" w:rsidRPr="00A562AA" w:rsidRDefault="005F7D9C" w:rsidP="005F7D9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gruodžio 15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TSP-473</w:t>
      </w:r>
      <w:r>
        <w:fldChar w:fldCharType="end"/>
      </w:r>
      <w:bookmarkEnd w:id="3"/>
    </w:p>
    <w:p w14:paraId="121CD8A2" w14:textId="77777777"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AF86B4" w14:textId="77777777" w:rsidR="001426E9" w:rsidRDefault="001426E9" w:rsidP="001426E9">
      <w:pPr>
        <w:jc w:val="both"/>
      </w:pPr>
    </w:p>
    <w:p w14:paraId="23CFAF03" w14:textId="4BE463B4" w:rsidR="00121BA8" w:rsidRPr="004F18B9" w:rsidRDefault="00121BA8" w:rsidP="00C2555E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4F18B9">
        <w:rPr>
          <w:bCs/>
          <w:sz w:val="24"/>
          <w:szCs w:val="24"/>
        </w:rPr>
        <w:t xml:space="preserve">Vadovaudamasi </w:t>
      </w:r>
      <w:r w:rsidRPr="004F18B9">
        <w:rPr>
          <w:sz w:val="24"/>
          <w:szCs w:val="24"/>
        </w:rPr>
        <w:t>Lietuvos Respublikos vietos savivaldos įstatymo</w:t>
      </w:r>
      <w:r w:rsidR="00EE2796" w:rsidRPr="004F18B9">
        <w:rPr>
          <w:sz w:val="24"/>
          <w:szCs w:val="24"/>
        </w:rPr>
        <w:t xml:space="preserve"> 16 straipsnio 2 dalies 37</w:t>
      </w:r>
      <w:r w:rsidR="004F18B9">
        <w:rPr>
          <w:sz w:val="24"/>
          <w:szCs w:val="24"/>
        </w:rPr>
        <w:t> </w:t>
      </w:r>
      <w:r w:rsidR="00EE2796" w:rsidRPr="004F18B9">
        <w:rPr>
          <w:sz w:val="24"/>
          <w:szCs w:val="24"/>
        </w:rPr>
        <w:t>punktu ir</w:t>
      </w:r>
      <w:r w:rsidRPr="004F18B9">
        <w:rPr>
          <w:sz w:val="24"/>
          <w:szCs w:val="24"/>
        </w:rPr>
        <w:t xml:space="preserve"> 18 straipsnio 1 dalimi</w:t>
      </w:r>
      <w:r w:rsidR="002F5F1F" w:rsidRPr="004F18B9">
        <w:rPr>
          <w:sz w:val="24"/>
          <w:szCs w:val="24"/>
          <w:lang w:bidi="he-IL"/>
        </w:rPr>
        <w:t>,</w:t>
      </w:r>
      <w:r w:rsidR="002F5F1F" w:rsidRPr="004F18B9">
        <w:rPr>
          <w:sz w:val="24"/>
          <w:szCs w:val="24"/>
        </w:rPr>
        <w:t xml:space="preserve"> </w:t>
      </w:r>
      <w:r w:rsidRPr="004F18B9">
        <w:rPr>
          <w:sz w:val="24"/>
          <w:szCs w:val="24"/>
        </w:rPr>
        <w:t>Panevėžio miesto savivaldybės taryba</w:t>
      </w:r>
      <w:r w:rsidR="00C2555E">
        <w:rPr>
          <w:sz w:val="24"/>
          <w:szCs w:val="24"/>
        </w:rPr>
        <w:t xml:space="preserve"> </w:t>
      </w:r>
      <w:r w:rsidRPr="004F18B9">
        <w:rPr>
          <w:sz w:val="24"/>
          <w:szCs w:val="24"/>
        </w:rPr>
        <w:t>n u s p r e n d ž i a:</w:t>
      </w:r>
    </w:p>
    <w:p w14:paraId="0047C550" w14:textId="76B36C45" w:rsidR="008272FB" w:rsidRPr="008272FB" w:rsidRDefault="00C2555E" w:rsidP="00C2555E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Pakeisti Panevėžio miesto savivaldybės tarybos 2020 m. birželio 23 d. sprendimo </w:t>
      </w:r>
      <w:r w:rsidR="008A6731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Nr.</w:t>
      </w:r>
      <w:r w:rsidR="008A673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1-197 „Dėl Panevėžio „Žemynos“ progimnazijos teikiamų paslaugų kainų nustatymo ir Savivaldybės tarybos 2015 m. birželio 25 d. sprendimo Nr. 1-158 pripažinimo netekusiu galios“ </w:t>
      </w:r>
      <w:r w:rsidR="002F5F1F" w:rsidRPr="004F18B9">
        <w:rPr>
          <w:szCs w:val="24"/>
        </w:rPr>
        <w:t>pried</w:t>
      </w:r>
      <w:r>
        <w:rPr>
          <w:szCs w:val="24"/>
        </w:rPr>
        <w:t>o</w:t>
      </w:r>
      <w:r w:rsidR="002F5F1F" w:rsidRPr="004F18B9">
        <w:rPr>
          <w:szCs w:val="24"/>
        </w:rPr>
        <w:t xml:space="preserve"> </w:t>
      </w:r>
      <w:r w:rsidR="00B37B71" w:rsidRPr="004F18B9">
        <w:rPr>
          <w:szCs w:val="24"/>
        </w:rPr>
        <w:t>„Panevėžio „Žemynos“ progimnazijos teikiamų paslaugų kainos“</w:t>
      </w:r>
      <w:r w:rsidR="008272FB">
        <w:rPr>
          <w:szCs w:val="24"/>
        </w:rPr>
        <w:t xml:space="preserve"> </w:t>
      </w:r>
      <w:r w:rsidR="00CB121D">
        <w:rPr>
          <w:szCs w:val="24"/>
        </w:rPr>
        <w:t>3</w:t>
      </w:r>
      <w:r w:rsidR="0067351B">
        <w:rPr>
          <w:szCs w:val="24"/>
        </w:rPr>
        <w:t>.3 pa</w:t>
      </w:r>
      <w:r w:rsidR="00CB121D">
        <w:rPr>
          <w:szCs w:val="24"/>
        </w:rPr>
        <w:t>punkt</w:t>
      </w:r>
      <w:r w:rsidR="0067351B">
        <w:rPr>
          <w:szCs w:val="24"/>
        </w:rPr>
        <w:t>į</w:t>
      </w:r>
      <w:r w:rsidR="00CB121D">
        <w:rPr>
          <w:szCs w:val="24"/>
        </w:rPr>
        <w:t xml:space="preserve"> </w:t>
      </w:r>
      <w:r w:rsidR="008272FB" w:rsidRPr="008272FB">
        <w:rPr>
          <w:szCs w:val="24"/>
        </w:rPr>
        <w:t>ir išdėstyti jį taip:</w:t>
      </w:r>
    </w:p>
    <w:p w14:paraId="5AEC4255" w14:textId="1155E1CE" w:rsidR="00B37B71" w:rsidRPr="004F18B9" w:rsidRDefault="0067351B" w:rsidP="00C2555E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 w:rsidRPr="0067351B">
        <w:rPr>
          <w:szCs w:val="24"/>
          <w:lang w:eastAsia="lt-LT"/>
        </w:rPr>
        <w:t>„</w:t>
      </w:r>
      <w:r w:rsidR="00B37B71" w:rsidRPr="004F18B9">
        <w:rPr>
          <w:szCs w:val="24"/>
        </w:rPr>
        <w:t>3.</w:t>
      </w:r>
      <w:r w:rsidR="00CB121D">
        <w:rPr>
          <w:szCs w:val="24"/>
        </w:rPr>
        <w:t>3</w:t>
      </w:r>
      <w:r w:rsidR="004F18B9" w:rsidRPr="004F18B9">
        <w:rPr>
          <w:szCs w:val="24"/>
        </w:rPr>
        <w:t>.</w:t>
      </w:r>
      <w:r w:rsidR="00B37B71" w:rsidRPr="004F18B9">
        <w:rPr>
          <w:szCs w:val="24"/>
        </w:rPr>
        <w:t xml:space="preserve"> </w:t>
      </w:r>
      <w:r w:rsidR="00CB121D">
        <w:rPr>
          <w:szCs w:val="24"/>
          <w:lang w:eastAsia="lt-LT" w:bidi="he-IL"/>
        </w:rPr>
        <w:t>m</w:t>
      </w:r>
      <w:r w:rsidR="00B37B71" w:rsidRPr="004F18B9">
        <w:rPr>
          <w:szCs w:val="24"/>
          <w:lang w:eastAsia="lt-LT" w:bidi="he-IL"/>
        </w:rPr>
        <w:t>okiniai, atvykę iš Ukrainos dėl Rusijos Federacijos karinių veiksmų (ši lengvata taikoma 202</w:t>
      </w:r>
      <w:r>
        <w:rPr>
          <w:szCs w:val="24"/>
          <w:lang w:eastAsia="lt-LT" w:bidi="he-IL"/>
        </w:rPr>
        <w:t>3</w:t>
      </w:r>
      <w:r w:rsidR="00B37B71" w:rsidRPr="004F18B9">
        <w:rPr>
          <w:szCs w:val="24"/>
          <w:lang w:eastAsia="lt-LT" w:bidi="he-IL"/>
        </w:rPr>
        <w:t xml:space="preserve"> metais)</w:t>
      </w:r>
      <w:r w:rsidR="00CB121D">
        <w:rPr>
          <w:szCs w:val="24"/>
          <w:lang w:eastAsia="lt-LT" w:bidi="he-IL"/>
        </w:rPr>
        <w:t>.</w:t>
      </w:r>
      <w:r w:rsidR="00FA14EC" w:rsidRPr="004F18B9">
        <w:rPr>
          <w:szCs w:val="24"/>
          <w:lang w:eastAsia="lt-LT" w:bidi="he-IL"/>
        </w:rPr>
        <w:t>“</w:t>
      </w:r>
      <w:r w:rsidR="00C2555E">
        <w:rPr>
          <w:szCs w:val="24"/>
          <w:lang w:eastAsia="lt-LT" w:bidi="he-IL"/>
        </w:rPr>
        <w:t>.</w:t>
      </w:r>
    </w:p>
    <w:p w14:paraId="343EA333" w14:textId="77777777" w:rsidR="00623047" w:rsidRPr="004F18B9" w:rsidRDefault="00623047" w:rsidP="00C2555E">
      <w:pPr>
        <w:spacing w:line="360" w:lineRule="auto"/>
        <w:ind w:firstLine="851"/>
        <w:jc w:val="both"/>
        <w:rPr>
          <w:szCs w:val="24"/>
          <w:lang w:eastAsia="lt-LT"/>
        </w:rPr>
      </w:pPr>
      <w:r w:rsidRPr="004F18B9">
        <w:rPr>
          <w:szCs w:val="24"/>
          <w:lang w:eastAsia="lt-LT"/>
        </w:rPr>
        <w:t xml:space="preserve">2. </w:t>
      </w:r>
      <w:r w:rsidRPr="004F18B9">
        <w:rPr>
          <w:color w:val="000000"/>
          <w:szCs w:val="24"/>
        </w:rPr>
        <w:t>Skelbti šį sprendimą Teisės aktų registre ir Panevėžio miesto savivaldybės interneto svetainėje.</w:t>
      </w:r>
    </w:p>
    <w:p w14:paraId="12C14C18" w14:textId="77777777" w:rsidR="002F5F1F" w:rsidRDefault="002F5F1F" w:rsidP="002F5F1F">
      <w:pPr>
        <w:suppressAutoHyphens/>
        <w:overflowPunct w:val="0"/>
        <w:autoSpaceDE w:val="0"/>
        <w:spacing w:line="360" w:lineRule="auto"/>
        <w:jc w:val="both"/>
      </w:pPr>
    </w:p>
    <w:p w14:paraId="7F1BF377" w14:textId="77777777" w:rsidR="001426E9" w:rsidRPr="001F0A66" w:rsidRDefault="001426E9" w:rsidP="00562AB7">
      <w:pPr>
        <w:spacing w:line="360" w:lineRule="auto"/>
        <w:jc w:val="both"/>
        <w:rPr>
          <w:szCs w:val="24"/>
        </w:rPr>
      </w:pPr>
    </w:p>
    <w:p w14:paraId="6E581EFA" w14:textId="77777777" w:rsidR="001426E9" w:rsidRPr="00A562AA" w:rsidRDefault="001426E9" w:rsidP="001426E9">
      <w:pPr>
        <w:jc w:val="both"/>
        <w:rPr>
          <w:szCs w:val="24"/>
        </w:rPr>
      </w:pPr>
    </w:p>
    <w:p w14:paraId="45A95BAD" w14:textId="77777777" w:rsidR="001426E9" w:rsidRDefault="001426E9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AB496" w14:textId="77777777" w:rsidR="00175583" w:rsidRDefault="00175583">
      <w:r>
        <w:separator/>
      </w:r>
    </w:p>
  </w:endnote>
  <w:endnote w:type="continuationSeparator" w:id="0">
    <w:p w14:paraId="688AD03F" w14:textId="77777777" w:rsidR="00175583" w:rsidRDefault="0017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62551B" w:rsidRDefault="00871865" w:rsidP="00BE4566">
    <w:pPr>
      <w:tabs>
        <w:tab w:val="left" w:pos="8445"/>
      </w:tabs>
    </w:pPr>
    <w:r>
      <w:tab/>
    </w:r>
  </w:p>
  <w:p w14:paraId="6C07FE76" w14:textId="77777777" w:rsidR="0062551B" w:rsidRDefault="00D36519"/>
  <w:p w14:paraId="09B9E4D0" w14:textId="77777777" w:rsidR="0062551B" w:rsidRDefault="00D36519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62551B" w:rsidRDefault="00D36519" w:rsidP="00DD20B8">
    <w:pPr>
      <w:pStyle w:val="Porat"/>
    </w:pPr>
  </w:p>
  <w:p w14:paraId="34F7ECBC" w14:textId="77777777" w:rsidR="0062551B" w:rsidRDefault="00D36519" w:rsidP="00DD20B8">
    <w:pPr>
      <w:pStyle w:val="Porat"/>
    </w:pPr>
  </w:p>
  <w:p w14:paraId="2641B1CE" w14:textId="77777777" w:rsidR="0062551B" w:rsidRDefault="00D36519" w:rsidP="00DD20B8">
    <w:pPr>
      <w:pStyle w:val="Porat"/>
    </w:pPr>
  </w:p>
  <w:p w14:paraId="414EE694" w14:textId="77777777" w:rsidR="0062551B" w:rsidRDefault="00D36519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09E4" w14:textId="77777777" w:rsidR="00175583" w:rsidRDefault="00175583">
      <w:r>
        <w:separator/>
      </w:r>
    </w:p>
  </w:footnote>
  <w:footnote w:type="continuationSeparator" w:id="0">
    <w:p w14:paraId="4B7CC1F9" w14:textId="77777777" w:rsidR="00175583" w:rsidRDefault="0017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62551B" w:rsidRDefault="00D36519">
    <w:pPr>
      <w:pStyle w:val="Antrats"/>
      <w:jc w:val="center"/>
    </w:pPr>
  </w:p>
  <w:p w14:paraId="70AB561D" w14:textId="77777777" w:rsidR="0062551B" w:rsidRDefault="00D36519">
    <w:pPr>
      <w:pStyle w:val="Antrats"/>
      <w:jc w:val="center"/>
    </w:pPr>
  </w:p>
  <w:p w14:paraId="78138281" w14:textId="77777777" w:rsidR="0062551B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4F06">
      <w:rPr>
        <w:noProof/>
      </w:rPr>
      <w:t>2</w:t>
    </w:r>
    <w:r>
      <w:rPr>
        <w:noProof/>
      </w:rPr>
      <w:fldChar w:fldCharType="end"/>
    </w:r>
  </w:p>
  <w:p w14:paraId="1F828554" w14:textId="77777777" w:rsidR="0062551B" w:rsidRDefault="00D365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4CA211F"/>
    <w:multiLevelType w:val="multilevel"/>
    <w:tmpl w:val="12B4E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4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75583"/>
    <w:rsid w:val="001C0A9C"/>
    <w:rsid w:val="001F0A66"/>
    <w:rsid w:val="001F255B"/>
    <w:rsid w:val="00285627"/>
    <w:rsid w:val="002A2FF9"/>
    <w:rsid w:val="002C467C"/>
    <w:rsid w:val="002D1B91"/>
    <w:rsid w:val="002F517C"/>
    <w:rsid w:val="002F5F1F"/>
    <w:rsid w:val="003232CE"/>
    <w:rsid w:val="00354D3F"/>
    <w:rsid w:val="00362799"/>
    <w:rsid w:val="003701EA"/>
    <w:rsid w:val="00386261"/>
    <w:rsid w:val="003867AF"/>
    <w:rsid w:val="003B3032"/>
    <w:rsid w:val="003F63A4"/>
    <w:rsid w:val="00407E0A"/>
    <w:rsid w:val="00434F06"/>
    <w:rsid w:val="00436876"/>
    <w:rsid w:val="004463C8"/>
    <w:rsid w:val="004548F1"/>
    <w:rsid w:val="0048586E"/>
    <w:rsid w:val="004A2E89"/>
    <w:rsid w:val="004A5928"/>
    <w:rsid w:val="004C0C1E"/>
    <w:rsid w:val="004C69A9"/>
    <w:rsid w:val="004F0CF1"/>
    <w:rsid w:val="004F18B9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F58D0"/>
    <w:rsid w:val="005F7D9C"/>
    <w:rsid w:val="00623047"/>
    <w:rsid w:val="0067351B"/>
    <w:rsid w:val="006D24CA"/>
    <w:rsid w:val="0071556A"/>
    <w:rsid w:val="00731F58"/>
    <w:rsid w:val="00753514"/>
    <w:rsid w:val="007707EE"/>
    <w:rsid w:val="007827A8"/>
    <w:rsid w:val="00794CF5"/>
    <w:rsid w:val="007A7D8A"/>
    <w:rsid w:val="007B2421"/>
    <w:rsid w:val="007D7967"/>
    <w:rsid w:val="007E6914"/>
    <w:rsid w:val="007E79C7"/>
    <w:rsid w:val="008272FB"/>
    <w:rsid w:val="00871865"/>
    <w:rsid w:val="00876DD6"/>
    <w:rsid w:val="00885D1B"/>
    <w:rsid w:val="008A6731"/>
    <w:rsid w:val="008F7FDE"/>
    <w:rsid w:val="00910712"/>
    <w:rsid w:val="009A7FDD"/>
    <w:rsid w:val="009B3BF2"/>
    <w:rsid w:val="009E54FB"/>
    <w:rsid w:val="00A056A7"/>
    <w:rsid w:val="00A23699"/>
    <w:rsid w:val="00A366AE"/>
    <w:rsid w:val="00B26CBB"/>
    <w:rsid w:val="00B30BB9"/>
    <w:rsid w:val="00B37B71"/>
    <w:rsid w:val="00B86116"/>
    <w:rsid w:val="00BC3D99"/>
    <w:rsid w:val="00BD150A"/>
    <w:rsid w:val="00BE4119"/>
    <w:rsid w:val="00C2555E"/>
    <w:rsid w:val="00C41EDD"/>
    <w:rsid w:val="00C910A3"/>
    <w:rsid w:val="00CB121D"/>
    <w:rsid w:val="00CC624B"/>
    <w:rsid w:val="00CD2089"/>
    <w:rsid w:val="00D243AC"/>
    <w:rsid w:val="00D36519"/>
    <w:rsid w:val="00D37EAE"/>
    <w:rsid w:val="00D61BAE"/>
    <w:rsid w:val="00D65B91"/>
    <w:rsid w:val="00D7568F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50E94"/>
    <w:rsid w:val="00F87CD2"/>
    <w:rsid w:val="00F9126E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430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2022-12-15T08:24:00Z</dcterms:created>
  <dcterms:modified xsi:type="dcterms:W3CDTF">2022-12-15T08:24:00Z</dcterms:modified>
</cp:coreProperties>
</file>