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C4574" w14:textId="77777777" w:rsidR="00F62656" w:rsidRDefault="00F62656" w:rsidP="00F62656">
      <w:pPr>
        <w:spacing w:line="360" w:lineRule="auto"/>
        <w:jc w:val="center"/>
        <w:rPr>
          <w:b/>
        </w:rPr>
      </w:pPr>
      <w:r w:rsidRPr="00736F2D">
        <w:rPr>
          <w:b/>
        </w:rPr>
        <w:t>AIŠKINAMASIS RAŠTAS</w:t>
      </w:r>
    </w:p>
    <w:p w14:paraId="03773B05" w14:textId="750A70A1" w:rsidR="00244B63" w:rsidRPr="00244B63" w:rsidRDefault="00F62656" w:rsidP="00244B63">
      <w:pPr>
        <w:jc w:val="center"/>
        <w:rPr>
          <w:b/>
          <w:lang w:val="en-US" w:eastAsia="en-US"/>
        </w:rPr>
      </w:pPr>
      <w:bookmarkStart w:id="0" w:name="_Hlk515979954"/>
      <w:r w:rsidRPr="001821CC">
        <w:rPr>
          <w:b/>
          <w:bCs/>
          <w:color w:val="000000" w:themeColor="text1"/>
        </w:rPr>
        <w:t>DĖL</w:t>
      </w:r>
      <w:bookmarkEnd w:id="0"/>
      <w:r w:rsidR="00244B63">
        <w:rPr>
          <w:b/>
          <w:bCs/>
          <w:color w:val="000000" w:themeColor="text1"/>
        </w:rPr>
        <w:t xml:space="preserve"> </w:t>
      </w:r>
      <w:bookmarkStart w:id="1" w:name="_Hlk111114194"/>
      <w:r w:rsidR="00244B63" w:rsidRPr="00244B63">
        <w:rPr>
          <w:b/>
          <w:lang w:val="en-US" w:eastAsia="en-US"/>
        </w:rPr>
        <w:t>SAVIVALDYBĖS TARYBOS 2019 M. SPALIO 29 D. SPRENDIMO NR. 1-395 „DĖL PAGALBOS PINIGŲ MOKĖJIMO UŽ TĖVŲ GLOBOS NETEKUSIŲ VAIKŲ GLOBĄ (RŪPYBĄ) PANEVĖŽIO MIESTO SAVIVALDYBĖJE TVARKOS APRAŠO PATVIRTINIMO “</w:t>
      </w:r>
      <w:bookmarkEnd w:id="1"/>
      <w:r w:rsidR="00244B63" w:rsidRPr="00244B63">
        <w:rPr>
          <w:b/>
          <w:lang w:val="en-US" w:eastAsia="en-US"/>
        </w:rPr>
        <w:t>PAKEITIMO</w:t>
      </w:r>
    </w:p>
    <w:p w14:paraId="49E34F4B" w14:textId="6AF2F68D" w:rsidR="00F62656" w:rsidRPr="00770CA7" w:rsidRDefault="00F62656" w:rsidP="00244B63">
      <w:pPr>
        <w:jc w:val="center"/>
        <w:rPr>
          <w:noProof/>
          <w:color w:val="000000"/>
        </w:rPr>
      </w:pPr>
    </w:p>
    <w:p w14:paraId="16415FEE" w14:textId="77777777" w:rsidR="00F62656" w:rsidRDefault="00F62656" w:rsidP="00F62656">
      <w:pPr>
        <w:jc w:val="center"/>
      </w:pPr>
    </w:p>
    <w:p w14:paraId="6509F7F0" w14:textId="04908716" w:rsidR="00F62656" w:rsidRPr="00770CA7" w:rsidRDefault="00F62656" w:rsidP="00F62656">
      <w:pPr>
        <w:jc w:val="center"/>
        <w:rPr>
          <w:b/>
          <w:bCs/>
        </w:rPr>
      </w:pPr>
      <w:r w:rsidRPr="00D478D5">
        <w:t>20</w:t>
      </w:r>
      <w:r w:rsidRPr="0075408F">
        <w:t>2</w:t>
      </w:r>
      <w:r>
        <w:t>2</w:t>
      </w:r>
      <w:r w:rsidRPr="00D478D5">
        <w:t xml:space="preserve"> m. </w:t>
      </w:r>
      <w:r w:rsidR="00D11EBC">
        <w:t xml:space="preserve">lapkričio 29 </w:t>
      </w:r>
      <w:r w:rsidRPr="00D478D5">
        <w:t>d.</w:t>
      </w:r>
      <w:r w:rsidRPr="00F62656">
        <w:rPr>
          <w:b/>
        </w:rPr>
        <w:t xml:space="preserve"> </w:t>
      </w:r>
    </w:p>
    <w:p w14:paraId="6CCBF246" w14:textId="77777777" w:rsidR="00F62656" w:rsidRDefault="00F62656" w:rsidP="00F62656">
      <w:pPr>
        <w:jc w:val="center"/>
      </w:pPr>
      <w:r w:rsidRPr="00D478D5">
        <w:t>Panevėžys</w:t>
      </w:r>
    </w:p>
    <w:p w14:paraId="671A67DB" w14:textId="77777777" w:rsidR="00F62656" w:rsidRPr="00D478D5" w:rsidRDefault="00F62656" w:rsidP="00F62656">
      <w:pPr>
        <w:spacing w:line="360" w:lineRule="auto"/>
        <w:jc w:val="center"/>
      </w:pPr>
    </w:p>
    <w:p w14:paraId="1D0C451C" w14:textId="17439BF7" w:rsidR="00C760D4" w:rsidRPr="0008498C" w:rsidRDefault="0097731E" w:rsidP="0008498C">
      <w:pPr>
        <w:pStyle w:val="Sraopastraipa"/>
        <w:numPr>
          <w:ilvl w:val="0"/>
          <w:numId w:val="3"/>
        </w:numPr>
        <w:spacing w:line="360" w:lineRule="auto"/>
        <w:jc w:val="both"/>
        <w:rPr>
          <w:bCs/>
        </w:rPr>
      </w:pPr>
      <w:bookmarkStart w:id="2" w:name="_Hlk96712851"/>
      <w:r w:rsidRPr="0008498C">
        <w:rPr>
          <w:b/>
          <w:bCs/>
        </w:rPr>
        <w:t>Problemos esmė</w:t>
      </w:r>
      <w:r w:rsidRPr="0008498C">
        <w:rPr>
          <w:bCs/>
        </w:rPr>
        <w:t xml:space="preserve">: Lietuvos Respublikos </w:t>
      </w:r>
      <w:r w:rsidR="00C760D4" w:rsidRPr="0008498C">
        <w:rPr>
          <w:bCs/>
        </w:rPr>
        <w:t>S</w:t>
      </w:r>
      <w:r w:rsidRPr="0008498C">
        <w:rPr>
          <w:bCs/>
        </w:rPr>
        <w:t>ocialinių paslaugų įstatymo (2006 m. sausio 19 d. Nr. X-493) 9 straipsnis numato, kad Savivaldybės nustatytais atvejais, kai vaikus prižiūri ar juos globoja (jais rūpinasi) vaikus globojančios šeimos, gali būti mokama piniginė išmoka – pagalbos pinigai. Pagalbos pinigų mokėjimą reglamentuoja Vyriausybės ar jos įgaliotos institucijos patvirtintas mokėjimo už socialines paslaugas tvarkos aprašas.</w:t>
      </w:r>
      <w:r w:rsidR="004F66E4" w:rsidRPr="004F66E4">
        <w:t xml:space="preserve"> </w:t>
      </w:r>
      <w:r w:rsidR="004F66E4" w:rsidRPr="0008498C">
        <w:rPr>
          <w:bCs/>
        </w:rPr>
        <w:t>Lietuvos Respublikos Vyriausybės 2006 m. birželio 14 d. nutarimu Nr. 583 patvirtintame „Dėl mokėjimo už socialines paslaugas tvarkos aprašo patvirtinimo“ 23 punkte nurodoma,</w:t>
      </w:r>
      <w:r w:rsidR="00C760D4" w:rsidRPr="0008498C">
        <w:rPr>
          <w:bCs/>
        </w:rPr>
        <w:t xml:space="preserve"> p</w:t>
      </w:r>
      <w:r w:rsidR="004F66E4" w:rsidRPr="0008498C">
        <w:rPr>
          <w:bCs/>
        </w:rPr>
        <w:t>agalbos pinigai skiriami Lietuvos Respublikos socialinių paslaugų įstatymo 9 straipsnio</w:t>
      </w:r>
      <w:r w:rsidR="00FB1C04" w:rsidRPr="0008498C">
        <w:rPr>
          <w:bCs/>
        </w:rPr>
        <w:t xml:space="preserve"> </w:t>
      </w:r>
      <w:r w:rsidR="004F66E4" w:rsidRPr="0008498C">
        <w:rPr>
          <w:bCs/>
        </w:rPr>
        <w:t>nustatytais atvejais ir sąlygomis. Minėt</w:t>
      </w:r>
      <w:r w:rsidR="00E35542" w:rsidRPr="0008498C">
        <w:rPr>
          <w:bCs/>
        </w:rPr>
        <w:t>os</w:t>
      </w:r>
      <w:r w:rsidR="004F66E4" w:rsidRPr="0008498C">
        <w:rPr>
          <w:bCs/>
        </w:rPr>
        <w:t xml:space="preserve"> tvarkos aprašo 27 punktas numato, kad vaikus globojančiai šeimai už vaikų priežiūrą ar globą (rūpybą) skiriami pagalbos pinigai savivaldybės institucijos nustatyta tvarka</w:t>
      </w:r>
      <w:bookmarkEnd w:id="2"/>
      <w:r w:rsidR="00BA4FCA">
        <w:rPr>
          <w:bCs/>
        </w:rPr>
        <w:t>.</w:t>
      </w:r>
    </w:p>
    <w:p w14:paraId="0764F088" w14:textId="17045A63" w:rsidR="00346248" w:rsidRPr="0008498C" w:rsidRDefault="00346248" w:rsidP="0008498C">
      <w:pPr>
        <w:pStyle w:val="Sraopastraipa"/>
        <w:numPr>
          <w:ilvl w:val="0"/>
          <w:numId w:val="3"/>
        </w:numPr>
        <w:spacing w:line="360" w:lineRule="auto"/>
        <w:jc w:val="both"/>
        <w:rPr>
          <w:bCs/>
        </w:rPr>
      </w:pPr>
      <w:r w:rsidRPr="0008498C">
        <w:rPr>
          <w:b/>
        </w:rPr>
        <w:t>K</w:t>
      </w:r>
      <w:r w:rsidR="00F62656" w:rsidRPr="0008498C">
        <w:rPr>
          <w:b/>
        </w:rPr>
        <w:t xml:space="preserve">aip šiuo metu sprendžiami sprendimo projekte aptarti klausimai: </w:t>
      </w:r>
    </w:p>
    <w:p w14:paraId="000D8FDB" w14:textId="7298DCA4" w:rsidR="008645FE" w:rsidRPr="0008498C" w:rsidRDefault="00566920" w:rsidP="0008498C">
      <w:pPr>
        <w:pStyle w:val="Sraopastraipa"/>
        <w:spacing w:line="360" w:lineRule="auto"/>
        <w:ind w:left="360"/>
        <w:jc w:val="both"/>
        <w:rPr>
          <w:bCs/>
        </w:rPr>
      </w:pPr>
      <w:r w:rsidRPr="0008498C">
        <w:rPr>
          <w:bCs/>
        </w:rPr>
        <w:t>Šiuo metu už</w:t>
      </w:r>
      <w:r w:rsidR="001D5C32" w:rsidRPr="0008498C">
        <w:rPr>
          <w:bCs/>
        </w:rPr>
        <w:t xml:space="preserve"> </w:t>
      </w:r>
      <w:r w:rsidRPr="0008498C">
        <w:rPr>
          <w:bCs/>
        </w:rPr>
        <w:t>vaikus</w:t>
      </w:r>
      <w:r w:rsidR="00244B63" w:rsidRPr="0008498C">
        <w:rPr>
          <w:bCs/>
        </w:rPr>
        <w:t xml:space="preserve">, </w:t>
      </w:r>
      <w:r w:rsidR="004F23D9">
        <w:rPr>
          <w:bCs/>
        </w:rPr>
        <w:t xml:space="preserve">kuriems </w:t>
      </w:r>
      <w:r w:rsidR="00EF6A25">
        <w:rPr>
          <w:bCs/>
        </w:rPr>
        <w:t xml:space="preserve">laikinoji </w:t>
      </w:r>
      <w:r w:rsidR="004F23D9">
        <w:rPr>
          <w:bCs/>
        </w:rPr>
        <w:t xml:space="preserve">globa buvo nustatyta Panevėžio miesto savivaldybės administracijos direktoriaus įsakymu, </w:t>
      </w:r>
      <w:r w:rsidR="00352989">
        <w:rPr>
          <w:bCs/>
        </w:rPr>
        <w:t xml:space="preserve">o nuolatinė - </w:t>
      </w:r>
      <w:r w:rsidR="004F23D9">
        <w:rPr>
          <w:bCs/>
        </w:rPr>
        <w:t>Panevėžio miesto apylinkės teismo nutartimi,</w:t>
      </w:r>
      <w:r w:rsidR="00402FCD">
        <w:rPr>
          <w:bCs/>
        </w:rPr>
        <w:t xml:space="preserve"> </w:t>
      </w:r>
      <w:r w:rsidRPr="0008498C">
        <w:rPr>
          <w:bCs/>
        </w:rPr>
        <w:t>skiriami pagalbos pinigai.</w:t>
      </w:r>
      <w:r w:rsidR="00D704BD" w:rsidRPr="0008498C">
        <w:rPr>
          <w:bCs/>
        </w:rPr>
        <w:t xml:space="preserve"> T</w:t>
      </w:r>
      <w:r w:rsidR="00900901" w:rsidRPr="0008498C">
        <w:rPr>
          <w:bCs/>
        </w:rPr>
        <w:t xml:space="preserve">uo tarpu </w:t>
      </w:r>
      <w:r w:rsidR="00352989">
        <w:rPr>
          <w:bCs/>
        </w:rPr>
        <w:t xml:space="preserve">be tėvų globos likusiems </w:t>
      </w:r>
      <w:r w:rsidR="00900901" w:rsidRPr="0008498C">
        <w:rPr>
          <w:bCs/>
        </w:rPr>
        <w:t xml:space="preserve">vaikams, </w:t>
      </w:r>
      <w:r w:rsidR="00402FCD">
        <w:rPr>
          <w:bCs/>
        </w:rPr>
        <w:t>atvykusiems iš kitų savivaldybių, be</w:t>
      </w:r>
      <w:r w:rsidR="00352989">
        <w:rPr>
          <w:bCs/>
        </w:rPr>
        <w:t>i</w:t>
      </w:r>
      <w:r w:rsidR="00402FCD">
        <w:rPr>
          <w:bCs/>
        </w:rPr>
        <w:t xml:space="preserve"> apsigyvenusie</w:t>
      </w:r>
      <w:r w:rsidR="00606931">
        <w:rPr>
          <w:bCs/>
        </w:rPr>
        <w:t xml:space="preserve">ms </w:t>
      </w:r>
      <w:r w:rsidR="00502477" w:rsidRPr="0008498C">
        <w:rPr>
          <w:bCs/>
        </w:rPr>
        <w:t xml:space="preserve">Panevėžio miesto </w:t>
      </w:r>
      <w:r w:rsidR="00900901" w:rsidRPr="0008498C">
        <w:rPr>
          <w:bCs/>
        </w:rPr>
        <w:t>globėjų šeimose,</w:t>
      </w:r>
      <w:r w:rsidR="007A35B0">
        <w:rPr>
          <w:bCs/>
        </w:rPr>
        <w:t xml:space="preserve"> pagal </w:t>
      </w:r>
      <w:r w:rsidR="007A35B0" w:rsidRPr="0008498C">
        <w:rPr>
          <w:lang w:val="en-US" w:eastAsia="en-US"/>
        </w:rPr>
        <w:t>Savivaldybės tarybos 2019 m. spalio 29 d. sprendim</w:t>
      </w:r>
      <w:r w:rsidR="007A35B0">
        <w:rPr>
          <w:lang w:val="en-US" w:eastAsia="en-US"/>
        </w:rPr>
        <w:t>ą</w:t>
      </w:r>
      <w:r w:rsidR="007A35B0" w:rsidRPr="0008498C">
        <w:rPr>
          <w:lang w:val="en-US" w:eastAsia="en-US"/>
        </w:rPr>
        <w:t xml:space="preserve"> Nr. 1-395 „Dėl pagalbos pinigų mokėjimo už tėvų globos netekusių vaikų globą (rūpybą) Panevėžio miesto savivaldybėje tvarkos aprašo patvirtinimo “</w:t>
      </w:r>
      <w:r w:rsidR="007A35B0">
        <w:rPr>
          <w:bCs/>
        </w:rPr>
        <w:t xml:space="preserve">tvarką </w:t>
      </w:r>
      <w:r w:rsidR="00900901" w:rsidRPr="0008498C">
        <w:rPr>
          <w:bCs/>
        </w:rPr>
        <w:t xml:space="preserve">pagalbos pinigai </w:t>
      </w:r>
      <w:r w:rsidR="007A35B0">
        <w:rPr>
          <w:bCs/>
        </w:rPr>
        <w:t xml:space="preserve">nėra skiriami. </w:t>
      </w:r>
    </w:p>
    <w:p w14:paraId="3D7536D5" w14:textId="3DF204C2" w:rsidR="0008498C" w:rsidRPr="0008498C" w:rsidRDefault="00346248" w:rsidP="0008498C">
      <w:pPr>
        <w:pStyle w:val="Sraopastraipa"/>
        <w:numPr>
          <w:ilvl w:val="0"/>
          <w:numId w:val="3"/>
        </w:numPr>
        <w:spacing w:line="360" w:lineRule="auto"/>
        <w:jc w:val="both"/>
        <w:rPr>
          <w:bCs/>
        </w:rPr>
      </w:pPr>
      <w:r w:rsidRPr="0008498C">
        <w:rPr>
          <w:b/>
        </w:rPr>
        <w:t>S</w:t>
      </w:r>
      <w:r w:rsidR="00F62656" w:rsidRPr="0008498C">
        <w:rPr>
          <w:b/>
        </w:rPr>
        <w:t>prendimo priėmimo būtinumo pagrindimas, kokių pozityvių rezultatų laukiama:</w:t>
      </w:r>
      <w:r w:rsidR="00F62656">
        <w:t xml:space="preserve"> </w:t>
      </w:r>
      <w:r w:rsidR="00F62656" w:rsidRPr="00D478D5">
        <w:t>Sprendimo priėmimo būtinumą nusako</w:t>
      </w:r>
      <w:r w:rsidR="008410D0" w:rsidRPr="008410D0">
        <w:t xml:space="preserve"> Lietuvos Respublikos Socialinių paslaugų įstatymo</w:t>
      </w:r>
      <w:r w:rsidR="008410D0">
        <w:t xml:space="preserve"> </w:t>
      </w:r>
      <w:r w:rsidR="008410D0" w:rsidRPr="008410D0">
        <w:t>9 straipsnis</w:t>
      </w:r>
      <w:r w:rsidR="00BC0CA3">
        <w:t xml:space="preserve">, </w:t>
      </w:r>
      <w:r w:rsidR="008645FE" w:rsidRPr="008645FE">
        <w:t>Lietuvos Respublikos Vyriausybės 2006 m. birželio 14 d. nutarimu Nr. 583 patvirtint</w:t>
      </w:r>
      <w:r w:rsidR="008645FE">
        <w:t>o</w:t>
      </w:r>
      <w:r w:rsidR="008645FE" w:rsidRPr="008645FE">
        <w:t xml:space="preserve"> „Dėl </w:t>
      </w:r>
      <w:bookmarkStart w:id="3" w:name="_GoBack"/>
      <w:bookmarkEnd w:id="3"/>
      <w:r w:rsidR="008645FE" w:rsidRPr="008645FE">
        <w:t>mokėjimo už socialines paslaugas tvarkos aprašo patvirtinimo“ 23</w:t>
      </w:r>
      <w:r w:rsidR="008645FE">
        <w:t xml:space="preserve"> punktas.</w:t>
      </w:r>
      <w:r w:rsidR="008645FE" w:rsidRPr="008645FE">
        <w:t xml:space="preserve"> </w:t>
      </w:r>
      <w:r w:rsidR="008410D0" w:rsidRPr="008410D0">
        <w:t xml:space="preserve"> </w:t>
      </w:r>
      <w:r w:rsidR="00F62656">
        <w:t xml:space="preserve">Laukiamas </w:t>
      </w:r>
      <w:r w:rsidR="00303C2C">
        <w:t xml:space="preserve">pozityvus </w:t>
      </w:r>
      <w:r w:rsidR="00F62656">
        <w:t xml:space="preserve">rezultatas – </w:t>
      </w:r>
      <w:r w:rsidR="00451B4A">
        <w:t xml:space="preserve">visiems </w:t>
      </w:r>
      <w:r w:rsidR="001043F2">
        <w:t xml:space="preserve">be tėvų globos </w:t>
      </w:r>
      <w:r w:rsidR="00113D3E">
        <w:t xml:space="preserve">likusiems </w:t>
      </w:r>
      <w:r w:rsidR="00C03795">
        <w:t xml:space="preserve">vaikams, gyvenantiems </w:t>
      </w:r>
      <w:r w:rsidR="00451B4A">
        <w:t xml:space="preserve">Panevėžio miesto globėjų šeimose </w:t>
      </w:r>
      <w:r w:rsidR="00303C2C">
        <w:t>bu</w:t>
      </w:r>
      <w:r w:rsidR="0020742A">
        <w:t>s skiriam</w:t>
      </w:r>
      <w:r w:rsidR="00590E04">
        <w:t>i pagalbos pinigai</w:t>
      </w:r>
      <w:r w:rsidR="0020742A">
        <w:t>, kol vaik</w:t>
      </w:r>
      <w:r w:rsidR="008645FE">
        <w:t>as bus globojamas</w:t>
      </w:r>
      <w:r w:rsidR="001043F2">
        <w:t xml:space="preserve"> </w:t>
      </w:r>
      <w:r w:rsidR="001043F2">
        <w:lastRenderedPageBreak/>
        <w:t>Panevėžio mieste</w:t>
      </w:r>
      <w:r w:rsidR="00657F5D">
        <w:t>.</w:t>
      </w:r>
      <w:r w:rsidR="0020742A">
        <w:t xml:space="preserve"> </w:t>
      </w:r>
      <w:r w:rsidR="008E1FE7">
        <w:t>Parengtas teisės aktas ai</w:t>
      </w:r>
      <w:r w:rsidR="00F62656">
        <w:t>šk</w:t>
      </w:r>
      <w:r w:rsidR="008E1FE7">
        <w:t>iai</w:t>
      </w:r>
      <w:r w:rsidR="00647791">
        <w:t xml:space="preserve"> </w:t>
      </w:r>
      <w:r w:rsidR="00F62656">
        <w:t>reglament</w:t>
      </w:r>
      <w:r w:rsidR="008E1FE7">
        <w:t>uoja</w:t>
      </w:r>
      <w:r w:rsidR="00C03795">
        <w:t xml:space="preserve"> </w:t>
      </w:r>
      <w:r w:rsidR="00AA25DD">
        <w:t>gavėjus</w:t>
      </w:r>
      <w:r w:rsidR="008E1FE7">
        <w:t xml:space="preserve">, </w:t>
      </w:r>
      <w:r w:rsidR="00F62656">
        <w:t>atiti</w:t>
      </w:r>
      <w:r w:rsidR="008E1FE7">
        <w:t>nka</w:t>
      </w:r>
      <w:r w:rsidR="0008498C">
        <w:t xml:space="preserve"> </w:t>
      </w:r>
      <w:r w:rsidR="008E1FE7" w:rsidRPr="0008498C">
        <w:rPr>
          <w:color w:val="000000"/>
        </w:rPr>
        <w:t>teisės aktų nuostatas</w:t>
      </w:r>
      <w:r w:rsidR="00F62656">
        <w:t>.</w:t>
      </w:r>
    </w:p>
    <w:p w14:paraId="11773BCF" w14:textId="4EB9B9E8" w:rsidR="00CA688A" w:rsidRPr="00CA688A" w:rsidRDefault="00F62656" w:rsidP="0008498C">
      <w:pPr>
        <w:pStyle w:val="Sraopastraipa"/>
        <w:numPr>
          <w:ilvl w:val="0"/>
          <w:numId w:val="3"/>
        </w:numPr>
        <w:spacing w:line="360" w:lineRule="auto"/>
        <w:jc w:val="both"/>
      </w:pPr>
      <w:r w:rsidRPr="0008498C">
        <w:rPr>
          <w:b/>
        </w:rPr>
        <w:t>Skaičiavimai, išlaidų sąmatos, finansavimo šaltiniai:</w:t>
      </w:r>
      <w:r w:rsidRPr="00D478D5">
        <w:t xml:space="preserve"> </w:t>
      </w:r>
      <w:r w:rsidR="00504856">
        <w:t>Šiuo metu</w:t>
      </w:r>
      <w:r w:rsidR="00100684">
        <w:t xml:space="preserve"> </w:t>
      </w:r>
      <w:r w:rsidR="00470B4E" w:rsidRPr="0008498C">
        <w:rPr>
          <w:bCs/>
        </w:rPr>
        <w:t xml:space="preserve">Panevėžio </w:t>
      </w:r>
      <w:r w:rsidR="00504856" w:rsidRPr="0008498C">
        <w:rPr>
          <w:bCs/>
        </w:rPr>
        <w:t>mies</w:t>
      </w:r>
      <w:r w:rsidR="00100684">
        <w:rPr>
          <w:bCs/>
        </w:rPr>
        <w:t xml:space="preserve">te yra </w:t>
      </w:r>
      <w:r w:rsidR="00F57ADD">
        <w:rPr>
          <w:bCs/>
        </w:rPr>
        <w:t xml:space="preserve">25 </w:t>
      </w:r>
      <w:r w:rsidR="00100684">
        <w:rPr>
          <w:bCs/>
        </w:rPr>
        <w:t xml:space="preserve">globojami </w:t>
      </w:r>
      <w:r w:rsidR="00504856" w:rsidRPr="0008498C">
        <w:rPr>
          <w:bCs/>
        </w:rPr>
        <w:t>vaikai</w:t>
      </w:r>
      <w:r w:rsidR="00100684">
        <w:rPr>
          <w:bCs/>
        </w:rPr>
        <w:t xml:space="preserve">, atvykę iš kitų savivaldybių </w:t>
      </w:r>
      <w:r w:rsidR="009C4106" w:rsidRPr="0008498C">
        <w:rPr>
          <w:bCs/>
        </w:rPr>
        <w:t xml:space="preserve">(2 vaikai yra </w:t>
      </w:r>
      <w:r w:rsidR="00615C7A">
        <w:rPr>
          <w:bCs/>
        </w:rPr>
        <w:t>1</w:t>
      </w:r>
      <w:r w:rsidR="009C4106" w:rsidRPr="0008498C">
        <w:rPr>
          <w:bCs/>
        </w:rPr>
        <w:t xml:space="preserve"> metų mažiaus, </w:t>
      </w:r>
      <w:r w:rsidR="00615C7A">
        <w:rPr>
          <w:bCs/>
        </w:rPr>
        <w:t>3-12</w:t>
      </w:r>
      <w:r w:rsidR="009C4106" w:rsidRPr="0008498C">
        <w:rPr>
          <w:bCs/>
        </w:rPr>
        <w:t xml:space="preserve"> metų amžiaus</w:t>
      </w:r>
      <w:r w:rsidR="00615C7A">
        <w:rPr>
          <w:bCs/>
        </w:rPr>
        <w:t xml:space="preserve"> yra 13 vaikų, bei 10 vaikų yra 12-18 metų amžiaus</w:t>
      </w:r>
      <w:r w:rsidR="009C4106" w:rsidRPr="0008498C">
        <w:rPr>
          <w:bCs/>
        </w:rPr>
        <w:t xml:space="preserve">) </w:t>
      </w:r>
      <w:r w:rsidR="00504856" w:rsidRPr="0008498C">
        <w:rPr>
          <w:bCs/>
        </w:rPr>
        <w:t>yra globojami šeim</w:t>
      </w:r>
      <w:r w:rsidR="00615C7A">
        <w:rPr>
          <w:bCs/>
        </w:rPr>
        <w:t>o</w:t>
      </w:r>
      <w:r w:rsidR="00504856" w:rsidRPr="0008498C">
        <w:rPr>
          <w:bCs/>
        </w:rPr>
        <w:t xml:space="preserve">se. </w:t>
      </w:r>
      <w:r w:rsidR="0013713D">
        <w:t>2021 m. rugpjūčio 26 d. Tarybos sprendim</w:t>
      </w:r>
      <w:r w:rsidR="00CD7C6E">
        <w:t>o</w:t>
      </w:r>
      <w:r w:rsidR="0013713D">
        <w:t xml:space="preserve"> Nr. 1-250, 6 p</w:t>
      </w:r>
      <w:r w:rsidR="00CD7C6E">
        <w:t>unkte</w:t>
      </w:r>
      <w:r w:rsidR="0013713D">
        <w:t xml:space="preserve"> numatyta, kad už globojamą vaiką nuo </w:t>
      </w:r>
      <w:r w:rsidR="00DF7538">
        <w:t>0</w:t>
      </w:r>
      <w:r w:rsidR="00993093">
        <w:t xml:space="preserve"> </w:t>
      </w:r>
      <w:r w:rsidR="00DF7538">
        <w:t xml:space="preserve">iki 3 metų amžiaus yra skiriama 4 </w:t>
      </w:r>
      <w:r w:rsidR="00993093">
        <w:t xml:space="preserve">bazinių socialinių išmokų (toliau- </w:t>
      </w:r>
      <w:r w:rsidR="00DF7538">
        <w:t>BSI</w:t>
      </w:r>
      <w:r w:rsidR="00993093">
        <w:t>) parama</w:t>
      </w:r>
      <w:r w:rsidR="00DF7538">
        <w:t xml:space="preserve">, nuo 3 iki12 metų-po 6 BSI, o nuo </w:t>
      </w:r>
      <w:r w:rsidR="0013713D">
        <w:t>12 iki 18 metų amžiaus skiriama 8</w:t>
      </w:r>
      <w:r w:rsidR="00DF7538">
        <w:t xml:space="preserve"> </w:t>
      </w:r>
      <w:r w:rsidR="000A1438">
        <w:t>BSI)</w:t>
      </w:r>
      <w:r w:rsidR="0013713D">
        <w:t xml:space="preserve"> dydžio išmoka per mėnesį</w:t>
      </w:r>
      <w:r w:rsidR="00010873">
        <w:t xml:space="preserve"> </w:t>
      </w:r>
      <w:r w:rsidR="0013713D">
        <w:t>(</w:t>
      </w:r>
      <w:r w:rsidR="008548B8">
        <w:t>2022 m.</w:t>
      </w:r>
      <w:r w:rsidR="0013713D">
        <w:t xml:space="preserve">1BSI-46 Eur). Lėšos reikalingos pagalbos pinigams </w:t>
      </w:r>
      <w:r w:rsidR="00784F46">
        <w:t xml:space="preserve">globėjų </w:t>
      </w:r>
      <w:r w:rsidR="0013713D">
        <w:t>šeim</w:t>
      </w:r>
      <w:r w:rsidR="00784F46">
        <w:t>oms</w:t>
      </w:r>
      <w:r w:rsidR="0013713D">
        <w:t xml:space="preserve"> mokėti</w:t>
      </w:r>
      <w:r w:rsidR="00CA688A">
        <w:t xml:space="preserve"> </w:t>
      </w:r>
      <w:r w:rsidR="0013713D">
        <w:t>(skaičiavimas:</w:t>
      </w:r>
      <w:r w:rsidR="00B97A4C">
        <w:t>2</w:t>
      </w:r>
      <w:r w:rsidR="009B3933">
        <w:t xml:space="preserve"> vaikai </w:t>
      </w:r>
      <w:r w:rsidR="0013713D">
        <w:t>x</w:t>
      </w:r>
      <w:r w:rsidR="00B97A4C">
        <w:t>4</w:t>
      </w:r>
      <w:r w:rsidR="0013713D">
        <w:t xml:space="preserve">BSIx12 mėn.) </w:t>
      </w:r>
      <w:r w:rsidR="008D3739" w:rsidRPr="0008498C">
        <w:rPr>
          <w:bCs/>
        </w:rPr>
        <w:t>viso -</w:t>
      </w:r>
      <w:r w:rsidR="00B97A4C">
        <w:rPr>
          <w:bCs/>
        </w:rPr>
        <w:t>4416</w:t>
      </w:r>
      <w:r w:rsidR="008D3739" w:rsidRPr="0008498C">
        <w:rPr>
          <w:bCs/>
        </w:rPr>
        <w:t xml:space="preserve"> Eur metams</w:t>
      </w:r>
      <w:r w:rsidR="00B97A4C">
        <w:rPr>
          <w:bCs/>
        </w:rPr>
        <w:t>, (skaičiavimas</w:t>
      </w:r>
      <w:r w:rsidR="009B3933">
        <w:rPr>
          <w:bCs/>
        </w:rPr>
        <w:t>:</w:t>
      </w:r>
      <w:r w:rsidR="00B97A4C">
        <w:rPr>
          <w:bCs/>
        </w:rPr>
        <w:t xml:space="preserve"> 13</w:t>
      </w:r>
      <w:r w:rsidR="009B3933">
        <w:rPr>
          <w:bCs/>
        </w:rPr>
        <w:t xml:space="preserve">vaikų </w:t>
      </w:r>
      <w:r w:rsidR="00B97A4C">
        <w:rPr>
          <w:bCs/>
        </w:rPr>
        <w:t>x6BSIx12</w:t>
      </w:r>
      <w:r w:rsidR="009B3933">
        <w:rPr>
          <w:bCs/>
        </w:rPr>
        <w:t>mėn.</w:t>
      </w:r>
      <w:r w:rsidR="00B97A4C">
        <w:rPr>
          <w:bCs/>
        </w:rPr>
        <w:t>) viso-43056 Eur</w:t>
      </w:r>
      <w:r w:rsidR="009B3933">
        <w:rPr>
          <w:bCs/>
        </w:rPr>
        <w:t xml:space="preserve"> metams</w:t>
      </w:r>
      <w:r w:rsidR="00B97A4C">
        <w:rPr>
          <w:bCs/>
        </w:rPr>
        <w:t>, (skaičiavimas</w:t>
      </w:r>
      <w:r w:rsidR="009B3933">
        <w:rPr>
          <w:bCs/>
        </w:rPr>
        <w:t>:</w:t>
      </w:r>
      <w:r w:rsidR="00B97A4C">
        <w:rPr>
          <w:bCs/>
        </w:rPr>
        <w:t xml:space="preserve"> 10</w:t>
      </w:r>
      <w:r w:rsidR="009B3933">
        <w:rPr>
          <w:bCs/>
        </w:rPr>
        <w:t>vaikų</w:t>
      </w:r>
      <w:r w:rsidR="00B97A4C">
        <w:rPr>
          <w:bCs/>
        </w:rPr>
        <w:t>x8BSIx12</w:t>
      </w:r>
      <w:r w:rsidR="009B3933">
        <w:rPr>
          <w:bCs/>
        </w:rPr>
        <w:t xml:space="preserve"> mėn.) viso -44160 Eur metams, bendra suma metams-91632 Eur.</w:t>
      </w:r>
      <w:r w:rsidR="007F7FBA" w:rsidRPr="0008498C">
        <w:rPr>
          <w:bCs/>
        </w:rPr>
        <w:t xml:space="preserve"> Finansavimo šaltinis- savivaldybės biudžetas.</w:t>
      </w:r>
      <w:r w:rsidR="001F2D5F" w:rsidRPr="0008498C">
        <w:rPr>
          <w:bCs/>
        </w:rPr>
        <w:t xml:space="preserve">  </w:t>
      </w:r>
    </w:p>
    <w:p w14:paraId="0A062939" w14:textId="26652633" w:rsidR="00F62656" w:rsidRDefault="00F62656" w:rsidP="0008498C">
      <w:pPr>
        <w:pStyle w:val="Sraopastraipa"/>
        <w:numPr>
          <w:ilvl w:val="0"/>
          <w:numId w:val="3"/>
        </w:numPr>
        <w:spacing w:line="360" w:lineRule="auto"/>
        <w:jc w:val="both"/>
      </w:pPr>
      <w:r w:rsidRPr="0008498C">
        <w:rPr>
          <w:b/>
        </w:rPr>
        <w:t>Galimos neigiamos pasekmės priėmus sprendimą, kokių priemonių reikėtų imtis, kad tokių pasekmių būtų išvengta:</w:t>
      </w:r>
      <w:r w:rsidRPr="00D478D5">
        <w:t xml:space="preserve"> Priėmus sprendimą neigiamos pasekmės nenumatomos.</w:t>
      </w:r>
    </w:p>
    <w:p w14:paraId="29682DD3" w14:textId="27CB7907" w:rsidR="00F62656" w:rsidRDefault="00F62656" w:rsidP="0008498C">
      <w:pPr>
        <w:pStyle w:val="Sraopastraipa"/>
        <w:numPr>
          <w:ilvl w:val="0"/>
          <w:numId w:val="3"/>
        </w:numPr>
        <w:spacing w:line="360" w:lineRule="auto"/>
        <w:jc w:val="both"/>
      </w:pPr>
      <w:r w:rsidRPr="0008498C">
        <w:rPr>
          <w:b/>
        </w:rPr>
        <w:t>Kieno iniciatyva parengtas sprendimo projektas</w:t>
      </w:r>
      <w:r w:rsidRPr="00D478D5">
        <w:t xml:space="preserve">: </w:t>
      </w:r>
      <w:r>
        <w:t>S</w:t>
      </w:r>
      <w:r w:rsidRPr="00D478D5">
        <w:t>prendimo</w:t>
      </w:r>
      <w:r w:rsidRPr="0008498C">
        <w:rPr>
          <w:b/>
        </w:rPr>
        <w:t xml:space="preserve"> </w:t>
      </w:r>
      <w:r w:rsidRPr="00D478D5">
        <w:t>projektas parengtas Panevėžio miesto savivaldybės administracijos</w:t>
      </w:r>
      <w:r>
        <w:t xml:space="preserve"> Socialinių reikalų skyriaus</w:t>
      </w:r>
      <w:r w:rsidRPr="00D478D5">
        <w:t xml:space="preserve"> iniciatyva.</w:t>
      </w:r>
    </w:p>
    <w:p w14:paraId="43EECB1F" w14:textId="3AF34C56" w:rsidR="00426558" w:rsidRDefault="00426558" w:rsidP="0008498C">
      <w:pPr>
        <w:spacing w:line="360" w:lineRule="auto"/>
        <w:jc w:val="both"/>
      </w:pPr>
    </w:p>
    <w:p w14:paraId="10B19C41" w14:textId="4FF5E1E9" w:rsidR="00F62656" w:rsidRPr="00D478D5" w:rsidRDefault="00F62656" w:rsidP="001D5C32">
      <w:pPr>
        <w:spacing w:line="276" w:lineRule="auto"/>
        <w:jc w:val="both"/>
      </w:pPr>
    </w:p>
    <w:p w14:paraId="08C42051" w14:textId="35F57A88" w:rsidR="00F62656" w:rsidRDefault="00F62656" w:rsidP="001D5C32">
      <w:pPr>
        <w:spacing w:line="276" w:lineRule="auto"/>
        <w:jc w:val="both"/>
      </w:pPr>
      <w:r>
        <w:t xml:space="preserve">Vyr. specialistė                                                                                                      </w:t>
      </w:r>
      <w:r w:rsidR="00D927BA">
        <w:t>Daiva Simonaitienė</w:t>
      </w:r>
    </w:p>
    <w:p w14:paraId="209562AB" w14:textId="77777777" w:rsidR="00CB4896" w:rsidRDefault="00CB4896" w:rsidP="001D5C32">
      <w:pPr>
        <w:jc w:val="both"/>
      </w:pPr>
    </w:p>
    <w:sectPr w:rsidR="00CB4896" w:rsidSect="00611B14">
      <w:pgSz w:w="11906" w:h="16838"/>
      <w:pgMar w:top="170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0D6"/>
    <w:multiLevelType w:val="hybridMultilevel"/>
    <w:tmpl w:val="D31A0618"/>
    <w:lvl w:ilvl="0" w:tplc="3A4865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080274"/>
    <w:multiLevelType w:val="hybridMultilevel"/>
    <w:tmpl w:val="9AC4E0E4"/>
    <w:lvl w:ilvl="0" w:tplc="3A4865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C572A"/>
    <w:multiLevelType w:val="hybridMultilevel"/>
    <w:tmpl w:val="3C9237B2"/>
    <w:lvl w:ilvl="0" w:tplc="3A4865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E8"/>
    <w:rsid w:val="00010873"/>
    <w:rsid w:val="0008498C"/>
    <w:rsid w:val="000A1438"/>
    <w:rsid w:val="00100684"/>
    <w:rsid w:val="001043F2"/>
    <w:rsid w:val="00113D3E"/>
    <w:rsid w:val="0013713D"/>
    <w:rsid w:val="0014261C"/>
    <w:rsid w:val="00151E07"/>
    <w:rsid w:val="001D5C32"/>
    <w:rsid w:val="001F2D5F"/>
    <w:rsid w:val="0020742A"/>
    <w:rsid w:val="00221B1F"/>
    <w:rsid w:val="00244B63"/>
    <w:rsid w:val="0024518C"/>
    <w:rsid w:val="002523A8"/>
    <w:rsid w:val="002E4CC3"/>
    <w:rsid w:val="00303C2C"/>
    <w:rsid w:val="00323A1F"/>
    <w:rsid w:val="00346248"/>
    <w:rsid w:val="00352989"/>
    <w:rsid w:val="003B2D41"/>
    <w:rsid w:val="00402FCD"/>
    <w:rsid w:val="004109A0"/>
    <w:rsid w:val="0041222F"/>
    <w:rsid w:val="00426558"/>
    <w:rsid w:val="004358C3"/>
    <w:rsid w:val="00451B4A"/>
    <w:rsid w:val="00470B4E"/>
    <w:rsid w:val="004761D3"/>
    <w:rsid w:val="004D2E46"/>
    <w:rsid w:val="004F23D9"/>
    <w:rsid w:val="004F409F"/>
    <w:rsid w:val="004F66E4"/>
    <w:rsid w:val="004F69E0"/>
    <w:rsid w:val="00502477"/>
    <w:rsid w:val="00504856"/>
    <w:rsid w:val="00512639"/>
    <w:rsid w:val="00514D8C"/>
    <w:rsid w:val="00566920"/>
    <w:rsid w:val="00586BA2"/>
    <w:rsid w:val="00590E04"/>
    <w:rsid w:val="005A2A44"/>
    <w:rsid w:val="00603C0B"/>
    <w:rsid w:val="00606931"/>
    <w:rsid w:val="00611B14"/>
    <w:rsid w:val="00615C7A"/>
    <w:rsid w:val="00643A51"/>
    <w:rsid w:val="00647791"/>
    <w:rsid w:val="00657F5D"/>
    <w:rsid w:val="006615F6"/>
    <w:rsid w:val="006C650B"/>
    <w:rsid w:val="00716B56"/>
    <w:rsid w:val="00777298"/>
    <w:rsid w:val="00784F46"/>
    <w:rsid w:val="007A35B0"/>
    <w:rsid w:val="007E46D5"/>
    <w:rsid w:val="007F7FBA"/>
    <w:rsid w:val="0081042A"/>
    <w:rsid w:val="00830C0E"/>
    <w:rsid w:val="008355A4"/>
    <w:rsid w:val="008410D0"/>
    <w:rsid w:val="008548B8"/>
    <w:rsid w:val="008645FE"/>
    <w:rsid w:val="008D3739"/>
    <w:rsid w:val="008E1FE7"/>
    <w:rsid w:val="00900901"/>
    <w:rsid w:val="00945C3E"/>
    <w:rsid w:val="0097731E"/>
    <w:rsid w:val="00993093"/>
    <w:rsid w:val="009B3933"/>
    <w:rsid w:val="009C4106"/>
    <w:rsid w:val="00A93AB4"/>
    <w:rsid w:val="00A94FA6"/>
    <w:rsid w:val="00AA197D"/>
    <w:rsid w:val="00AA25DD"/>
    <w:rsid w:val="00B31F22"/>
    <w:rsid w:val="00B73C8A"/>
    <w:rsid w:val="00B97A4C"/>
    <w:rsid w:val="00BA4FCA"/>
    <w:rsid w:val="00BC0CA3"/>
    <w:rsid w:val="00C03795"/>
    <w:rsid w:val="00C16C9C"/>
    <w:rsid w:val="00C6504D"/>
    <w:rsid w:val="00C760D4"/>
    <w:rsid w:val="00CA688A"/>
    <w:rsid w:val="00CB4896"/>
    <w:rsid w:val="00CD7C6E"/>
    <w:rsid w:val="00D11EBC"/>
    <w:rsid w:val="00D704BD"/>
    <w:rsid w:val="00D927BA"/>
    <w:rsid w:val="00D971EF"/>
    <w:rsid w:val="00DA6C1D"/>
    <w:rsid w:val="00DF7538"/>
    <w:rsid w:val="00E35542"/>
    <w:rsid w:val="00E447C3"/>
    <w:rsid w:val="00EF6A25"/>
    <w:rsid w:val="00F0762F"/>
    <w:rsid w:val="00F57ADD"/>
    <w:rsid w:val="00F62656"/>
    <w:rsid w:val="00F627E8"/>
    <w:rsid w:val="00FA597B"/>
    <w:rsid w:val="00FB1C04"/>
    <w:rsid w:val="00FE0709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6777"/>
  <w15:chartTrackingRefBased/>
  <w15:docId w15:val="{9FF1C562-784C-46E4-AC2A-15963508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265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66920"/>
    <w:pPr>
      <w:ind w:left="720"/>
      <w:contextualSpacing/>
    </w:pPr>
  </w:style>
  <w:style w:type="paragraph" w:customStyle="1" w:styleId="Default">
    <w:name w:val="Default"/>
    <w:rsid w:val="00D704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C6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2423</Words>
  <Characters>1382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Simonaitienė</dc:creator>
  <cp:keywords/>
  <dc:description/>
  <cp:lastModifiedBy>Diana Brazdžiunienė</cp:lastModifiedBy>
  <cp:revision>2</cp:revision>
  <dcterms:created xsi:type="dcterms:W3CDTF">2022-12-16T08:05:00Z</dcterms:created>
  <dcterms:modified xsi:type="dcterms:W3CDTF">2022-12-16T08:05:00Z</dcterms:modified>
</cp:coreProperties>
</file>