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9640B47"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E7E40">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E7E40">
        <w:rPr>
          <w:rFonts w:ascii="Times New Roman" w:hAnsi="Times New Roman" w:cs="Times New Roman"/>
          <w:i/>
          <w:iCs/>
          <w:color w:val="000000"/>
          <w:sz w:val="24"/>
          <w:szCs w:val="24"/>
          <w:shd w:val="clear" w:color="auto" w:fill="FFFFFF"/>
        </w:rPr>
        <w:t>D</w:t>
      </w:r>
      <w:r w:rsidR="001E7E40" w:rsidRPr="001E7E40">
        <w:rPr>
          <w:rFonts w:ascii="Times New Roman" w:hAnsi="Times New Roman" w:cs="Times New Roman"/>
          <w:i/>
          <w:iCs/>
          <w:color w:val="000000"/>
          <w:sz w:val="24"/>
          <w:szCs w:val="24"/>
          <w:shd w:val="clear" w:color="auto" w:fill="FFFFFF"/>
        </w:rPr>
        <w:t xml:space="preserve">ėl </w:t>
      </w:r>
      <w:r w:rsidR="001E7E40">
        <w:rPr>
          <w:rFonts w:ascii="Times New Roman" w:hAnsi="Times New Roman" w:cs="Times New Roman"/>
          <w:i/>
          <w:iCs/>
          <w:color w:val="000000"/>
          <w:sz w:val="24"/>
          <w:szCs w:val="24"/>
          <w:shd w:val="clear" w:color="auto" w:fill="FFFFFF"/>
        </w:rPr>
        <w:t>S</w:t>
      </w:r>
      <w:r w:rsidR="001E7E40" w:rsidRPr="001E7E40">
        <w:rPr>
          <w:rFonts w:ascii="Times New Roman" w:hAnsi="Times New Roman" w:cs="Times New Roman"/>
          <w:i/>
          <w:iCs/>
          <w:color w:val="000000"/>
          <w:sz w:val="24"/>
          <w:szCs w:val="24"/>
          <w:shd w:val="clear" w:color="auto" w:fill="FFFFFF"/>
        </w:rPr>
        <w:t xml:space="preserve">avivaldybės tarybos 2019 m. spalio 29 d. sprendimo </w:t>
      </w:r>
      <w:r w:rsidR="001E7E40">
        <w:rPr>
          <w:rFonts w:ascii="Times New Roman" w:hAnsi="Times New Roman" w:cs="Times New Roman"/>
          <w:i/>
          <w:iCs/>
          <w:color w:val="000000"/>
          <w:sz w:val="24"/>
          <w:szCs w:val="24"/>
          <w:shd w:val="clear" w:color="auto" w:fill="FFFFFF"/>
        </w:rPr>
        <w:t>N</w:t>
      </w:r>
      <w:r w:rsidR="001E7E40" w:rsidRPr="001E7E40">
        <w:rPr>
          <w:rFonts w:ascii="Times New Roman" w:hAnsi="Times New Roman" w:cs="Times New Roman"/>
          <w:i/>
          <w:iCs/>
          <w:color w:val="000000"/>
          <w:sz w:val="24"/>
          <w:szCs w:val="24"/>
          <w:shd w:val="clear" w:color="auto" w:fill="FFFFFF"/>
        </w:rPr>
        <w:t>r. 1-395 „</w:t>
      </w:r>
      <w:r w:rsidR="001E7E40">
        <w:rPr>
          <w:rFonts w:ascii="Times New Roman" w:hAnsi="Times New Roman" w:cs="Times New Roman"/>
          <w:i/>
          <w:iCs/>
          <w:color w:val="000000"/>
          <w:sz w:val="24"/>
          <w:szCs w:val="24"/>
          <w:shd w:val="clear" w:color="auto" w:fill="FFFFFF"/>
        </w:rPr>
        <w:t>D</w:t>
      </w:r>
      <w:r w:rsidR="001E7E40" w:rsidRPr="001E7E40">
        <w:rPr>
          <w:rFonts w:ascii="Times New Roman" w:hAnsi="Times New Roman" w:cs="Times New Roman"/>
          <w:i/>
          <w:iCs/>
          <w:color w:val="000000"/>
          <w:sz w:val="24"/>
          <w:szCs w:val="24"/>
          <w:shd w:val="clear" w:color="auto" w:fill="FFFFFF"/>
        </w:rPr>
        <w:t xml:space="preserve">ėl pagalbos pinigų mokėjimo už tėvų globos netekusių vaikų globą (rūpybą) </w:t>
      </w:r>
      <w:r w:rsidR="001E7E40">
        <w:rPr>
          <w:rFonts w:ascii="Times New Roman" w:hAnsi="Times New Roman" w:cs="Times New Roman"/>
          <w:i/>
          <w:iCs/>
          <w:color w:val="000000"/>
          <w:sz w:val="24"/>
          <w:szCs w:val="24"/>
          <w:shd w:val="clear" w:color="auto" w:fill="FFFFFF"/>
        </w:rPr>
        <w:t>P</w:t>
      </w:r>
      <w:r w:rsidR="001E7E40" w:rsidRPr="001E7E40">
        <w:rPr>
          <w:rFonts w:ascii="Times New Roman" w:hAnsi="Times New Roman" w:cs="Times New Roman"/>
          <w:i/>
          <w:iCs/>
          <w:color w:val="000000"/>
          <w:sz w:val="24"/>
          <w:szCs w:val="24"/>
          <w:shd w:val="clear" w:color="auto" w:fill="FFFFFF"/>
        </w:rPr>
        <w:t>anevėžio miesto savivaldybėje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136E217" w14:textId="6C00975C"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 xml:space="preserve">arba kai vertintojas nesutinka su teisės akto </w:t>
      </w:r>
      <w:r w:rsidRPr="00102133">
        <w:rPr>
          <w:rFonts w:ascii="Times New Roman" w:eastAsia="Times New Roman" w:hAnsi="Times New Roman" w:cs="Times New Roman"/>
          <w:i/>
          <w:sz w:val="24"/>
          <w:szCs w:val="24"/>
          <w:lang w:eastAsia="lt-LT"/>
        </w:rPr>
        <w:lastRenderedPageBreak/>
        <w:t>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14017AD" w:rsidR="00102133" w:rsidRPr="00102133" w:rsidRDefault="00C24F2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24F2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C6A1D37" w:rsidR="00102133" w:rsidRPr="00102133" w:rsidRDefault="00C24F2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24F2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 xml:space="preserve">Teisės akto projekte nustatytas baigtinis motyvuotų atvejų, kai </w:t>
            </w:r>
            <w:r w:rsidRPr="00102133">
              <w:rPr>
                <w:rFonts w:ascii="Times New Roman" w:eastAsia="Times New Roman" w:hAnsi="Times New Roman" w:cs="Times New Roman"/>
                <w:sz w:val="24"/>
                <w:szCs w:val="24"/>
                <w:lang w:eastAsia="lt-LT"/>
              </w:rPr>
              <w:lastRenderedPageBreak/>
              <w:t>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80C8D10" w:rsidR="00102133" w:rsidRPr="00102133" w:rsidRDefault="00C24F2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24F2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E2A423" w:rsidR="00102133" w:rsidRPr="00102133" w:rsidRDefault="00D7439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743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 xml:space="preserve">Teisės akto projektas nustato kontrolės (priežiūros) procedūrą ir aiškius jos atlikimo kriterijus (atvejus, dažnį, fiksavimą, </w:t>
            </w:r>
            <w:r w:rsidRPr="00102133">
              <w:rPr>
                <w:rFonts w:ascii="Times New Roman" w:eastAsia="Times New Roman" w:hAnsi="Times New Roman" w:cs="Times New Roman"/>
                <w:sz w:val="24"/>
                <w:szCs w:val="24"/>
                <w:lang w:eastAsia="lt-LT"/>
              </w:rPr>
              <w:lastRenderedPageBreak/>
              <w:t>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F6EFCD5" w:rsidR="00102133" w:rsidRPr="00102133" w:rsidRDefault="00C24F2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24F2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720C87EA"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2022-</w:t>
      </w:r>
      <w:r w:rsidR="001E7E40">
        <w:rPr>
          <w:rFonts w:ascii="Times New Roman" w:hAnsi="Times New Roman" w:cs="Times New Roman"/>
          <w:sz w:val="24"/>
          <w:szCs w:val="24"/>
        </w:rPr>
        <w:t>12-15</w:t>
      </w:r>
      <w:r w:rsidR="0031306D" w:rsidRPr="0031306D">
        <w:rPr>
          <w:rFonts w:ascii="Times New Roman" w:hAnsi="Times New Roman" w:cs="Times New Roman"/>
          <w:sz w:val="24"/>
          <w:szCs w:val="24"/>
        </w:rPr>
        <w:t xml:space="preserve">                       </w:t>
      </w:r>
    </w:p>
    <w:p w14:paraId="7BD4E13B" w14:textId="114AAE2E"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1E7E40">
        <w:rPr>
          <w:rFonts w:ascii="Times New Roman" w:hAnsi="Times New Roman" w:cs="Times New Roman"/>
          <w:sz w:val="24"/>
          <w:szCs w:val="24"/>
        </w:rPr>
        <w:t>12-15</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84FE5"/>
    <w:rsid w:val="001C2BBE"/>
    <w:rsid w:val="001D25E8"/>
    <w:rsid w:val="001E1C80"/>
    <w:rsid w:val="001E7E40"/>
    <w:rsid w:val="00226471"/>
    <w:rsid w:val="002C037D"/>
    <w:rsid w:val="002D29E1"/>
    <w:rsid w:val="00311DD0"/>
    <w:rsid w:val="0031306D"/>
    <w:rsid w:val="00320652"/>
    <w:rsid w:val="0036424F"/>
    <w:rsid w:val="00366E57"/>
    <w:rsid w:val="00396F95"/>
    <w:rsid w:val="0042476C"/>
    <w:rsid w:val="004C0834"/>
    <w:rsid w:val="00544258"/>
    <w:rsid w:val="005642DE"/>
    <w:rsid w:val="005D4176"/>
    <w:rsid w:val="00615496"/>
    <w:rsid w:val="00633D98"/>
    <w:rsid w:val="00672185"/>
    <w:rsid w:val="00690972"/>
    <w:rsid w:val="006956CE"/>
    <w:rsid w:val="006E5C5A"/>
    <w:rsid w:val="00717D59"/>
    <w:rsid w:val="007305F4"/>
    <w:rsid w:val="00821459"/>
    <w:rsid w:val="00846198"/>
    <w:rsid w:val="008708D4"/>
    <w:rsid w:val="008A0A0F"/>
    <w:rsid w:val="008C6886"/>
    <w:rsid w:val="00945C61"/>
    <w:rsid w:val="009A5AC9"/>
    <w:rsid w:val="009E501A"/>
    <w:rsid w:val="00A1430D"/>
    <w:rsid w:val="00A15062"/>
    <w:rsid w:val="00A24913"/>
    <w:rsid w:val="00A468F1"/>
    <w:rsid w:val="00A56ABA"/>
    <w:rsid w:val="00AF279D"/>
    <w:rsid w:val="00B314CD"/>
    <w:rsid w:val="00B37B99"/>
    <w:rsid w:val="00BD4747"/>
    <w:rsid w:val="00BE604D"/>
    <w:rsid w:val="00C22C77"/>
    <w:rsid w:val="00C24F24"/>
    <w:rsid w:val="00C73D1D"/>
    <w:rsid w:val="00CD7738"/>
    <w:rsid w:val="00D35A61"/>
    <w:rsid w:val="00D54ADC"/>
    <w:rsid w:val="00D7439D"/>
    <w:rsid w:val="00D81698"/>
    <w:rsid w:val="00D86B03"/>
    <w:rsid w:val="00DD2DE9"/>
    <w:rsid w:val="00E0668F"/>
    <w:rsid w:val="00E21DB4"/>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4853</Words>
  <Characters>2767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2022-12-16T08:08:00Z</dcterms:created>
  <dcterms:modified xsi:type="dcterms:W3CDTF">2022-12-16T08:08:00Z</dcterms:modified>
</cp:coreProperties>
</file>