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66302" w14:textId="77777777" w:rsidR="00C22CAA" w:rsidRDefault="00A2751F">
      <w:pPr>
        <w:spacing w:after="0" w:line="240" w:lineRule="auto"/>
        <w:jc w:val="center"/>
        <w:rPr>
          <w:szCs w:val="24"/>
        </w:rPr>
      </w:pPr>
      <w:r>
        <w:rPr>
          <w:noProof/>
          <w:lang w:eastAsia="lt-LT"/>
        </w:rPr>
        <w:drawing>
          <wp:inline distT="0" distB="0" distL="0" distR="0" wp14:anchorId="54E58E1F" wp14:editId="058A1C3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4910F2C8" w14:textId="77777777" w:rsidR="00C22CAA" w:rsidRDefault="00C22CAA">
      <w:pPr>
        <w:spacing w:after="0" w:line="240" w:lineRule="auto"/>
        <w:jc w:val="center"/>
        <w:rPr>
          <w:szCs w:val="24"/>
        </w:rPr>
      </w:pPr>
    </w:p>
    <w:p w14:paraId="2A3EBF32" w14:textId="77777777" w:rsidR="00C22CAA" w:rsidRDefault="00A2751F">
      <w:pPr>
        <w:spacing w:after="0" w:line="240" w:lineRule="auto"/>
        <w:jc w:val="center"/>
        <w:rPr>
          <w:b/>
          <w:sz w:val="28"/>
        </w:rPr>
      </w:pPr>
      <w:r>
        <w:rPr>
          <w:b/>
          <w:sz w:val="28"/>
        </w:rPr>
        <w:t>PANEVĖŽIO MIESTO SAVIVALDYBĖS TARYBA</w:t>
      </w:r>
    </w:p>
    <w:p w14:paraId="71E833A6" w14:textId="77777777" w:rsidR="00C22CAA" w:rsidRDefault="00C22CAA">
      <w:pPr>
        <w:keepNext/>
        <w:spacing w:after="0" w:line="240" w:lineRule="auto"/>
        <w:jc w:val="center"/>
        <w:outlineLvl w:val="1"/>
      </w:pPr>
    </w:p>
    <w:p w14:paraId="74126961" w14:textId="77777777" w:rsidR="00C22CAA" w:rsidRDefault="00A2751F">
      <w:pPr>
        <w:keepNext/>
        <w:spacing w:after="0" w:line="240" w:lineRule="auto"/>
        <w:jc w:val="center"/>
        <w:outlineLvl w:val="1"/>
        <w:rPr>
          <w:b/>
        </w:rPr>
      </w:pPr>
      <w:r>
        <w:rPr>
          <w:b/>
        </w:rPr>
        <w:t>SPRENDIMAS</w:t>
      </w:r>
    </w:p>
    <w:p w14:paraId="3A8CA906" w14:textId="77777777" w:rsidR="00A13243" w:rsidRDefault="00F22B41">
      <w:pPr>
        <w:tabs>
          <w:tab w:val="left" w:pos="3300"/>
          <w:tab w:val="right" w:pos="9637"/>
        </w:tabs>
        <w:spacing w:after="0" w:line="240" w:lineRule="auto"/>
        <w:jc w:val="center"/>
        <w:rPr>
          <w:b/>
          <w:bCs/>
        </w:rPr>
      </w:pPr>
      <w:bookmarkStart w:id="0" w:name="_Hlk14788506"/>
      <w:r>
        <w:rPr>
          <w:b/>
        </w:rPr>
        <w:t xml:space="preserve">DĖL SAVIVALDYBĖS TARYBOS 2013 M. VASARIO 28 D. SPRENDIMO NR. 1-30 </w:t>
      </w:r>
      <w:r w:rsidR="0016327C" w:rsidRPr="0016327C">
        <w:rPr>
          <w:b/>
          <w:bCs/>
        </w:rPr>
        <w:t xml:space="preserve">„DĖL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016194AB" w14:textId="1419BDA2" w:rsidR="00C22CAA" w:rsidRDefault="0016327C">
      <w:pPr>
        <w:tabs>
          <w:tab w:val="left" w:pos="3300"/>
          <w:tab w:val="right" w:pos="9637"/>
        </w:tabs>
        <w:spacing w:after="0" w:line="240" w:lineRule="auto"/>
        <w:jc w:val="center"/>
        <w:rPr>
          <w:b/>
        </w:rPr>
      </w:pPr>
      <w:r w:rsidRPr="0016327C">
        <w:rPr>
          <w:b/>
          <w:bCs/>
        </w:rPr>
        <w:t>NR. 1-4-8 PRIPAŽINIMO NETEKUSIAIS GALIOS“</w:t>
      </w:r>
      <w:r>
        <w:t xml:space="preserve"> </w:t>
      </w:r>
      <w:r w:rsidR="00F22B41">
        <w:rPr>
          <w:b/>
        </w:rPr>
        <w:t>PAKEITIMO</w:t>
      </w:r>
      <w:r w:rsidR="00601CA1">
        <w:rPr>
          <w:b/>
        </w:rPr>
        <w:t xml:space="preserve"> </w:t>
      </w:r>
    </w:p>
    <w:bookmarkEnd w:id="0"/>
    <w:p w14:paraId="1791234A" w14:textId="77777777" w:rsidR="00C22CAA" w:rsidRDefault="00C22CAA">
      <w:pPr>
        <w:spacing w:after="0" w:line="240" w:lineRule="auto"/>
        <w:jc w:val="center"/>
      </w:pPr>
    </w:p>
    <w:p w14:paraId="36038615" w14:textId="77777777" w:rsidR="00C22CAA" w:rsidRDefault="00A2751F">
      <w:pPr>
        <w:spacing w:after="0" w:line="240" w:lineRule="auto"/>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gruodžio 16 d.</w:t>
      </w:r>
      <w:r>
        <w:rPr>
          <w:rStyle w:val="Style3"/>
        </w:rP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TSP-482</w:t>
      </w:r>
      <w:r>
        <w:fldChar w:fldCharType="end"/>
      </w:r>
      <w:bookmarkEnd w:id="2"/>
    </w:p>
    <w:p w14:paraId="403B9B73" w14:textId="77777777" w:rsidR="00C22CAA" w:rsidRDefault="00A2751F">
      <w:pPr>
        <w:keepNext/>
        <w:spacing w:after="0" w:line="240" w:lineRule="auto"/>
        <w:jc w:val="center"/>
        <w:outlineLvl w:val="2"/>
        <w:rPr>
          <w:b/>
        </w:rPr>
      </w:pPr>
      <w:r>
        <w:t>Panevėžys</w:t>
      </w:r>
    </w:p>
    <w:p w14:paraId="49C75568" w14:textId="77777777" w:rsidR="00C22CAA" w:rsidRDefault="00C22CAA">
      <w:pPr>
        <w:spacing w:after="0" w:line="240" w:lineRule="auto"/>
        <w:jc w:val="both"/>
      </w:pPr>
    </w:p>
    <w:p w14:paraId="7F244D52" w14:textId="77777777" w:rsidR="00C22CAA" w:rsidRPr="004D6212" w:rsidRDefault="00A2751F" w:rsidP="00F22B41">
      <w:pPr>
        <w:spacing w:after="0" w:line="360" w:lineRule="auto"/>
        <w:ind w:firstLine="851"/>
        <w:jc w:val="both"/>
      </w:pPr>
      <w:r w:rsidRPr="004D6212">
        <w:t>Vadovaudamasi Lietuvos Respublikos vietos savivaldos įstatymo 18 straipsnio 1 dalimi ir Lietuvos Respublikos rinkliavų įstatymo 11 straipsnio 1 dalies 6 punktu, 12 straipsnio 2 punktu, Panevėžio miesto savivaldybės taryba n u s p r e n d ž i a:</w:t>
      </w:r>
    </w:p>
    <w:p w14:paraId="2A4F44A4" w14:textId="4522C0D0" w:rsidR="004D6212" w:rsidRDefault="00A2751F" w:rsidP="00F22B41">
      <w:pPr>
        <w:spacing w:after="0" w:line="360" w:lineRule="auto"/>
        <w:ind w:firstLine="851"/>
        <w:jc w:val="both"/>
      </w:pPr>
      <w:r w:rsidRPr="004D6212">
        <w:rPr>
          <w:szCs w:val="24"/>
        </w:rPr>
        <w:t>1.</w:t>
      </w:r>
      <w:r w:rsidRPr="004D6212">
        <w:rPr>
          <w:szCs w:val="24"/>
        </w:rPr>
        <w:tab/>
      </w:r>
      <w:r w:rsidRPr="004D6212">
        <w:t>P</w:t>
      </w:r>
      <w:r w:rsidRPr="004D6212">
        <w:rPr>
          <w:color w:val="000000"/>
          <w:shd w:val="clear" w:color="auto" w:fill="FFFFFF"/>
        </w:rPr>
        <w:t xml:space="preserve">akeisti </w:t>
      </w:r>
      <w:r w:rsidRPr="004D6212">
        <w:t>Vietinės rinkliavos transporto priemonių valdytojams (vairuotojams) už naudojimąsi mokamomis automobilių stovėjimo vietomis Panevėžio mieste nuostatus, patvirtintus Panevėžio miesto savivaldybės tarybos 2013 m. vasario 28 d. sprendimu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(toliau – Nuostatai):</w:t>
      </w:r>
    </w:p>
    <w:p w14:paraId="466409AD" w14:textId="3634A0F3" w:rsidR="00C22CAA" w:rsidRPr="004D6212" w:rsidRDefault="00A2751F" w:rsidP="00F22B41">
      <w:pPr>
        <w:spacing w:after="0" w:line="360" w:lineRule="auto"/>
        <w:ind w:firstLine="851"/>
        <w:jc w:val="both"/>
      </w:pPr>
      <w:r w:rsidRPr="004D6212">
        <w:rPr>
          <w:szCs w:val="24"/>
        </w:rPr>
        <w:t>1.1.</w:t>
      </w:r>
      <w:r w:rsidRPr="004D6212">
        <w:rPr>
          <w:szCs w:val="24"/>
        </w:rPr>
        <w:tab/>
      </w:r>
      <w:r w:rsidRPr="004D6212">
        <w:t xml:space="preserve">pakeisti </w:t>
      </w:r>
      <w:r w:rsidR="00D21F68">
        <w:t xml:space="preserve">IV skyrių </w:t>
      </w:r>
      <w:r w:rsidRPr="004D6212">
        <w:t>ir jį išdėstyti taip:</w:t>
      </w:r>
    </w:p>
    <w:p w14:paraId="724AD338" w14:textId="77777777" w:rsidR="00A13243" w:rsidRDefault="00B53B24" w:rsidP="00A13243">
      <w:pPr>
        <w:spacing w:after="0" w:line="240" w:lineRule="auto"/>
        <w:jc w:val="center"/>
        <w:rPr>
          <w:b/>
          <w:szCs w:val="24"/>
        </w:rPr>
      </w:pPr>
      <w:r w:rsidRPr="00A13243">
        <w:rPr>
          <w:bCs/>
          <w:szCs w:val="24"/>
        </w:rPr>
        <w:t>„</w:t>
      </w:r>
      <w:bookmarkStart w:id="3" w:name="_Hlk121817274"/>
      <w:r w:rsidR="00F57CF4" w:rsidRPr="00F57CF4">
        <w:rPr>
          <w:b/>
          <w:szCs w:val="24"/>
        </w:rPr>
        <w:t>IV</w:t>
      </w:r>
      <w:r w:rsidR="00A13243">
        <w:rPr>
          <w:b/>
          <w:szCs w:val="24"/>
        </w:rPr>
        <w:t xml:space="preserve"> SKYRIUS</w:t>
      </w:r>
    </w:p>
    <w:p w14:paraId="08603BD1" w14:textId="02DCD85D" w:rsidR="00F57CF4" w:rsidRDefault="00F57CF4" w:rsidP="00A13243">
      <w:pPr>
        <w:spacing w:after="0" w:line="240" w:lineRule="auto"/>
        <w:jc w:val="center"/>
        <w:rPr>
          <w:b/>
          <w:szCs w:val="24"/>
        </w:rPr>
      </w:pPr>
      <w:r w:rsidRPr="00F57CF4">
        <w:rPr>
          <w:b/>
          <w:szCs w:val="24"/>
        </w:rPr>
        <w:t>AUTOMOBILIŲ STOVĖJIMO VIETŲ REZERVAVIMAS</w:t>
      </w:r>
      <w:bookmarkEnd w:id="3"/>
    </w:p>
    <w:p w14:paraId="6D65187C" w14:textId="77777777" w:rsidR="00A13243" w:rsidRPr="00F57CF4" w:rsidRDefault="00A13243" w:rsidP="00A13243">
      <w:pPr>
        <w:spacing w:after="0" w:line="240" w:lineRule="auto"/>
        <w:jc w:val="center"/>
        <w:rPr>
          <w:b/>
          <w:szCs w:val="24"/>
        </w:rPr>
      </w:pPr>
    </w:p>
    <w:p w14:paraId="6EE37C31" w14:textId="77777777" w:rsidR="00F57CF4" w:rsidRPr="00F57CF4" w:rsidRDefault="00F57CF4" w:rsidP="00E83BDD">
      <w:pPr>
        <w:spacing w:after="0" w:line="360" w:lineRule="auto"/>
        <w:ind w:firstLine="851"/>
        <w:jc w:val="both"/>
        <w:rPr>
          <w:bCs/>
          <w:szCs w:val="24"/>
        </w:rPr>
      </w:pPr>
      <w:r w:rsidRPr="00F57CF4">
        <w:rPr>
          <w:bCs/>
          <w:szCs w:val="24"/>
        </w:rPr>
        <w:t>21. Automobilių stovėjimo vietos rezervuojamos įmonėms, įstaigoms, organizacijoms, biudžetinėms įstaigoms, Panevėžio miesto savivaldybės administracijai (toliau – juridiniai asmenys) prie jų buveinės (veiklos) vietų.</w:t>
      </w:r>
    </w:p>
    <w:p w14:paraId="282057A4" w14:textId="77777777" w:rsidR="00F57CF4" w:rsidRPr="00F57CF4" w:rsidRDefault="00F57CF4" w:rsidP="00E83BDD">
      <w:pPr>
        <w:spacing w:after="0" w:line="360" w:lineRule="auto"/>
        <w:ind w:firstLine="851"/>
        <w:jc w:val="both"/>
        <w:rPr>
          <w:bCs/>
          <w:szCs w:val="24"/>
        </w:rPr>
      </w:pPr>
      <w:r w:rsidRPr="00F57CF4">
        <w:rPr>
          <w:bCs/>
          <w:szCs w:val="24"/>
        </w:rPr>
        <w:t>22. Automobilių stovėjimo vietų rezervavimo veiksmų eiliškumas, sąlygos ir rezervavimo teisės panaikinimo tvarka:</w:t>
      </w:r>
    </w:p>
    <w:p w14:paraId="7BCF0185" w14:textId="77777777" w:rsidR="00F57CF4" w:rsidRPr="00F57CF4" w:rsidRDefault="00F57CF4" w:rsidP="00E83BDD">
      <w:pPr>
        <w:spacing w:after="0" w:line="360" w:lineRule="auto"/>
        <w:ind w:firstLine="851"/>
        <w:jc w:val="both"/>
        <w:rPr>
          <w:bCs/>
          <w:szCs w:val="24"/>
        </w:rPr>
      </w:pPr>
      <w:r w:rsidRPr="00F57CF4">
        <w:rPr>
          <w:bCs/>
          <w:szCs w:val="24"/>
        </w:rPr>
        <w:t>22.1. Veiksmų, reikalingų automobilių stovėjimo vietai rezervuoti, eiliškumas:</w:t>
      </w:r>
    </w:p>
    <w:p w14:paraId="4F7A4E71" w14:textId="12E698E6" w:rsidR="00F57CF4" w:rsidRPr="00F57CF4" w:rsidRDefault="00F57CF4" w:rsidP="00E83BDD">
      <w:pPr>
        <w:tabs>
          <w:tab w:val="right" w:pos="9360"/>
        </w:tabs>
        <w:spacing w:after="0" w:line="360" w:lineRule="auto"/>
        <w:ind w:firstLine="851"/>
        <w:jc w:val="both"/>
        <w:rPr>
          <w:bCs/>
          <w:szCs w:val="24"/>
        </w:rPr>
      </w:pPr>
      <w:r w:rsidRPr="00F57CF4">
        <w:rPr>
          <w:bCs/>
          <w:szCs w:val="24"/>
        </w:rPr>
        <w:t xml:space="preserve">22.1.1. juridiniai asmenys, norintys rezervuoti automobilių stovėjimo vietas (toliau šiame skyriuje – Rezervuotojas), pateikia paraišką Savivaldybės administracijos Miesto </w:t>
      </w:r>
      <w:r w:rsidRPr="00F57CF4">
        <w:rPr>
          <w:szCs w:val="24"/>
        </w:rPr>
        <w:t>infrastruktūros</w:t>
      </w:r>
      <w:r w:rsidRPr="00F57CF4">
        <w:rPr>
          <w:bCs/>
          <w:szCs w:val="24"/>
        </w:rPr>
        <w:t xml:space="preserve"> skyriui; paraiškoje nurodoma aikštės </w:t>
      </w:r>
      <w:r w:rsidRPr="00F57CF4">
        <w:rPr>
          <w:b/>
          <w:bCs/>
          <w:szCs w:val="24"/>
        </w:rPr>
        <w:t xml:space="preserve">/ </w:t>
      </w:r>
      <w:r w:rsidRPr="00F57CF4">
        <w:rPr>
          <w:bCs/>
          <w:szCs w:val="24"/>
        </w:rPr>
        <w:t xml:space="preserve">gatvės vieta, rezervuojamų automobilių stovėjimo vietų skaičius (jeigu norima rezervuoti automobilių stovėjimo vietas nurodant tik Rezervuotojo </w:t>
      </w:r>
      <w:r w:rsidRPr="00F57CF4">
        <w:rPr>
          <w:bCs/>
          <w:szCs w:val="24"/>
        </w:rPr>
        <w:lastRenderedPageBreak/>
        <w:t>pavadinimą) ir automobilių, kuriems rezervuojamos stovėjimo vietos, markė, modelis, valstybiniai numeriai (jeigu norima rezervuoti automobilių stovėjimo vietas konkrečiai transporto priemonei);</w:t>
      </w:r>
    </w:p>
    <w:p w14:paraId="22201A19" w14:textId="6C53D307" w:rsidR="00F57CF4" w:rsidRPr="00F57CF4" w:rsidRDefault="00F57CF4" w:rsidP="00E83BDD">
      <w:pPr>
        <w:tabs>
          <w:tab w:val="right" w:pos="9360"/>
        </w:tabs>
        <w:spacing w:after="0" w:line="360" w:lineRule="auto"/>
        <w:ind w:firstLine="851"/>
        <w:jc w:val="both"/>
        <w:rPr>
          <w:szCs w:val="24"/>
        </w:rPr>
      </w:pPr>
      <w:r w:rsidRPr="00F57CF4">
        <w:rPr>
          <w:bCs/>
          <w:szCs w:val="24"/>
        </w:rPr>
        <w:t xml:space="preserve">22.1.2. Rezervuotojas, gavęs Savivaldybės administracijos Miesto </w:t>
      </w:r>
      <w:r w:rsidRPr="00F57CF4">
        <w:rPr>
          <w:szCs w:val="24"/>
        </w:rPr>
        <w:t>infrastruktūros</w:t>
      </w:r>
      <w:r w:rsidRPr="00F57CF4">
        <w:rPr>
          <w:bCs/>
          <w:szCs w:val="24"/>
        </w:rPr>
        <w:t xml:space="preserve"> skyriaus rašytinį pritarimą ir Savivaldybės administracijos patvirtintą kelio ženklų, žyminčių rezervuotas automobilių stovėjimo vietas, išdėstymo schemą (toliau – schema</w:t>
      </w:r>
      <w:r w:rsidRPr="00EB1F72">
        <w:rPr>
          <w:bCs/>
          <w:color w:val="000000" w:themeColor="text1"/>
          <w:szCs w:val="24"/>
        </w:rPr>
        <w:t>)</w:t>
      </w:r>
      <w:r w:rsidR="00DE0681" w:rsidRPr="00EB1F72">
        <w:rPr>
          <w:bCs/>
          <w:color w:val="000000" w:themeColor="text1"/>
          <w:szCs w:val="24"/>
        </w:rPr>
        <w:t>,</w:t>
      </w:r>
      <w:r w:rsidRPr="00EB1F72">
        <w:rPr>
          <w:bCs/>
          <w:color w:val="000000" w:themeColor="text1"/>
          <w:szCs w:val="24"/>
        </w:rPr>
        <w:t xml:space="preserve"> turi</w:t>
      </w:r>
      <w:r w:rsidRPr="00EB1F72">
        <w:rPr>
          <w:color w:val="000000" w:themeColor="text1"/>
          <w:szCs w:val="24"/>
        </w:rPr>
        <w:t>:</w:t>
      </w:r>
    </w:p>
    <w:p w14:paraId="4495EAC7" w14:textId="613F082B" w:rsidR="00F57CF4" w:rsidRPr="00F57CF4" w:rsidRDefault="00F57CF4" w:rsidP="00E83BDD">
      <w:pPr>
        <w:tabs>
          <w:tab w:val="right" w:pos="9360"/>
        </w:tabs>
        <w:spacing w:after="0" w:line="360" w:lineRule="auto"/>
        <w:ind w:firstLine="851"/>
        <w:jc w:val="both"/>
        <w:rPr>
          <w:szCs w:val="24"/>
        </w:rPr>
      </w:pPr>
      <w:r w:rsidRPr="00F57CF4">
        <w:rPr>
          <w:szCs w:val="24"/>
        </w:rPr>
        <w:t>22.1.2.1. savo lėšomis įre</w:t>
      </w:r>
      <w:r w:rsidRPr="00EB1F72">
        <w:rPr>
          <w:color w:val="000000" w:themeColor="text1"/>
          <w:szCs w:val="24"/>
        </w:rPr>
        <w:t>ng</w:t>
      </w:r>
      <w:r w:rsidR="00DE0681" w:rsidRPr="00EB1F72">
        <w:rPr>
          <w:color w:val="000000" w:themeColor="text1"/>
          <w:szCs w:val="24"/>
        </w:rPr>
        <w:t>ti</w:t>
      </w:r>
      <w:r w:rsidRPr="00EB1F72">
        <w:rPr>
          <w:color w:val="000000" w:themeColor="text1"/>
          <w:szCs w:val="24"/>
        </w:rPr>
        <w:t xml:space="preserve"> </w:t>
      </w:r>
      <w:r w:rsidRPr="00F57CF4">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465CA8E3" w14:textId="378AA25B" w:rsidR="00F57CF4" w:rsidRPr="00F57CF4" w:rsidRDefault="00F57CF4" w:rsidP="00E83BDD">
      <w:pPr>
        <w:tabs>
          <w:tab w:val="right" w:pos="9360"/>
        </w:tabs>
        <w:spacing w:after="0" w:line="360" w:lineRule="auto"/>
        <w:ind w:firstLine="851"/>
        <w:jc w:val="both"/>
        <w:rPr>
          <w:szCs w:val="24"/>
        </w:rPr>
      </w:pPr>
      <w:r w:rsidRPr="00F57CF4">
        <w:rPr>
          <w:szCs w:val="24"/>
        </w:rPr>
        <w:t>22.1.2.2. nedels</w:t>
      </w:r>
      <w:r w:rsidR="00A13243">
        <w:rPr>
          <w:szCs w:val="24"/>
        </w:rPr>
        <w:t>damas</w:t>
      </w:r>
      <w:r w:rsidRPr="00F57CF4">
        <w:rPr>
          <w:szCs w:val="24"/>
        </w:rPr>
        <w:t xml:space="preserve"> informuoti rinkliavos operatorių apie kelio ženklo ir kitų privalomų techninių eismo reguliavimo priemonių įrengimą;</w:t>
      </w:r>
    </w:p>
    <w:p w14:paraId="6BC7E913" w14:textId="77777777" w:rsidR="00F57CF4" w:rsidRPr="00F57CF4" w:rsidRDefault="00F57CF4" w:rsidP="00E83BDD">
      <w:pPr>
        <w:tabs>
          <w:tab w:val="right" w:pos="9360"/>
        </w:tabs>
        <w:spacing w:after="0" w:line="360" w:lineRule="auto"/>
        <w:ind w:firstLine="851"/>
        <w:jc w:val="both"/>
        <w:rPr>
          <w:szCs w:val="24"/>
        </w:rPr>
      </w:pPr>
      <w:r w:rsidRPr="00F57CF4">
        <w:rPr>
          <w:szCs w:val="24"/>
        </w:rPr>
        <w:t>22.1.2.3. sudaryti su rinkliavos operatoriumi Savivaldybės administracijos direktoriaus nustatytos formos automobilių stovėjimo vietų rezervavimo sutartį (toliau – Sutartis);</w:t>
      </w:r>
    </w:p>
    <w:p w14:paraId="6F456B38" w14:textId="7A9715F2" w:rsidR="00F57CF4" w:rsidRPr="00F57CF4" w:rsidRDefault="00F57CF4" w:rsidP="00E83BDD">
      <w:pPr>
        <w:tabs>
          <w:tab w:val="right" w:pos="9360"/>
        </w:tabs>
        <w:spacing w:after="0" w:line="360" w:lineRule="auto"/>
        <w:ind w:firstLine="851"/>
        <w:jc w:val="both"/>
        <w:rPr>
          <w:szCs w:val="24"/>
        </w:rPr>
      </w:pPr>
      <w:r w:rsidRPr="00F57CF4">
        <w:rPr>
          <w:szCs w:val="24"/>
        </w:rPr>
        <w:t xml:space="preserve">22.1.2.4. </w:t>
      </w:r>
      <w:r w:rsidRPr="007A4807">
        <w:rPr>
          <w:szCs w:val="24"/>
        </w:rPr>
        <w:t xml:space="preserve">sumokėti visą arba dalimis Sutartyje nurodytą rinkliavos dydį, </w:t>
      </w:r>
      <w:r w:rsidRPr="00EB1F72">
        <w:rPr>
          <w:color w:val="000000" w:themeColor="text1"/>
          <w:szCs w:val="24"/>
        </w:rPr>
        <w:t>apskaičiuotą pagal Nuostat</w:t>
      </w:r>
      <w:r w:rsidR="00A13243">
        <w:rPr>
          <w:color w:val="000000" w:themeColor="text1"/>
          <w:szCs w:val="24"/>
        </w:rPr>
        <w:t>ų</w:t>
      </w:r>
      <w:r w:rsidRPr="00EB1F72">
        <w:rPr>
          <w:color w:val="000000" w:themeColor="text1"/>
          <w:szCs w:val="24"/>
        </w:rPr>
        <w:t xml:space="preserve"> 24.6 ir 24.7 p</w:t>
      </w:r>
      <w:r w:rsidR="008E5BB5">
        <w:rPr>
          <w:color w:val="000000" w:themeColor="text1"/>
          <w:szCs w:val="24"/>
        </w:rPr>
        <w:t>apunkčiuose</w:t>
      </w:r>
      <w:r w:rsidRPr="007A4807">
        <w:rPr>
          <w:color w:val="9BBB59" w:themeColor="accent3"/>
          <w:szCs w:val="24"/>
        </w:rPr>
        <w:t xml:space="preserve"> </w:t>
      </w:r>
      <w:r w:rsidR="00A13243">
        <w:rPr>
          <w:szCs w:val="24"/>
        </w:rPr>
        <w:t>nustatytus</w:t>
      </w:r>
      <w:r w:rsidR="00A13243" w:rsidRPr="00A13243">
        <w:rPr>
          <w:szCs w:val="24"/>
        </w:rPr>
        <w:t xml:space="preserve"> </w:t>
      </w:r>
      <w:r w:rsidRPr="007A4807">
        <w:rPr>
          <w:szCs w:val="24"/>
        </w:rPr>
        <w:t>rinkliavos dydžius;</w:t>
      </w:r>
    </w:p>
    <w:p w14:paraId="552F4425" w14:textId="338474A4" w:rsidR="00F57CF4" w:rsidRPr="00EB1F72" w:rsidRDefault="00F57CF4" w:rsidP="00E83BDD">
      <w:pPr>
        <w:shd w:val="clear" w:color="000000" w:fill="auto"/>
        <w:tabs>
          <w:tab w:val="left" w:pos="1276"/>
          <w:tab w:val="left" w:pos="1701"/>
        </w:tabs>
        <w:suppressAutoHyphens/>
        <w:spacing w:after="0" w:line="360" w:lineRule="auto"/>
        <w:ind w:firstLine="851"/>
        <w:jc w:val="both"/>
        <w:rPr>
          <w:color w:val="000000" w:themeColor="text1"/>
          <w:szCs w:val="24"/>
        </w:rPr>
      </w:pPr>
      <w:r w:rsidRPr="00F57CF4">
        <w:rPr>
          <w:szCs w:val="24"/>
        </w:rPr>
        <w:t xml:space="preserve">22.1.3. rinkliavos operatorius per 3 (tris) darbo dienas nuo Rezervuotojo informavimo 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sidR="00DE0681" w:rsidRPr="00EB1F72">
        <w:rPr>
          <w:color w:val="000000" w:themeColor="text1"/>
          <w:szCs w:val="24"/>
        </w:rPr>
        <w:t>privalo</w:t>
      </w:r>
      <w:r w:rsidRPr="00F57CF4">
        <w:rPr>
          <w:szCs w:val="24"/>
        </w:rPr>
        <w:t xml:space="preserve"> pašalinti įrengtus kelio ženklus </w:t>
      </w:r>
      <w:r w:rsidR="00A13243" w:rsidRPr="00EB1F72">
        <w:rPr>
          <w:color w:val="000000" w:themeColor="text1"/>
          <w:szCs w:val="24"/>
        </w:rPr>
        <w:t>Nuostat</w:t>
      </w:r>
      <w:r w:rsidR="00A13243">
        <w:rPr>
          <w:color w:val="000000" w:themeColor="text1"/>
          <w:szCs w:val="24"/>
        </w:rPr>
        <w:t>ų</w:t>
      </w:r>
      <w:r w:rsidR="00A13243" w:rsidRPr="00EB1F72">
        <w:rPr>
          <w:color w:val="000000" w:themeColor="text1"/>
          <w:szCs w:val="24"/>
        </w:rPr>
        <w:t xml:space="preserve"> </w:t>
      </w:r>
      <w:r w:rsidRPr="00F57CF4">
        <w:rPr>
          <w:szCs w:val="24"/>
        </w:rPr>
        <w:t>22.</w:t>
      </w:r>
      <w:r w:rsidR="008E5BB5">
        <w:rPr>
          <w:szCs w:val="24"/>
        </w:rPr>
        <w:t>4</w:t>
      </w:r>
      <w:r w:rsidRPr="00F57CF4">
        <w:rPr>
          <w:szCs w:val="24"/>
        </w:rPr>
        <w:t>.2 papunktyje nustatyta tvarka ir terminais;</w:t>
      </w:r>
    </w:p>
    <w:p w14:paraId="11562293" w14:textId="3CCE5880" w:rsidR="00F57CF4" w:rsidRPr="00F57CF4" w:rsidRDefault="00F57CF4" w:rsidP="00E83BDD">
      <w:pPr>
        <w:tabs>
          <w:tab w:val="right" w:pos="9360"/>
        </w:tabs>
        <w:spacing w:after="0" w:line="360" w:lineRule="auto"/>
        <w:ind w:firstLine="851"/>
        <w:jc w:val="both"/>
        <w:rPr>
          <w:szCs w:val="24"/>
        </w:rPr>
      </w:pPr>
      <w:r w:rsidRPr="00EB1F72">
        <w:rPr>
          <w:color w:val="000000" w:themeColor="text1"/>
          <w:szCs w:val="24"/>
        </w:rPr>
        <w:t>22.1.4. vietinė rinkliava,</w:t>
      </w:r>
      <w:r w:rsidR="00EB1F72" w:rsidRPr="00EB1F72">
        <w:rPr>
          <w:color w:val="000000" w:themeColor="text1"/>
          <w:szCs w:val="24"/>
        </w:rPr>
        <w:t xml:space="preserve"> numatyta Nuostatų 24.6 ir 24.7</w:t>
      </w:r>
      <w:r w:rsidR="007A4807" w:rsidRPr="00EB1F72">
        <w:rPr>
          <w:color w:val="000000" w:themeColor="text1"/>
          <w:szCs w:val="24"/>
        </w:rPr>
        <w:t xml:space="preserve"> papunkčiuose</w:t>
      </w:r>
      <w:r w:rsidRPr="00EB1F72">
        <w:rPr>
          <w:szCs w:val="24"/>
        </w:rPr>
        <w:t>, taikoma nuo kelio ženklų apžiūros akto surašymo;</w:t>
      </w:r>
    </w:p>
    <w:p w14:paraId="307920CB" w14:textId="0C3A9863" w:rsidR="00F57CF4" w:rsidRDefault="00F57CF4" w:rsidP="00E83BDD">
      <w:pPr>
        <w:tabs>
          <w:tab w:val="right" w:pos="9360"/>
        </w:tabs>
        <w:spacing w:after="0" w:line="360" w:lineRule="auto"/>
        <w:ind w:firstLine="851"/>
        <w:jc w:val="both"/>
        <w:rPr>
          <w:szCs w:val="24"/>
        </w:rPr>
      </w:pPr>
      <w:r w:rsidRPr="00F57CF4">
        <w:rPr>
          <w:szCs w:val="24"/>
        </w:rPr>
        <w:t>22.1.5. rinkliavos operatorius, įsitikinęs, kad Rezervuotojas įrengė kelio ženklą ir kitas technines eismo reguliavimo priemones, nurodytas schemoje, sudarė Sutartį ir sumokėjo Sutartyje nustatyt</w:t>
      </w:r>
      <w:r w:rsidR="00A13243">
        <w:rPr>
          <w:szCs w:val="24"/>
        </w:rPr>
        <w:t>ą</w:t>
      </w:r>
      <w:r w:rsidRPr="00F57CF4">
        <w:rPr>
          <w:szCs w:val="24"/>
        </w:rPr>
        <w:t xml:space="preserve"> rinkliavos dydį, per 2 darbo dienas išduoda Rezervuotojui nustatytos formos leidim</w:t>
      </w:r>
      <w:r w:rsidR="007C2C44">
        <w:rPr>
          <w:szCs w:val="24"/>
        </w:rPr>
        <w:t>us</w:t>
      </w:r>
      <w:r w:rsidRPr="00F57CF4">
        <w:rPr>
          <w:szCs w:val="24"/>
        </w:rPr>
        <w:t xml:space="preserve"> (2</w:t>
      </w:r>
      <w:r w:rsidR="00A13243">
        <w:rPr>
          <w:szCs w:val="24"/>
        </w:rPr>
        <w:t> </w:t>
      </w:r>
      <w:r w:rsidRPr="00F57CF4">
        <w:rPr>
          <w:szCs w:val="24"/>
        </w:rPr>
        <w:t xml:space="preserve">priedas) statyti </w:t>
      </w:r>
      <w:r w:rsidR="00A13243" w:rsidRPr="00F57CF4">
        <w:rPr>
          <w:szCs w:val="24"/>
        </w:rPr>
        <w:t>automobili</w:t>
      </w:r>
      <w:r w:rsidR="00A13243">
        <w:rPr>
          <w:szCs w:val="24"/>
        </w:rPr>
        <w:t>u</w:t>
      </w:r>
      <w:r w:rsidR="00A13243" w:rsidRPr="00F57CF4">
        <w:rPr>
          <w:szCs w:val="24"/>
        </w:rPr>
        <w:t xml:space="preserve">s </w:t>
      </w:r>
      <w:r w:rsidRPr="00F57CF4">
        <w:rPr>
          <w:szCs w:val="24"/>
        </w:rPr>
        <w:t>rezervuotose stovėjimo vietose</w:t>
      </w:r>
      <w:r w:rsidR="00A13243">
        <w:rPr>
          <w:szCs w:val="24"/>
        </w:rPr>
        <w:t>.</w:t>
      </w:r>
    </w:p>
    <w:p w14:paraId="31EBD8D9" w14:textId="7B7B7D2F" w:rsidR="00F57CF4" w:rsidRPr="00F57CF4" w:rsidRDefault="007C2C44" w:rsidP="00E83BDD">
      <w:pPr>
        <w:tabs>
          <w:tab w:val="right" w:pos="9360"/>
        </w:tabs>
        <w:spacing w:after="0" w:line="360" w:lineRule="auto"/>
        <w:ind w:firstLine="851"/>
        <w:jc w:val="both"/>
        <w:rPr>
          <w:color w:val="FF0000"/>
          <w:szCs w:val="24"/>
        </w:rPr>
      </w:pPr>
      <w:r>
        <w:rPr>
          <w:szCs w:val="24"/>
        </w:rPr>
        <w:t>22.2</w:t>
      </w:r>
      <w:r w:rsidR="00A13243">
        <w:rPr>
          <w:szCs w:val="24"/>
        </w:rPr>
        <w:t>.</w:t>
      </w:r>
      <w:r>
        <w:rPr>
          <w:color w:val="FF0000"/>
          <w:szCs w:val="24"/>
        </w:rPr>
        <w:t xml:space="preserve"> </w:t>
      </w:r>
      <w:r w:rsidR="00A13243" w:rsidRPr="00EB1F72">
        <w:rPr>
          <w:color w:val="000000" w:themeColor="text1"/>
          <w:szCs w:val="24"/>
        </w:rPr>
        <w:t>Nuostat</w:t>
      </w:r>
      <w:r w:rsidR="00A13243">
        <w:rPr>
          <w:color w:val="000000" w:themeColor="text1"/>
          <w:szCs w:val="24"/>
        </w:rPr>
        <w:t>ų</w:t>
      </w:r>
      <w:r w:rsidR="00A13243" w:rsidRPr="00EB1F72">
        <w:rPr>
          <w:color w:val="000000" w:themeColor="text1"/>
          <w:szCs w:val="24"/>
        </w:rPr>
        <w:t xml:space="preserve"> </w:t>
      </w:r>
      <w:r w:rsidR="00A13243" w:rsidRPr="00E312A7">
        <w:rPr>
          <w:szCs w:val="24"/>
        </w:rPr>
        <w:t xml:space="preserve">22.1 papunktyje </w:t>
      </w:r>
      <w:r w:rsidR="00A13243">
        <w:rPr>
          <w:szCs w:val="24"/>
        </w:rPr>
        <w:t>n</w:t>
      </w:r>
      <w:r w:rsidRPr="00E312A7">
        <w:rPr>
          <w:szCs w:val="24"/>
        </w:rPr>
        <w:t xml:space="preserve">urodyti </w:t>
      </w:r>
      <w:r w:rsidR="00F57CF4" w:rsidRPr="00E312A7">
        <w:rPr>
          <w:szCs w:val="24"/>
        </w:rPr>
        <w:t>veiksmai taikomi ir keičiant rezervuotų automobilių stovėjimo vietų skaičių (išskyrus punktus ir jų dalis, kurie pagal savo esmę nėra taikytini).</w:t>
      </w:r>
    </w:p>
    <w:p w14:paraId="1B98018E" w14:textId="4B7E6A76" w:rsidR="00731F8F" w:rsidRDefault="00FA12AB" w:rsidP="00E83BDD">
      <w:pPr>
        <w:spacing w:after="0" w:line="360" w:lineRule="auto"/>
        <w:ind w:firstLine="851"/>
        <w:jc w:val="both"/>
        <w:rPr>
          <w:sz w:val="22"/>
        </w:rPr>
      </w:pPr>
      <w:bookmarkStart w:id="4" w:name="_Hlk120805056"/>
      <w:r>
        <w:rPr>
          <w:bCs/>
          <w:szCs w:val="24"/>
        </w:rPr>
        <w:t>22.3</w:t>
      </w:r>
      <w:r w:rsidR="00F57CF4" w:rsidRPr="00F57CF4">
        <w:rPr>
          <w:bCs/>
          <w:szCs w:val="24"/>
        </w:rPr>
        <w:t>.</w:t>
      </w:r>
      <w:r w:rsidR="00F57CF4" w:rsidRPr="00F57CF4">
        <w:rPr>
          <w:szCs w:val="24"/>
          <w:lang w:eastAsia="ar-SA"/>
        </w:rPr>
        <w:t xml:space="preserve"> </w:t>
      </w:r>
      <w:bookmarkEnd w:id="4"/>
      <w:r w:rsidR="00731F8F">
        <w:rPr>
          <w:lang w:eastAsia="ar-SA"/>
        </w:rPr>
        <w:t xml:space="preserve">Automobilių stovėjimo vietų rezervavimo teisės suteikimo ypatumai: juridiniams asmenims, Panevėžio miesto savivaldybės nustatyta tvarka savo lėšomis įrengusiems automobilių </w:t>
      </w:r>
      <w:r w:rsidR="00731F8F">
        <w:rPr>
          <w:lang w:eastAsia="ar-SA"/>
        </w:rPr>
        <w:lastRenderedPageBreak/>
        <w:t xml:space="preserve">stovėjimo vietas už jų valdomo sklypo ribų gatvių raudonųjų linijų ribose ar kitoje </w:t>
      </w:r>
      <w:r w:rsidR="00A13243">
        <w:rPr>
          <w:lang w:eastAsia="ar-SA"/>
        </w:rPr>
        <w:t xml:space="preserve">Savivaldybės </w:t>
      </w:r>
      <w:r w:rsidR="00731F8F">
        <w:rPr>
          <w:lang w:eastAsia="ar-SA"/>
        </w:rPr>
        <w:t>valdomoje teritorijoje ir jas neatlygintinai perdavusiems Panevėžio miesto savivaldybės nuosavybėn, nesuteikiama teisė jas rezervuoti nemokamai, šios vietos yra bendro naudojimo automobilių stovėjimo vietos ir minėti juridiniai asmenys gali šias vietas rezervuoti tik Nuostatuose nustatyta tvarka.</w:t>
      </w:r>
    </w:p>
    <w:p w14:paraId="2EB33C3C" w14:textId="4D283C24" w:rsidR="00F57CF4" w:rsidRPr="00F57CF4" w:rsidRDefault="00F57CF4" w:rsidP="00E83BDD">
      <w:pPr>
        <w:spacing w:after="0" w:line="360" w:lineRule="auto"/>
        <w:ind w:firstLine="851"/>
        <w:jc w:val="both"/>
        <w:rPr>
          <w:szCs w:val="24"/>
          <w:lang w:eastAsia="ar-SA"/>
        </w:rPr>
      </w:pPr>
      <w:r w:rsidRPr="00F57CF4">
        <w:rPr>
          <w:bCs/>
          <w:szCs w:val="24"/>
        </w:rPr>
        <w:t>22.</w:t>
      </w:r>
      <w:r w:rsidR="007E1033">
        <w:rPr>
          <w:bCs/>
          <w:szCs w:val="24"/>
        </w:rPr>
        <w:t>4</w:t>
      </w:r>
      <w:r w:rsidRPr="00F57CF4">
        <w:rPr>
          <w:bCs/>
          <w:szCs w:val="24"/>
        </w:rPr>
        <w:t>. Automobilių stovėjimo vietų rezervavimo sąlygos:</w:t>
      </w:r>
    </w:p>
    <w:p w14:paraId="2D1AA510" w14:textId="1775DED4" w:rsidR="00F57CF4" w:rsidRPr="000F7CF1" w:rsidRDefault="007E1033" w:rsidP="00E83BDD">
      <w:pPr>
        <w:tabs>
          <w:tab w:val="left" w:pos="1276"/>
        </w:tabs>
        <w:suppressAutoHyphens/>
        <w:spacing w:after="0" w:line="360" w:lineRule="auto"/>
        <w:ind w:firstLine="851"/>
        <w:jc w:val="both"/>
        <w:rPr>
          <w:strike/>
          <w:szCs w:val="24"/>
        </w:rPr>
      </w:pPr>
      <w:r>
        <w:rPr>
          <w:bCs/>
          <w:szCs w:val="24"/>
        </w:rPr>
        <w:t>22.4</w:t>
      </w:r>
      <w:r w:rsidR="00F57CF4" w:rsidRPr="00F57CF4">
        <w:rPr>
          <w:bCs/>
          <w:szCs w:val="24"/>
        </w:rPr>
        <w:t xml:space="preserve">.1. automobilių stovėjimo vietos rezervavimo teisė juridiniams asmenims suteikiama </w:t>
      </w:r>
      <w:r w:rsidR="00A13243">
        <w:rPr>
          <w:bCs/>
          <w:szCs w:val="24"/>
        </w:rPr>
        <w:t>(</w:t>
      </w:r>
      <w:r w:rsidR="00F57CF4" w:rsidRPr="00F57CF4">
        <w:rPr>
          <w:bCs/>
          <w:szCs w:val="24"/>
        </w:rPr>
        <w:t>nesuteikiama</w:t>
      </w:r>
      <w:r w:rsidR="00A13243">
        <w:rPr>
          <w:bCs/>
          <w:szCs w:val="24"/>
        </w:rPr>
        <w:t>)</w:t>
      </w:r>
      <w:r w:rsidR="00F57CF4" w:rsidRPr="00F57CF4">
        <w:rPr>
          <w:bCs/>
          <w:szCs w:val="24"/>
        </w:rPr>
        <w:t xml:space="preserve"> ar Rezervuotojams anksčiau suteikta teisė panaikinama, nustatomas</w:t>
      </w:r>
      <w:r w:rsidR="00A13243">
        <w:rPr>
          <w:bCs/>
          <w:szCs w:val="24"/>
        </w:rPr>
        <w:t xml:space="preserve"> (</w:t>
      </w:r>
      <w:r w:rsidR="00F57CF4" w:rsidRPr="00F57CF4">
        <w:rPr>
          <w:bCs/>
          <w:szCs w:val="24"/>
        </w:rPr>
        <w:t>keičiamas</w:t>
      </w:r>
      <w:r w:rsidR="00A13243">
        <w:rPr>
          <w:bCs/>
          <w:szCs w:val="24"/>
        </w:rPr>
        <w:t>)</w:t>
      </w:r>
      <w:r w:rsidR="00F57CF4" w:rsidRPr="00F57CF4">
        <w:rPr>
          <w:bCs/>
          <w:szCs w:val="24"/>
        </w:rPr>
        <w:t xml:space="preserve"> rezervuotų automobilių stovėjimo vietų galiojimo laikas atsižvelgiant į automobilių stovėjimo vietų poreikį ir siekį </w:t>
      </w:r>
      <w:r w:rsidR="00F57CF4" w:rsidRPr="00F57CF4">
        <w:rPr>
          <w:szCs w:val="24"/>
        </w:rPr>
        <w:t>reguliuoti transporto eismo srautus, skatinti alternatyvius kelionių būdus, pagerinti gyvenamosios ir miesto aplinkos ekologinę būklę</w:t>
      </w:r>
      <w:r w:rsidR="00A13243">
        <w:rPr>
          <w:szCs w:val="24"/>
        </w:rPr>
        <w:t>,</w:t>
      </w:r>
      <w:r w:rsidR="00F57CF4" w:rsidRPr="00F57CF4">
        <w:rPr>
          <w:szCs w:val="24"/>
        </w:rPr>
        <w:t xml:space="preserve"> eismo saugumą. Apie priimtą sprendimą panaikinti </w:t>
      </w:r>
      <w:r w:rsidR="00F57CF4" w:rsidRPr="00F57CF4">
        <w:rPr>
          <w:color w:val="000000"/>
          <w:szCs w:val="24"/>
        </w:rPr>
        <w:t xml:space="preserve">suteiktą teisę </w:t>
      </w:r>
      <w:r w:rsidR="00A13243">
        <w:rPr>
          <w:color w:val="000000"/>
          <w:szCs w:val="24"/>
        </w:rPr>
        <w:t xml:space="preserve">ar </w:t>
      </w:r>
      <w:r w:rsidR="00F57CF4" w:rsidRPr="00F57CF4">
        <w:rPr>
          <w:color w:val="000000"/>
          <w:szCs w:val="24"/>
        </w:rPr>
        <w:t xml:space="preserve">pakeisti </w:t>
      </w:r>
      <w:r w:rsidR="00F57CF4" w:rsidRPr="00F57CF4">
        <w:rPr>
          <w:szCs w:val="24"/>
        </w:rPr>
        <w:t xml:space="preserve">rezervuotų automobilių stovėjimo vietų galiojimo laiką, jei pakeitimas atliekamas ne Rezervuotojo prašymu, jis informuojamas prieš 15 (penkiolika) kalendorinių dienų iki pakeitimo įsigaliojimo, </w:t>
      </w:r>
      <w:r w:rsidR="00F57CF4" w:rsidRPr="000F7CF1">
        <w:rPr>
          <w:szCs w:val="24"/>
        </w:rPr>
        <w:t>išskyrus, jei teisės panaikinimas</w:t>
      </w:r>
      <w:r w:rsidR="00A13243">
        <w:rPr>
          <w:szCs w:val="24"/>
        </w:rPr>
        <w:t xml:space="preserve"> (</w:t>
      </w:r>
      <w:r w:rsidR="00F57CF4" w:rsidRPr="000F7CF1">
        <w:rPr>
          <w:szCs w:val="24"/>
        </w:rPr>
        <w:t>pakeitimas</w:t>
      </w:r>
      <w:r w:rsidR="00A13243">
        <w:rPr>
          <w:szCs w:val="24"/>
        </w:rPr>
        <w:t>)</w:t>
      </w:r>
      <w:r w:rsidR="00F57CF4" w:rsidRPr="000F7CF1">
        <w:rPr>
          <w:szCs w:val="24"/>
        </w:rPr>
        <w:t xml:space="preserve"> atliekamas dėl Rezervuotojo pažeidimų (vėlavimo mokėti vietinę rinkliavą ir pan.)</w:t>
      </w:r>
      <w:r w:rsidR="008310B1">
        <w:rPr>
          <w:szCs w:val="24"/>
        </w:rPr>
        <w:t>,</w:t>
      </w:r>
      <w:r w:rsidR="00F57CF4" w:rsidRPr="00A6451E">
        <w:rPr>
          <w:szCs w:val="24"/>
        </w:rPr>
        <w:t xml:space="preserve"> </w:t>
      </w:r>
      <w:r w:rsidR="00F57CF4" w:rsidRPr="000F7CF1">
        <w:rPr>
          <w:szCs w:val="24"/>
        </w:rPr>
        <w:t xml:space="preserve">tokiu atveju </w:t>
      </w:r>
      <w:r w:rsidR="00A6451E" w:rsidRPr="000F7CF1">
        <w:rPr>
          <w:szCs w:val="24"/>
        </w:rPr>
        <w:t>Rezervuotojas</w:t>
      </w:r>
      <w:r w:rsidR="00A6451E" w:rsidRPr="008310B1">
        <w:rPr>
          <w:szCs w:val="24"/>
        </w:rPr>
        <w:t xml:space="preserve"> </w:t>
      </w:r>
      <w:r w:rsidR="00A6451E" w:rsidRPr="000F7CF1">
        <w:rPr>
          <w:szCs w:val="24"/>
        </w:rPr>
        <w:t xml:space="preserve">informuojamas </w:t>
      </w:r>
      <w:r w:rsidR="000F7CF1" w:rsidRPr="000F7CF1">
        <w:rPr>
          <w:szCs w:val="24"/>
        </w:rPr>
        <w:t xml:space="preserve">Nuostatų </w:t>
      </w:r>
      <w:r w:rsidR="00A6451E" w:rsidRPr="000F7CF1">
        <w:rPr>
          <w:szCs w:val="24"/>
        </w:rPr>
        <w:t>22.4.7</w:t>
      </w:r>
      <w:r w:rsidR="00F61D50" w:rsidRPr="000F7CF1">
        <w:rPr>
          <w:szCs w:val="24"/>
        </w:rPr>
        <w:t xml:space="preserve"> papunkt</w:t>
      </w:r>
      <w:r w:rsidR="000F7CF1" w:rsidRPr="000F7CF1">
        <w:rPr>
          <w:szCs w:val="24"/>
        </w:rPr>
        <w:t>yje nurodyta tvarka ir terminais;</w:t>
      </w:r>
    </w:p>
    <w:p w14:paraId="723B136D" w14:textId="4BC70A68" w:rsidR="00F57CF4" w:rsidRPr="00F57CF4" w:rsidRDefault="00F57CF4" w:rsidP="00E83BDD">
      <w:pPr>
        <w:tabs>
          <w:tab w:val="left" w:pos="1276"/>
        </w:tabs>
        <w:spacing w:after="0" w:line="360" w:lineRule="auto"/>
        <w:ind w:firstLine="851"/>
        <w:jc w:val="both"/>
        <w:rPr>
          <w:szCs w:val="24"/>
        </w:rPr>
      </w:pPr>
      <w:r w:rsidRPr="00F57CF4">
        <w:rPr>
          <w:szCs w:val="24"/>
        </w:rPr>
        <w:t>22.</w:t>
      </w:r>
      <w:r w:rsidR="007E1033">
        <w:rPr>
          <w:szCs w:val="24"/>
        </w:rPr>
        <w:t>4</w:t>
      </w:r>
      <w:r w:rsidRPr="00F57CF4">
        <w:rPr>
          <w:szCs w:val="24"/>
        </w:rPr>
        <w:t xml:space="preserve">.2. kelio ženklai, važiuojamosios dalies ženklinimas ir kitos techninės eismo reguliavimo priemonės nedelsiant, bet ne ilgiau kaip per 3 (tris) darbo dienas, </w:t>
      </w:r>
      <w:r w:rsidR="000D3590">
        <w:rPr>
          <w:szCs w:val="24"/>
        </w:rPr>
        <w:t>pašalinamos</w:t>
      </w:r>
      <w:r w:rsidRPr="00F57CF4">
        <w:rPr>
          <w:color w:val="000000"/>
          <w:szCs w:val="24"/>
        </w:rPr>
        <w:t xml:space="preserve"> Rezervuotojo lėšomis. Nesant galimyb</w:t>
      </w:r>
      <w:r w:rsidR="003E5ACF">
        <w:rPr>
          <w:color w:val="000000"/>
          <w:szCs w:val="24"/>
        </w:rPr>
        <w:t>ės</w:t>
      </w:r>
      <w:r w:rsidRPr="00F57CF4">
        <w:rPr>
          <w:color w:val="000000"/>
          <w:szCs w:val="24"/>
        </w:rPr>
        <w:t xml:space="preserve"> nedelsiant </w:t>
      </w:r>
      <w:r w:rsidR="000D3590">
        <w:rPr>
          <w:color w:val="000000"/>
          <w:szCs w:val="24"/>
        </w:rPr>
        <w:t>pašalinti</w:t>
      </w:r>
      <w:r w:rsidRPr="00F57CF4">
        <w:rPr>
          <w:color w:val="000000"/>
          <w:szCs w:val="24"/>
        </w:rPr>
        <w:t xml:space="preserve"> </w:t>
      </w:r>
      <w:r w:rsidRPr="00F57CF4">
        <w:rPr>
          <w:szCs w:val="24"/>
        </w:rPr>
        <w:t>kelio ženklo ir kitų techninių eismo reguliavimo priemonių, Rezervuotojas nedels</w:t>
      </w:r>
      <w:r w:rsidR="008310B1">
        <w:rPr>
          <w:szCs w:val="24"/>
        </w:rPr>
        <w:t>damas</w:t>
      </w:r>
      <w:r w:rsidRPr="00F57CF4">
        <w:rPr>
          <w:szCs w:val="24"/>
        </w:rPr>
        <w:t xml:space="preserve">, bet ne ilgiau kaip per 1 (vieną) darbo dieną, uždengia savo lėšomis kelio ženklą iki jo </w:t>
      </w:r>
      <w:r w:rsidR="000D3590">
        <w:rPr>
          <w:szCs w:val="24"/>
        </w:rPr>
        <w:t>pašalinimo</w:t>
      </w:r>
      <w:r w:rsidRPr="00F57CF4">
        <w:rPr>
          <w:szCs w:val="24"/>
        </w:rPr>
        <w:t>;</w:t>
      </w:r>
    </w:p>
    <w:p w14:paraId="23000EF7" w14:textId="2DE713F2" w:rsidR="00D6514E" w:rsidRPr="00E877F7" w:rsidRDefault="00F57CF4" w:rsidP="00E83BDD">
      <w:pPr>
        <w:tabs>
          <w:tab w:val="right" w:pos="9360"/>
        </w:tabs>
        <w:spacing w:after="0" w:line="360" w:lineRule="auto"/>
        <w:ind w:firstLine="851"/>
        <w:jc w:val="both"/>
        <w:rPr>
          <w:color w:val="000000"/>
          <w:szCs w:val="24"/>
        </w:rPr>
      </w:pPr>
      <w:r w:rsidRPr="00E877F7">
        <w:rPr>
          <w:color w:val="000000"/>
          <w:szCs w:val="24"/>
        </w:rPr>
        <w:t>22.</w:t>
      </w:r>
      <w:r w:rsidR="007E1033" w:rsidRPr="00E877F7">
        <w:rPr>
          <w:color w:val="000000"/>
          <w:szCs w:val="24"/>
        </w:rPr>
        <w:t>4</w:t>
      </w:r>
      <w:r w:rsidRPr="00E877F7">
        <w:rPr>
          <w:color w:val="000000"/>
          <w:szCs w:val="24"/>
        </w:rPr>
        <w:t>.3.</w:t>
      </w:r>
      <w:r w:rsidRPr="00F57CF4">
        <w:rPr>
          <w:color w:val="000000"/>
          <w:szCs w:val="24"/>
        </w:rPr>
        <w:t xml:space="preserve"> juridinia</w:t>
      </w:r>
      <w:r w:rsidR="002B101B">
        <w:rPr>
          <w:color w:val="000000"/>
          <w:szCs w:val="24"/>
        </w:rPr>
        <w:t>ms</w:t>
      </w:r>
      <w:r w:rsidRPr="00F57CF4">
        <w:rPr>
          <w:color w:val="000000"/>
          <w:szCs w:val="24"/>
        </w:rPr>
        <w:t xml:space="preserve"> asmen</w:t>
      </w:r>
      <w:r w:rsidR="002B101B">
        <w:rPr>
          <w:color w:val="000000"/>
          <w:szCs w:val="24"/>
        </w:rPr>
        <w:t>im</w:t>
      </w:r>
      <w:r w:rsidRPr="00F57CF4">
        <w:rPr>
          <w:color w:val="000000"/>
          <w:szCs w:val="24"/>
        </w:rPr>
        <w:t>s nustatytu laiku ne</w:t>
      </w:r>
      <w:r w:rsidR="000D3590">
        <w:rPr>
          <w:color w:val="000000"/>
          <w:szCs w:val="24"/>
        </w:rPr>
        <w:t>pašalinus</w:t>
      </w:r>
      <w:r w:rsidRPr="00F57CF4">
        <w:rPr>
          <w:color w:val="000000"/>
          <w:szCs w:val="24"/>
        </w:rPr>
        <w:t xml:space="preserve"> </w:t>
      </w:r>
      <w:r w:rsidR="003E5ACF">
        <w:rPr>
          <w:color w:val="000000"/>
          <w:szCs w:val="24"/>
        </w:rPr>
        <w:t>(</w:t>
      </w:r>
      <w:r w:rsidRPr="00F57CF4">
        <w:rPr>
          <w:color w:val="000000"/>
          <w:szCs w:val="24"/>
        </w:rPr>
        <w:t>neuždeng</w:t>
      </w:r>
      <w:r w:rsidR="002B101B">
        <w:rPr>
          <w:color w:val="000000"/>
          <w:szCs w:val="24"/>
        </w:rPr>
        <w:t>us</w:t>
      </w:r>
      <w:r w:rsidR="003E5ACF">
        <w:rPr>
          <w:color w:val="000000"/>
          <w:szCs w:val="24"/>
        </w:rPr>
        <w:t>) Nuostatų</w:t>
      </w:r>
      <w:r w:rsidRPr="00F57CF4">
        <w:rPr>
          <w:color w:val="000000"/>
          <w:szCs w:val="24"/>
        </w:rPr>
        <w:t xml:space="preserve"> 22.</w:t>
      </w:r>
      <w:r w:rsidR="007E1033">
        <w:rPr>
          <w:color w:val="000000"/>
          <w:szCs w:val="24"/>
        </w:rPr>
        <w:t>4</w:t>
      </w:r>
      <w:r w:rsidRPr="00F57CF4">
        <w:rPr>
          <w:color w:val="000000"/>
          <w:szCs w:val="24"/>
        </w:rPr>
        <w:t>.2</w:t>
      </w:r>
      <w:r w:rsidR="003E5ACF">
        <w:rPr>
          <w:color w:val="000000"/>
          <w:szCs w:val="24"/>
        </w:rPr>
        <w:t> </w:t>
      </w:r>
      <w:r w:rsidRPr="00F57CF4">
        <w:rPr>
          <w:color w:val="000000"/>
          <w:szCs w:val="24"/>
        </w:rPr>
        <w:t xml:space="preserve">papunktyje nurodytų priemonių, </w:t>
      </w:r>
      <w:r w:rsidR="00853CCD">
        <w:rPr>
          <w:color w:val="000000"/>
          <w:szCs w:val="24"/>
        </w:rPr>
        <w:t xml:space="preserve">rinkliavos operatorius </w:t>
      </w:r>
      <w:r w:rsidR="009C39EA">
        <w:rPr>
          <w:color w:val="000000"/>
          <w:szCs w:val="24"/>
        </w:rPr>
        <w:t>nedels</w:t>
      </w:r>
      <w:r w:rsidR="003E5ACF">
        <w:rPr>
          <w:color w:val="000000"/>
          <w:szCs w:val="24"/>
        </w:rPr>
        <w:t>damas</w:t>
      </w:r>
      <w:r w:rsidR="009C39EA">
        <w:rPr>
          <w:color w:val="000000"/>
          <w:szCs w:val="24"/>
        </w:rPr>
        <w:t xml:space="preserve">, </w:t>
      </w:r>
      <w:r w:rsidR="009C39EA" w:rsidRPr="00F57CF4">
        <w:rPr>
          <w:szCs w:val="24"/>
        </w:rPr>
        <w:t xml:space="preserve">bet ne </w:t>
      </w:r>
      <w:r w:rsidR="00353FB0">
        <w:rPr>
          <w:szCs w:val="24"/>
        </w:rPr>
        <w:t>anksčiau</w:t>
      </w:r>
      <w:r w:rsidR="009C39EA" w:rsidRPr="00F57CF4">
        <w:rPr>
          <w:szCs w:val="24"/>
        </w:rPr>
        <w:t xml:space="preserve"> kaip p</w:t>
      </w:r>
      <w:r w:rsidR="009C39EA">
        <w:rPr>
          <w:szCs w:val="24"/>
        </w:rPr>
        <w:t>o</w:t>
      </w:r>
      <w:r w:rsidR="009C39EA" w:rsidRPr="00F57CF4">
        <w:rPr>
          <w:szCs w:val="24"/>
        </w:rPr>
        <w:t xml:space="preserve"> 3 (tri</w:t>
      </w:r>
      <w:r w:rsidR="009C39EA">
        <w:rPr>
          <w:szCs w:val="24"/>
        </w:rPr>
        <w:t>jų</w:t>
      </w:r>
      <w:r w:rsidR="009C39EA" w:rsidRPr="00F57CF4">
        <w:rPr>
          <w:szCs w:val="24"/>
        </w:rPr>
        <w:t>) darbo dien</w:t>
      </w:r>
      <w:r w:rsidR="009C39EA">
        <w:rPr>
          <w:szCs w:val="24"/>
        </w:rPr>
        <w:t xml:space="preserve">ų po priimto sprendimo panaikinti </w:t>
      </w:r>
      <w:r w:rsidR="006C71CF">
        <w:rPr>
          <w:szCs w:val="24"/>
        </w:rPr>
        <w:t>Rezervuotojui suteiktą a</w:t>
      </w:r>
      <w:r w:rsidR="006C71CF" w:rsidRPr="00F57CF4">
        <w:rPr>
          <w:bCs/>
          <w:szCs w:val="24"/>
        </w:rPr>
        <w:t>utomobilių stovėjimo vietų rezervavimo teis</w:t>
      </w:r>
      <w:r w:rsidR="006C71CF">
        <w:rPr>
          <w:bCs/>
          <w:szCs w:val="24"/>
        </w:rPr>
        <w:t>ę,</w:t>
      </w:r>
      <w:r w:rsidR="009C39EA">
        <w:rPr>
          <w:color w:val="000000"/>
          <w:szCs w:val="24"/>
        </w:rPr>
        <w:t xml:space="preserve"> pašalina</w:t>
      </w:r>
      <w:r w:rsidR="006C71CF">
        <w:rPr>
          <w:color w:val="000000"/>
          <w:szCs w:val="24"/>
        </w:rPr>
        <w:t xml:space="preserve"> juridinio asmens įrengtą</w:t>
      </w:r>
      <w:r w:rsidR="009C39EA">
        <w:rPr>
          <w:color w:val="000000"/>
          <w:szCs w:val="24"/>
        </w:rPr>
        <w:t xml:space="preserve"> </w:t>
      </w:r>
      <w:r w:rsidR="006C71CF" w:rsidRPr="00F57CF4">
        <w:rPr>
          <w:szCs w:val="24"/>
        </w:rPr>
        <w:t>kelio ženkl</w:t>
      </w:r>
      <w:r w:rsidR="006C71CF">
        <w:rPr>
          <w:szCs w:val="24"/>
        </w:rPr>
        <w:t>ą</w:t>
      </w:r>
      <w:r w:rsidR="006C71CF" w:rsidRPr="00F57CF4">
        <w:rPr>
          <w:szCs w:val="24"/>
        </w:rPr>
        <w:t xml:space="preserve"> ir kit</w:t>
      </w:r>
      <w:r w:rsidR="006C71CF">
        <w:rPr>
          <w:szCs w:val="24"/>
        </w:rPr>
        <w:t>as, jeigu buvo įrengtos,</w:t>
      </w:r>
      <w:r w:rsidR="006C71CF" w:rsidRPr="00F57CF4">
        <w:rPr>
          <w:szCs w:val="24"/>
        </w:rPr>
        <w:t xml:space="preserve"> technin</w:t>
      </w:r>
      <w:r w:rsidR="006C71CF">
        <w:rPr>
          <w:szCs w:val="24"/>
        </w:rPr>
        <w:t>es</w:t>
      </w:r>
      <w:r w:rsidR="006C71CF" w:rsidRPr="00F57CF4">
        <w:rPr>
          <w:szCs w:val="24"/>
        </w:rPr>
        <w:t xml:space="preserve"> eismo reguliavimo priemo</w:t>
      </w:r>
      <w:r w:rsidR="006C71CF">
        <w:rPr>
          <w:szCs w:val="24"/>
        </w:rPr>
        <w:t>nes</w:t>
      </w:r>
      <w:r w:rsidR="00353FB0">
        <w:rPr>
          <w:szCs w:val="24"/>
        </w:rPr>
        <w:t>. U</w:t>
      </w:r>
      <w:r w:rsidR="006C71CF">
        <w:rPr>
          <w:szCs w:val="24"/>
        </w:rPr>
        <w:t xml:space="preserve">ž </w:t>
      </w:r>
      <w:r w:rsidR="00353FB0">
        <w:rPr>
          <w:szCs w:val="24"/>
        </w:rPr>
        <w:t xml:space="preserve">šiame papunktyje minėtų eismo reguliavimo priemonių </w:t>
      </w:r>
      <w:r w:rsidR="006C71CF">
        <w:rPr>
          <w:szCs w:val="24"/>
        </w:rPr>
        <w:t xml:space="preserve">pašalinimą susidariusias išlaidas </w:t>
      </w:r>
      <w:r w:rsidR="00353FB0">
        <w:rPr>
          <w:szCs w:val="24"/>
        </w:rPr>
        <w:t xml:space="preserve">atlygina juridiniai asmenys, turėję teisę </w:t>
      </w:r>
      <w:r w:rsidR="00353FB0" w:rsidRPr="00F57CF4">
        <w:rPr>
          <w:bCs/>
          <w:szCs w:val="24"/>
        </w:rPr>
        <w:t>rezerv</w:t>
      </w:r>
      <w:r w:rsidR="00353FB0">
        <w:rPr>
          <w:bCs/>
          <w:szCs w:val="24"/>
        </w:rPr>
        <w:t>uoti</w:t>
      </w:r>
      <w:r w:rsidR="00353FB0">
        <w:rPr>
          <w:szCs w:val="24"/>
        </w:rPr>
        <w:t xml:space="preserve"> a</w:t>
      </w:r>
      <w:r w:rsidR="00353FB0" w:rsidRPr="00F57CF4">
        <w:rPr>
          <w:bCs/>
          <w:szCs w:val="24"/>
        </w:rPr>
        <w:t>utomobilių stovėjimo viet</w:t>
      </w:r>
      <w:r w:rsidR="00353FB0">
        <w:rPr>
          <w:bCs/>
          <w:szCs w:val="24"/>
        </w:rPr>
        <w:t>as</w:t>
      </w:r>
      <w:r w:rsidR="00E877F7">
        <w:rPr>
          <w:bCs/>
          <w:szCs w:val="24"/>
        </w:rPr>
        <w:t>.</w:t>
      </w:r>
      <w:r w:rsidR="00353FB0" w:rsidRPr="00F57CF4">
        <w:rPr>
          <w:bCs/>
          <w:szCs w:val="24"/>
        </w:rPr>
        <w:t xml:space="preserve"> </w:t>
      </w:r>
      <w:r w:rsidR="00E877F7" w:rsidRPr="00E877F7">
        <w:rPr>
          <w:color w:val="000000"/>
          <w:szCs w:val="24"/>
        </w:rPr>
        <w:t xml:space="preserve">Kilus ginčui dėl </w:t>
      </w:r>
      <w:r w:rsidR="00E877F7">
        <w:rPr>
          <w:szCs w:val="24"/>
        </w:rPr>
        <w:t xml:space="preserve">minėtų išlaidų atlyginimo, jos išieškomos </w:t>
      </w:r>
      <w:r w:rsidR="00573997" w:rsidRPr="00E877F7">
        <w:rPr>
          <w:szCs w:val="24"/>
        </w:rPr>
        <w:t xml:space="preserve">Lietuvos Respublikos </w:t>
      </w:r>
      <w:r w:rsidRPr="00E877F7">
        <w:rPr>
          <w:color w:val="000000"/>
          <w:szCs w:val="24"/>
        </w:rPr>
        <w:t>teisės aktų nustatyta tvarka</w:t>
      </w:r>
      <w:r w:rsidR="00573997" w:rsidRPr="00E877F7">
        <w:rPr>
          <w:color w:val="000000"/>
          <w:szCs w:val="24"/>
        </w:rPr>
        <w:t>;</w:t>
      </w:r>
    </w:p>
    <w:p w14:paraId="498CB9A3" w14:textId="02F7684C" w:rsidR="00F57CF4" w:rsidRPr="00F57CF4" w:rsidRDefault="00F57CF4" w:rsidP="00E83BDD">
      <w:pPr>
        <w:shd w:val="clear" w:color="000000" w:fill="auto"/>
        <w:tabs>
          <w:tab w:val="left" w:pos="1276"/>
        </w:tabs>
        <w:suppressAutoHyphens/>
        <w:spacing w:after="0" w:line="360" w:lineRule="auto"/>
        <w:ind w:firstLine="851"/>
        <w:jc w:val="both"/>
        <w:rPr>
          <w:szCs w:val="24"/>
        </w:rPr>
      </w:pPr>
      <w:r w:rsidRPr="00F57CF4">
        <w:rPr>
          <w:szCs w:val="24"/>
        </w:rPr>
        <w:t>22.</w:t>
      </w:r>
      <w:r w:rsidR="00A17D39">
        <w:rPr>
          <w:szCs w:val="24"/>
        </w:rPr>
        <w:t>4</w:t>
      </w:r>
      <w:r w:rsidRPr="00F57CF4">
        <w:rPr>
          <w:szCs w:val="24"/>
        </w:rPr>
        <w:t>.4. vienai rezervuotai automobilių stovėjimo vietai išduodamas leidimas nuo 1 (vieno) iki 12 (dvylikos) mėnesių ir galioja tik tam laikotarpiui, už kurį yra sumokėta rinkliava pagal Rezervuotojo ir rinkliavos operatoriaus Sutartyje numatytas sąlygas;</w:t>
      </w:r>
    </w:p>
    <w:p w14:paraId="36BA77C9" w14:textId="404CCEAA" w:rsidR="00F57CF4" w:rsidRPr="00F57CF4" w:rsidRDefault="00637D5F" w:rsidP="00E83BDD">
      <w:pPr>
        <w:tabs>
          <w:tab w:val="right" w:pos="9360"/>
        </w:tabs>
        <w:spacing w:after="0" w:line="360" w:lineRule="auto"/>
        <w:ind w:firstLine="851"/>
        <w:jc w:val="both"/>
        <w:rPr>
          <w:szCs w:val="24"/>
        </w:rPr>
      </w:pPr>
      <w:r>
        <w:rPr>
          <w:szCs w:val="24"/>
        </w:rPr>
        <w:t>22.4</w:t>
      </w:r>
      <w:r w:rsidR="00F57CF4" w:rsidRPr="00F57CF4">
        <w:rPr>
          <w:szCs w:val="24"/>
        </w:rPr>
        <w:t>.5.</w:t>
      </w:r>
      <w:r w:rsidR="00F57CF4" w:rsidRPr="00F57CF4">
        <w:rPr>
          <w:bCs/>
          <w:szCs w:val="24"/>
        </w:rPr>
        <w:t xml:space="preserve"> išduotas leidimas suteikia teisę automobilį statyti tik leidime nurodytoje vietoje;</w:t>
      </w:r>
    </w:p>
    <w:p w14:paraId="2A921E22" w14:textId="0C103563" w:rsidR="00F57CF4" w:rsidRPr="00DD5D87" w:rsidRDefault="00637D5F" w:rsidP="00E83BDD">
      <w:pPr>
        <w:tabs>
          <w:tab w:val="right" w:pos="9360"/>
        </w:tabs>
        <w:spacing w:after="0" w:line="360" w:lineRule="auto"/>
        <w:ind w:firstLine="851"/>
        <w:jc w:val="both"/>
        <w:rPr>
          <w:bCs/>
          <w:szCs w:val="24"/>
        </w:rPr>
      </w:pPr>
      <w:r>
        <w:rPr>
          <w:szCs w:val="24"/>
        </w:rPr>
        <w:t>22.4</w:t>
      </w:r>
      <w:r w:rsidR="00F57CF4" w:rsidRPr="00F57CF4">
        <w:rPr>
          <w:szCs w:val="24"/>
        </w:rPr>
        <w:t xml:space="preserve">.6. </w:t>
      </w:r>
      <w:r w:rsidR="00F57CF4" w:rsidRPr="00F57CF4">
        <w:rPr>
          <w:bCs/>
          <w:szCs w:val="24"/>
        </w:rPr>
        <w:t xml:space="preserve">leidimą, suteikiantį teisę statyti automobilį rezervuotoje stovėjimo vietoje leidime nurodytu adresu iki nurodytos datos, privaloma pritvirtinti ant priekinio stiklo keleivio pusėje vidinėje </w:t>
      </w:r>
      <w:r w:rsidR="00F57CF4" w:rsidRPr="00F57CF4">
        <w:rPr>
          <w:bCs/>
          <w:szCs w:val="24"/>
        </w:rPr>
        <w:lastRenderedPageBreak/>
        <w:t xml:space="preserve">apatinėje dalyje iš lauko gerai matomoje vietoje taip, kad ant leidimo spausdinama informacija būtų gerai įskaitoma iš </w:t>
      </w:r>
      <w:r w:rsidR="00F57CF4" w:rsidRPr="00DD5D87">
        <w:rPr>
          <w:bCs/>
          <w:szCs w:val="24"/>
        </w:rPr>
        <w:t>lauko</w:t>
      </w:r>
      <w:r w:rsidR="007214E7" w:rsidRPr="00DD5D87">
        <w:rPr>
          <w:bCs/>
          <w:szCs w:val="24"/>
        </w:rPr>
        <w:t xml:space="preserve"> pusės</w:t>
      </w:r>
      <w:r w:rsidR="00F57CF4" w:rsidRPr="00DD5D87">
        <w:rPr>
          <w:bCs/>
          <w:szCs w:val="24"/>
        </w:rPr>
        <w:t>;</w:t>
      </w:r>
    </w:p>
    <w:p w14:paraId="4DB6079B" w14:textId="3BC1326A" w:rsidR="006B0E9E" w:rsidRDefault="00F57CF4" w:rsidP="00E83BDD">
      <w:pPr>
        <w:shd w:val="clear" w:color="000000" w:fill="auto"/>
        <w:tabs>
          <w:tab w:val="left" w:pos="1276"/>
        </w:tabs>
        <w:suppressAutoHyphens/>
        <w:spacing w:after="0" w:line="360" w:lineRule="auto"/>
        <w:ind w:firstLine="851"/>
        <w:jc w:val="both"/>
        <w:rPr>
          <w:iCs/>
          <w:color w:val="000000" w:themeColor="text1"/>
          <w:szCs w:val="24"/>
        </w:rPr>
      </w:pPr>
      <w:r w:rsidRPr="00CA75B4">
        <w:rPr>
          <w:szCs w:val="24"/>
        </w:rPr>
        <w:t>22.</w:t>
      </w:r>
      <w:r w:rsidR="00637D5F" w:rsidRPr="00CA75B4">
        <w:rPr>
          <w:szCs w:val="24"/>
        </w:rPr>
        <w:t>4</w:t>
      </w:r>
      <w:r w:rsidRPr="00CA75B4">
        <w:rPr>
          <w:szCs w:val="24"/>
        </w:rPr>
        <w:t>.7.</w:t>
      </w:r>
      <w:r w:rsidRPr="00F57CF4">
        <w:rPr>
          <w:szCs w:val="24"/>
        </w:rPr>
        <w:t xml:space="preserve"> </w:t>
      </w:r>
      <w:r w:rsidRPr="00F57CF4">
        <w:rPr>
          <w:iCs/>
          <w:color w:val="000000"/>
          <w:szCs w:val="24"/>
        </w:rPr>
        <w:t>rinkliavos operatorius</w:t>
      </w:r>
      <w:r w:rsidRPr="00821C54">
        <w:rPr>
          <w:iCs/>
          <w:color w:val="000000"/>
          <w:szCs w:val="24"/>
        </w:rPr>
        <w:t xml:space="preserve">, jei Rezervuotojas vėluoja sumokėti vietinę rinkliavą ilgiau kaip </w:t>
      </w:r>
      <w:r w:rsidR="00520CF6" w:rsidRPr="00520CF6">
        <w:rPr>
          <w:iCs/>
          <w:color w:val="000000"/>
          <w:szCs w:val="24"/>
        </w:rPr>
        <w:t>3</w:t>
      </w:r>
      <w:r w:rsidRPr="00821C54">
        <w:rPr>
          <w:iCs/>
          <w:color w:val="000000"/>
          <w:szCs w:val="24"/>
        </w:rPr>
        <w:t xml:space="preserve"> (</w:t>
      </w:r>
      <w:r w:rsidR="00520CF6">
        <w:rPr>
          <w:iCs/>
          <w:color w:val="000000" w:themeColor="text1"/>
          <w:szCs w:val="24"/>
        </w:rPr>
        <w:t>tris</w:t>
      </w:r>
      <w:r w:rsidRPr="00D60365">
        <w:rPr>
          <w:iCs/>
          <w:color w:val="000000" w:themeColor="text1"/>
          <w:szCs w:val="24"/>
        </w:rPr>
        <w:t xml:space="preserve">) darbo </w:t>
      </w:r>
      <w:r w:rsidR="00821C54" w:rsidRPr="00D60365">
        <w:rPr>
          <w:iCs/>
          <w:color w:val="000000" w:themeColor="text1"/>
          <w:szCs w:val="24"/>
        </w:rPr>
        <w:t>dienas</w:t>
      </w:r>
      <w:r w:rsidR="006B0E9E">
        <w:rPr>
          <w:iCs/>
          <w:color w:val="000000" w:themeColor="text1"/>
          <w:szCs w:val="24"/>
        </w:rPr>
        <w:t>,</w:t>
      </w:r>
      <w:r w:rsidR="00821C54" w:rsidRPr="00D60365">
        <w:rPr>
          <w:iCs/>
          <w:color w:val="000000" w:themeColor="text1"/>
          <w:szCs w:val="24"/>
        </w:rPr>
        <w:t xml:space="preserve"> </w:t>
      </w:r>
      <w:r w:rsidR="00A52DE3" w:rsidRPr="00D60365">
        <w:rPr>
          <w:iCs/>
          <w:color w:val="000000" w:themeColor="text1"/>
          <w:szCs w:val="24"/>
        </w:rPr>
        <w:t>Rezervuotojui praneša Sutartyje nurodytu vienu iš informavimo būd</w:t>
      </w:r>
      <w:r w:rsidR="003E5ACF">
        <w:rPr>
          <w:iCs/>
          <w:color w:val="000000" w:themeColor="text1"/>
          <w:szCs w:val="24"/>
        </w:rPr>
        <w:t>ų</w:t>
      </w:r>
      <w:r w:rsidR="00A52DE3" w:rsidRPr="00D60365">
        <w:rPr>
          <w:iCs/>
          <w:color w:val="000000" w:themeColor="text1"/>
          <w:szCs w:val="24"/>
        </w:rPr>
        <w:t xml:space="preserve"> </w:t>
      </w:r>
      <w:r w:rsidR="006B0E9E">
        <w:rPr>
          <w:iCs/>
          <w:color w:val="000000" w:themeColor="text1"/>
          <w:szCs w:val="24"/>
        </w:rPr>
        <w:t>a</w:t>
      </w:r>
      <w:r w:rsidR="00821C54" w:rsidRPr="00D60365">
        <w:rPr>
          <w:iCs/>
          <w:color w:val="000000" w:themeColor="text1"/>
          <w:szCs w:val="24"/>
        </w:rPr>
        <w:t xml:space="preserve">pie </w:t>
      </w:r>
      <w:r w:rsidR="00520CF6">
        <w:rPr>
          <w:iCs/>
          <w:color w:val="000000" w:themeColor="text1"/>
          <w:szCs w:val="24"/>
        </w:rPr>
        <w:t xml:space="preserve">Sutarties sąlygų pažeidimą ir </w:t>
      </w:r>
      <w:r w:rsidR="00A52DE3">
        <w:rPr>
          <w:iCs/>
          <w:color w:val="000000" w:themeColor="text1"/>
          <w:szCs w:val="24"/>
        </w:rPr>
        <w:t xml:space="preserve">taikomas </w:t>
      </w:r>
      <w:r w:rsidR="00833E80">
        <w:rPr>
          <w:iCs/>
          <w:color w:val="000000" w:themeColor="text1"/>
          <w:szCs w:val="24"/>
        </w:rPr>
        <w:t xml:space="preserve">priemones, nurodytas Nuostatų </w:t>
      </w:r>
      <w:r w:rsidR="00520CF6">
        <w:rPr>
          <w:iCs/>
          <w:color w:val="000000" w:themeColor="text1"/>
          <w:szCs w:val="24"/>
        </w:rPr>
        <w:t>22.4.8 papunktyje;</w:t>
      </w:r>
    </w:p>
    <w:p w14:paraId="40189B3F" w14:textId="14F4EE6D" w:rsidR="00A52DE3" w:rsidRDefault="00520CF6" w:rsidP="00E83BDD">
      <w:pPr>
        <w:shd w:val="clear" w:color="000000" w:fill="auto"/>
        <w:tabs>
          <w:tab w:val="left" w:pos="1276"/>
        </w:tabs>
        <w:suppressAutoHyphens/>
        <w:spacing w:after="0" w:line="360" w:lineRule="auto"/>
        <w:ind w:firstLine="851"/>
        <w:jc w:val="both"/>
        <w:rPr>
          <w:szCs w:val="24"/>
        </w:rPr>
      </w:pPr>
      <w:r w:rsidRPr="00833E80">
        <w:rPr>
          <w:szCs w:val="24"/>
        </w:rPr>
        <w:t>22.4.8.</w:t>
      </w:r>
      <w:r w:rsidRPr="00F57CF4">
        <w:rPr>
          <w:szCs w:val="24"/>
        </w:rPr>
        <w:t xml:space="preserve"> Rezervuotojui, laiku nesumokėjus vietinės rinkliavos pagal Sutartyje nurodytas sąlygas, rinkliavos operatoriui mokami 0,02 (dviejų šimtųjų) procent</w:t>
      </w:r>
      <w:r w:rsidR="003E5ACF">
        <w:rPr>
          <w:szCs w:val="24"/>
        </w:rPr>
        <w:t>o</w:t>
      </w:r>
      <w:r w:rsidRPr="00F57CF4">
        <w:rPr>
          <w:szCs w:val="24"/>
        </w:rPr>
        <w:t xml:space="preserve"> dydžio delspinigiai už kiekvieną pavėluotą dieną nuo laiku nesumokėtos sumos. Delspinigiai mokami iki vietinės rinkliavos sumokėjimo dienos</w:t>
      </w:r>
      <w:r w:rsidR="00A52DE3">
        <w:rPr>
          <w:szCs w:val="24"/>
        </w:rPr>
        <w:t>, bet ne ilgiau, kaip 30 kalendorinių dienų</w:t>
      </w:r>
      <w:r w:rsidRPr="00F57CF4">
        <w:rPr>
          <w:szCs w:val="24"/>
        </w:rPr>
        <w:t>;</w:t>
      </w:r>
    </w:p>
    <w:p w14:paraId="190FA95E" w14:textId="3BA3CBDA" w:rsidR="00520CF6" w:rsidRDefault="00520CF6" w:rsidP="00E83BDD">
      <w:pPr>
        <w:shd w:val="clear" w:color="000000" w:fill="auto"/>
        <w:tabs>
          <w:tab w:val="left" w:pos="1276"/>
        </w:tabs>
        <w:suppressAutoHyphens/>
        <w:spacing w:after="0" w:line="360" w:lineRule="auto"/>
        <w:ind w:firstLine="851"/>
        <w:jc w:val="both"/>
      </w:pPr>
      <w:r>
        <w:rPr>
          <w:szCs w:val="24"/>
        </w:rPr>
        <w:t xml:space="preserve">22.4.9. Rezervuotojas visiškai arba iš dalies atleidžiamas nuo atsakomybės mokėti delspinigius dėl ypatingų arba neišvengiamų aplinkybių – </w:t>
      </w:r>
      <w:r w:rsidRPr="00073C60">
        <w:t>nenugalimos jėgos (</w:t>
      </w:r>
      <w:r w:rsidRPr="00073C60">
        <w:rPr>
          <w:i/>
        </w:rPr>
        <w:t>force majeure</w:t>
      </w:r>
      <w:r w:rsidRPr="00073C60">
        <w:t>),</w:t>
      </w:r>
      <w:r>
        <w:t xml:space="preserve"> Rezervuotojo įrodytos pagal </w:t>
      </w:r>
      <w:r w:rsidRPr="00073C60">
        <w:t xml:space="preserve">Lietuvos Respublikos civilinį kodeksą, jeigu </w:t>
      </w:r>
      <w:r>
        <w:t>Rezervuotojas</w:t>
      </w:r>
      <w:r w:rsidRPr="00073C60">
        <w:t xml:space="preserve"> nedels</w:t>
      </w:r>
      <w:r w:rsidR="003E5ACF">
        <w:t xml:space="preserve">damas </w:t>
      </w:r>
      <w:r w:rsidRPr="00073C60">
        <w:t xml:space="preserve">pranešė </w:t>
      </w:r>
      <w:r>
        <w:t>rinkliavos operatoriui</w:t>
      </w:r>
      <w:r w:rsidRPr="00073C60">
        <w:t xml:space="preserve"> apie kliūtį </w:t>
      </w:r>
      <w:r w:rsidR="003E5ACF">
        <w:t>ir</w:t>
      </w:r>
      <w:r w:rsidRPr="00073C60">
        <w:t xml:space="preserve"> jos poveikį</w:t>
      </w:r>
      <w:r>
        <w:t xml:space="preserve"> sutartinių</w:t>
      </w:r>
      <w:r w:rsidRPr="00073C60">
        <w:t xml:space="preserve"> įsipareigojimų vykdymui</w:t>
      </w:r>
      <w:r>
        <w:t>;</w:t>
      </w:r>
    </w:p>
    <w:p w14:paraId="356D4419" w14:textId="136B9854" w:rsidR="00F57CF4" w:rsidRPr="00F57CF4" w:rsidRDefault="00F57CF4" w:rsidP="00E83BDD">
      <w:pPr>
        <w:widowControl w:val="0"/>
        <w:tabs>
          <w:tab w:val="left" w:pos="1134"/>
        </w:tabs>
        <w:spacing w:after="0" w:line="360" w:lineRule="auto"/>
        <w:ind w:firstLine="851"/>
        <w:jc w:val="both"/>
        <w:rPr>
          <w:szCs w:val="24"/>
        </w:rPr>
      </w:pPr>
      <w:r w:rsidRPr="00F57CF4">
        <w:rPr>
          <w:color w:val="000000"/>
          <w:szCs w:val="24"/>
        </w:rPr>
        <w:t>22.</w:t>
      </w:r>
      <w:r w:rsidR="00DD5D87">
        <w:rPr>
          <w:color w:val="000000"/>
          <w:szCs w:val="24"/>
        </w:rPr>
        <w:t>4</w:t>
      </w:r>
      <w:r w:rsidRPr="00F57CF4">
        <w:rPr>
          <w:color w:val="000000"/>
          <w:szCs w:val="24"/>
        </w:rPr>
        <w:t>.</w:t>
      </w:r>
      <w:r w:rsidR="00DD5D87">
        <w:rPr>
          <w:color w:val="000000"/>
          <w:szCs w:val="24"/>
        </w:rPr>
        <w:t>10</w:t>
      </w:r>
      <w:r w:rsidRPr="00F57CF4">
        <w:rPr>
          <w:color w:val="000000"/>
          <w:szCs w:val="24"/>
        </w:rPr>
        <w:t xml:space="preserve">. </w:t>
      </w:r>
      <w:r w:rsidRPr="00F57CF4">
        <w:rPr>
          <w:szCs w:val="24"/>
        </w:rPr>
        <w:t xml:space="preserve">jei likus ne mažiau kaip 10 (dešimt) kalendorinių dienų iki Sutarties galiojimo pabaigos nepriimamas Savivaldybės administracijos ar rinkliavos operatoriaus sprendimas panaikinti suteiktą rezervavimo teisę </w:t>
      </w:r>
      <w:r w:rsidR="001431A4" w:rsidRPr="009E3EC9">
        <w:rPr>
          <w:szCs w:val="24"/>
        </w:rPr>
        <w:t>ar</w:t>
      </w:r>
      <w:r w:rsidRPr="00F57CF4">
        <w:rPr>
          <w:szCs w:val="24"/>
        </w:rPr>
        <w:t xml:space="preserve"> iki šios datos Rezervuotojas nepareiškia pageidavimo nutraukti rezervavimo teisę arba sudaryti naują </w:t>
      </w:r>
      <w:r w:rsidR="003E5ACF">
        <w:rPr>
          <w:szCs w:val="24"/>
        </w:rPr>
        <w:t>(</w:t>
      </w:r>
      <w:r w:rsidRPr="00F57CF4">
        <w:rPr>
          <w:szCs w:val="24"/>
        </w:rPr>
        <w:t>pratęsti galiojančią</w:t>
      </w:r>
      <w:r w:rsidR="003E5ACF">
        <w:rPr>
          <w:szCs w:val="24"/>
        </w:rPr>
        <w:t>)</w:t>
      </w:r>
      <w:r w:rsidRPr="00F57CF4">
        <w:rPr>
          <w:szCs w:val="24"/>
        </w:rPr>
        <w:t xml:space="preserve"> Sutartį kitam laikotarpiui – Sutarties galiojimo laikotarpis automatiškai pratęsiamas kitiems 12 (dvylikai) mėnesių (toks Sutarties pratęsimų skaičius nėra ribojamas), o pagal Rezervuotojo pateiktą naują prašymą pratęstam laikotarpiui išduodami nauji leidimai;</w:t>
      </w:r>
    </w:p>
    <w:p w14:paraId="3BDA304D" w14:textId="7958B1ED" w:rsidR="00F57CF4" w:rsidRPr="00F57CF4" w:rsidRDefault="00F57CF4" w:rsidP="00E83BDD">
      <w:pPr>
        <w:tabs>
          <w:tab w:val="right" w:pos="9360"/>
        </w:tabs>
        <w:spacing w:after="0" w:line="360" w:lineRule="auto"/>
        <w:ind w:firstLine="851"/>
        <w:jc w:val="both"/>
        <w:rPr>
          <w:szCs w:val="24"/>
        </w:rPr>
      </w:pPr>
      <w:r w:rsidRPr="00F57CF4">
        <w:rPr>
          <w:bCs/>
          <w:szCs w:val="24"/>
        </w:rPr>
        <w:t>22.</w:t>
      </w:r>
      <w:r w:rsidR="00DD5D87">
        <w:rPr>
          <w:bCs/>
          <w:szCs w:val="24"/>
        </w:rPr>
        <w:t>4</w:t>
      </w:r>
      <w:r w:rsidRPr="00F57CF4">
        <w:rPr>
          <w:bCs/>
          <w:szCs w:val="24"/>
        </w:rPr>
        <w:t>.1</w:t>
      </w:r>
      <w:r w:rsidR="00DD5D87">
        <w:rPr>
          <w:bCs/>
          <w:szCs w:val="24"/>
        </w:rPr>
        <w:t>1</w:t>
      </w:r>
      <w:r w:rsidRPr="00F57CF4">
        <w:rPr>
          <w:bCs/>
          <w:szCs w:val="24"/>
        </w:rPr>
        <w:t>.</w:t>
      </w:r>
      <w:r w:rsidRPr="00F57CF4">
        <w:rPr>
          <w:color w:val="FF0000"/>
          <w:szCs w:val="24"/>
        </w:rPr>
        <w:t xml:space="preserve"> </w:t>
      </w:r>
      <w:r w:rsidRPr="00F57CF4">
        <w:rPr>
          <w:szCs w:val="24"/>
        </w:rPr>
        <w:t>Rezervuotojas, norėdamas pakeisti galiojančiame rezervuotą automobilių stovėjimo vietą nurodančiame leidime duomenis ar gauti leidimo dublikatą, rinkliavos operatoriui pateikia prašymą ir sumoka šiuose Nuostatuose nustatytą rinkliavos dydį už duomenų pakeitimą galiojančiame rezervuotą automobilių stovėjimo vietą nurodančiame leidime ar leidimo dublikato išdavimą;</w:t>
      </w:r>
    </w:p>
    <w:p w14:paraId="3C7BBCCF" w14:textId="28FDA37E" w:rsidR="00F57CF4" w:rsidRDefault="00DD5D87" w:rsidP="00E83BDD">
      <w:pPr>
        <w:tabs>
          <w:tab w:val="right" w:pos="9360"/>
        </w:tabs>
        <w:spacing w:after="0" w:line="360" w:lineRule="auto"/>
        <w:ind w:firstLine="851"/>
        <w:jc w:val="both"/>
        <w:rPr>
          <w:bCs/>
          <w:szCs w:val="24"/>
        </w:rPr>
      </w:pPr>
      <w:r>
        <w:rPr>
          <w:bCs/>
          <w:szCs w:val="24"/>
        </w:rPr>
        <w:t>22.4</w:t>
      </w:r>
      <w:r w:rsidR="00F57CF4" w:rsidRPr="00F57CF4">
        <w:rPr>
          <w:bCs/>
          <w:szCs w:val="24"/>
        </w:rPr>
        <w:t>.1</w:t>
      </w:r>
      <w:r>
        <w:rPr>
          <w:bCs/>
          <w:szCs w:val="24"/>
        </w:rPr>
        <w:t>2</w:t>
      </w:r>
      <w:r w:rsidR="00F57CF4" w:rsidRPr="00F57CF4">
        <w:rPr>
          <w:bCs/>
          <w:szCs w:val="24"/>
        </w:rPr>
        <w:t>. Rezervuotoja</w:t>
      </w:r>
      <w:r w:rsidR="00FC7B8C">
        <w:rPr>
          <w:bCs/>
          <w:szCs w:val="24"/>
        </w:rPr>
        <w:t>s</w:t>
      </w:r>
      <w:r w:rsidR="00F57CF4" w:rsidRPr="00F57CF4">
        <w:rPr>
          <w:bCs/>
          <w:szCs w:val="24"/>
        </w:rPr>
        <w:t>, rezervavę</w:t>
      </w:r>
      <w:r w:rsidR="00FC7B8C">
        <w:rPr>
          <w:bCs/>
          <w:szCs w:val="24"/>
        </w:rPr>
        <w:t>s</w:t>
      </w:r>
      <w:r w:rsidR="00F57CF4" w:rsidRPr="00F57CF4">
        <w:rPr>
          <w:bCs/>
          <w:szCs w:val="24"/>
        </w:rPr>
        <w:t xml:space="preserve"> stovėjimo vietas nurodant tik Rezervuotojo pavadinimą, pat</w:t>
      </w:r>
      <w:r w:rsidR="00FC7B8C">
        <w:rPr>
          <w:bCs/>
          <w:szCs w:val="24"/>
        </w:rPr>
        <w:t>s</w:t>
      </w:r>
      <w:r w:rsidR="00F57CF4" w:rsidRPr="00F57CF4">
        <w:rPr>
          <w:bCs/>
          <w:szCs w:val="24"/>
        </w:rPr>
        <w:t xml:space="preserve"> vykdo </w:t>
      </w:r>
      <w:r w:rsidR="00AB7015" w:rsidRPr="00114169">
        <w:rPr>
          <w:bCs/>
          <w:color w:val="000000" w:themeColor="text1"/>
          <w:szCs w:val="24"/>
        </w:rPr>
        <w:t xml:space="preserve">rezervuotoje vietoje </w:t>
      </w:r>
      <w:r w:rsidR="00F57CF4" w:rsidRPr="00F57CF4">
        <w:rPr>
          <w:bCs/>
          <w:szCs w:val="24"/>
        </w:rPr>
        <w:t>stovi</w:t>
      </w:r>
      <w:r w:rsidR="003E5ACF">
        <w:rPr>
          <w:bCs/>
          <w:szCs w:val="24"/>
        </w:rPr>
        <w:t>nčių</w:t>
      </w:r>
      <w:r w:rsidR="00F57CF4" w:rsidRPr="00F57CF4">
        <w:rPr>
          <w:bCs/>
          <w:szCs w:val="24"/>
        </w:rPr>
        <w:t xml:space="preserve"> automobilių kontrolę;</w:t>
      </w:r>
    </w:p>
    <w:p w14:paraId="7070C9DD" w14:textId="35FB0476" w:rsidR="00187BEC" w:rsidRDefault="00187BEC" w:rsidP="00E83BDD">
      <w:pPr>
        <w:tabs>
          <w:tab w:val="right" w:pos="9360"/>
        </w:tabs>
        <w:spacing w:after="0" w:line="360" w:lineRule="auto"/>
        <w:ind w:firstLine="851"/>
        <w:jc w:val="both"/>
        <w:rPr>
          <w:bCs/>
          <w:szCs w:val="24"/>
        </w:rPr>
      </w:pPr>
      <w:r>
        <w:rPr>
          <w:bCs/>
          <w:szCs w:val="24"/>
        </w:rPr>
        <w:t>22.</w:t>
      </w:r>
      <w:r w:rsidR="00DD5D87">
        <w:rPr>
          <w:bCs/>
          <w:szCs w:val="24"/>
        </w:rPr>
        <w:t>4</w:t>
      </w:r>
      <w:r>
        <w:rPr>
          <w:bCs/>
          <w:szCs w:val="24"/>
        </w:rPr>
        <w:t>.1</w:t>
      </w:r>
      <w:r w:rsidR="00DD5D87">
        <w:rPr>
          <w:bCs/>
          <w:szCs w:val="24"/>
        </w:rPr>
        <w:t>3</w:t>
      </w:r>
      <w:r>
        <w:rPr>
          <w:bCs/>
          <w:szCs w:val="24"/>
        </w:rPr>
        <w:t xml:space="preserve">. </w:t>
      </w:r>
      <w:r w:rsidR="003E5ACF">
        <w:rPr>
          <w:bCs/>
          <w:szCs w:val="24"/>
        </w:rPr>
        <w:t>k</w:t>
      </w:r>
      <w:r>
        <w:rPr>
          <w:bCs/>
          <w:szCs w:val="24"/>
        </w:rPr>
        <w:t>ai Rezervuotojui išduotas leidimas su jame nurodytais automobilio indentifikavimo duomenimis, automobilių stovėjimo vietų kontrolę vykdo Rinkliavos operatorius</w:t>
      </w:r>
      <w:r w:rsidR="0006761B">
        <w:rPr>
          <w:bCs/>
          <w:szCs w:val="24"/>
        </w:rPr>
        <w:t xml:space="preserve"> </w:t>
      </w:r>
      <w:r>
        <w:rPr>
          <w:bCs/>
          <w:szCs w:val="24"/>
        </w:rPr>
        <w:t>savo darbo metu ir tik apmokestintose automobilių stovėjimo vietose</w:t>
      </w:r>
      <w:r w:rsidR="0006761B">
        <w:rPr>
          <w:bCs/>
          <w:szCs w:val="24"/>
        </w:rPr>
        <w:t>.</w:t>
      </w:r>
    </w:p>
    <w:p w14:paraId="72072BEF" w14:textId="4AEABEF2" w:rsidR="00F57CF4" w:rsidRPr="00F57CF4" w:rsidRDefault="00F57CF4" w:rsidP="00E83BDD">
      <w:pPr>
        <w:tabs>
          <w:tab w:val="right" w:pos="9360"/>
        </w:tabs>
        <w:spacing w:after="0" w:line="360" w:lineRule="auto"/>
        <w:ind w:firstLine="851"/>
        <w:jc w:val="both"/>
        <w:rPr>
          <w:szCs w:val="24"/>
        </w:rPr>
      </w:pPr>
      <w:r w:rsidRPr="00F57CF4">
        <w:rPr>
          <w:szCs w:val="24"/>
        </w:rPr>
        <w:t>22.</w:t>
      </w:r>
      <w:r w:rsidR="00DD5D87">
        <w:rPr>
          <w:szCs w:val="24"/>
        </w:rPr>
        <w:t>5</w:t>
      </w:r>
      <w:r w:rsidRPr="00F57CF4">
        <w:rPr>
          <w:szCs w:val="24"/>
        </w:rPr>
        <w:t>.</w:t>
      </w:r>
      <w:r w:rsidRPr="00F57CF4">
        <w:rPr>
          <w:iCs/>
          <w:color w:val="000000"/>
          <w:szCs w:val="24"/>
          <w:lang w:eastAsia="ar-SA"/>
        </w:rPr>
        <w:t xml:space="preserve"> Panevėžio miesto savivaldybės tarybai pakeitus rezervavimo sąlygas, rinkliavos operatorius per 5 (penkias) darbo dienas informuoja Rezervuotoj</w:t>
      </w:r>
      <w:r w:rsidR="00AB7015" w:rsidRPr="00114169">
        <w:rPr>
          <w:iCs/>
          <w:color w:val="000000" w:themeColor="text1"/>
          <w:szCs w:val="24"/>
          <w:lang w:eastAsia="ar-SA"/>
        </w:rPr>
        <w:t>ą</w:t>
      </w:r>
      <w:r w:rsidRPr="00F57CF4">
        <w:rPr>
          <w:iCs/>
          <w:color w:val="000000"/>
          <w:szCs w:val="24"/>
          <w:lang w:eastAsia="ar-SA"/>
        </w:rPr>
        <w:t xml:space="preserve"> apie </w:t>
      </w:r>
      <w:r w:rsidRPr="00C1096A">
        <w:rPr>
          <w:iCs/>
          <w:color w:val="000000"/>
          <w:szCs w:val="24"/>
          <w:lang w:eastAsia="ar-SA"/>
        </w:rPr>
        <w:t>pakeitimus</w:t>
      </w:r>
      <w:r w:rsidR="00C1096A" w:rsidRPr="00C1096A">
        <w:rPr>
          <w:iCs/>
          <w:color w:val="000000"/>
          <w:szCs w:val="24"/>
          <w:lang w:eastAsia="ar-SA"/>
        </w:rPr>
        <w:t xml:space="preserve">. </w:t>
      </w:r>
      <w:r w:rsidRPr="00F57CF4">
        <w:rPr>
          <w:iCs/>
          <w:color w:val="000000"/>
          <w:szCs w:val="24"/>
          <w:lang w:eastAsia="ar-SA"/>
        </w:rPr>
        <w:t xml:space="preserve">Rinkliavos operatorius </w:t>
      </w:r>
      <w:r w:rsidRPr="00C1096A">
        <w:rPr>
          <w:iCs/>
          <w:color w:val="000000"/>
          <w:szCs w:val="24"/>
          <w:lang w:eastAsia="ar-SA"/>
        </w:rPr>
        <w:t xml:space="preserve">gali </w:t>
      </w:r>
      <w:r w:rsidRPr="00F57CF4">
        <w:rPr>
          <w:iCs/>
          <w:color w:val="000000"/>
          <w:szCs w:val="24"/>
          <w:lang w:eastAsia="ar-SA"/>
        </w:rPr>
        <w:t>inicijuoti Sutarties keitimą pagal priimtą sprendimą.</w:t>
      </w:r>
    </w:p>
    <w:p w14:paraId="182D6EC1" w14:textId="2AAC234E" w:rsidR="00F57CF4" w:rsidRPr="00F57CF4" w:rsidRDefault="00DD5D87" w:rsidP="00E83BDD">
      <w:pPr>
        <w:tabs>
          <w:tab w:val="right" w:pos="9360"/>
        </w:tabs>
        <w:spacing w:after="0" w:line="360" w:lineRule="auto"/>
        <w:ind w:firstLine="851"/>
        <w:jc w:val="both"/>
        <w:rPr>
          <w:bCs/>
          <w:szCs w:val="24"/>
        </w:rPr>
      </w:pPr>
      <w:r>
        <w:rPr>
          <w:bCs/>
          <w:szCs w:val="24"/>
        </w:rPr>
        <w:t>22.6</w:t>
      </w:r>
      <w:r w:rsidR="00F57CF4" w:rsidRPr="00F57CF4">
        <w:rPr>
          <w:bCs/>
          <w:szCs w:val="24"/>
        </w:rPr>
        <w:t>. Automobilių stovėjimo vietų rezervavimo teisės panaikinimo tvarka:</w:t>
      </w:r>
    </w:p>
    <w:p w14:paraId="21FEB091" w14:textId="28D33590" w:rsidR="00F57CF4" w:rsidRPr="00F57CF4" w:rsidRDefault="00F57CF4" w:rsidP="00E83BDD">
      <w:pPr>
        <w:tabs>
          <w:tab w:val="right" w:pos="9360"/>
        </w:tabs>
        <w:spacing w:after="0" w:line="360" w:lineRule="auto"/>
        <w:ind w:firstLine="851"/>
        <w:jc w:val="both"/>
        <w:rPr>
          <w:color w:val="FF0000"/>
          <w:szCs w:val="24"/>
        </w:rPr>
      </w:pPr>
      <w:r w:rsidRPr="00E63DE1">
        <w:rPr>
          <w:szCs w:val="24"/>
        </w:rPr>
        <w:t>22.</w:t>
      </w:r>
      <w:r w:rsidR="00DD5D87" w:rsidRPr="00E63DE1">
        <w:rPr>
          <w:szCs w:val="24"/>
        </w:rPr>
        <w:t>6</w:t>
      </w:r>
      <w:r w:rsidRPr="00E63DE1">
        <w:rPr>
          <w:szCs w:val="24"/>
        </w:rPr>
        <w:t>.1.</w:t>
      </w:r>
      <w:r w:rsidRPr="00F57CF4">
        <w:rPr>
          <w:szCs w:val="24"/>
        </w:rPr>
        <w:t xml:space="preserve"> </w:t>
      </w:r>
      <w:r w:rsidRPr="00F57CF4">
        <w:rPr>
          <w:color w:val="000000"/>
          <w:szCs w:val="24"/>
        </w:rPr>
        <w:t>a</w:t>
      </w:r>
      <w:r w:rsidRPr="00F57CF4">
        <w:rPr>
          <w:szCs w:val="24"/>
        </w:rPr>
        <w:t>nksčiau suteikta rezervavimo teisė panaikinama, jei vėluojama sumokėti vietinę rinkliavą už rezervuotas vietas ilgiau kaip 30 (trisdešimt) kalendorinių dienų</w:t>
      </w:r>
      <w:r w:rsidR="003E5ACF">
        <w:rPr>
          <w:szCs w:val="24"/>
        </w:rPr>
        <w:t>;</w:t>
      </w:r>
    </w:p>
    <w:p w14:paraId="42C864F8" w14:textId="17C1D528" w:rsidR="00F57CF4" w:rsidRPr="00F57CF4" w:rsidRDefault="00F57CF4" w:rsidP="00E83BDD">
      <w:pPr>
        <w:pStyle w:val="Pagrindinistekstas"/>
        <w:tabs>
          <w:tab w:val="left" w:pos="1276"/>
        </w:tabs>
        <w:overflowPunct w:val="0"/>
        <w:autoSpaceDE w:val="0"/>
        <w:spacing w:after="0" w:line="360" w:lineRule="auto"/>
        <w:ind w:firstLine="851"/>
        <w:jc w:val="both"/>
        <w:rPr>
          <w:iCs/>
          <w:color w:val="000000"/>
          <w:sz w:val="24"/>
          <w:szCs w:val="24"/>
        </w:rPr>
      </w:pPr>
      <w:r w:rsidRPr="00E968FC">
        <w:rPr>
          <w:sz w:val="24"/>
          <w:szCs w:val="24"/>
        </w:rPr>
        <w:t>22.</w:t>
      </w:r>
      <w:r w:rsidR="00DD5D87" w:rsidRPr="00E968FC">
        <w:rPr>
          <w:sz w:val="24"/>
          <w:szCs w:val="24"/>
        </w:rPr>
        <w:t>6</w:t>
      </w:r>
      <w:r w:rsidRPr="00E968FC">
        <w:rPr>
          <w:sz w:val="24"/>
          <w:szCs w:val="24"/>
        </w:rPr>
        <w:t>.2.</w:t>
      </w:r>
      <w:r w:rsidRPr="00F57CF4">
        <w:rPr>
          <w:sz w:val="24"/>
          <w:szCs w:val="24"/>
        </w:rPr>
        <w:t xml:space="preserve"> </w:t>
      </w:r>
      <w:r w:rsidR="003E5ACF">
        <w:rPr>
          <w:iCs/>
          <w:color w:val="000000"/>
          <w:sz w:val="24"/>
          <w:szCs w:val="24"/>
        </w:rPr>
        <w:t>r</w:t>
      </w:r>
      <w:r w:rsidRPr="00F57CF4">
        <w:rPr>
          <w:iCs/>
          <w:color w:val="000000"/>
          <w:sz w:val="24"/>
          <w:szCs w:val="24"/>
        </w:rPr>
        <w:t>inkl</w:t>
      </w:r>
      <w:r w:rsidR="00DD5D87">
        <w:rPr>
          <w:iCs/>
          <w:color w:val="000000"/>
          <w:sz w:val="24"/>
          <w:szCs w:val="24"/>
        </w:rPr>
        <w:t>iavos operatoriui Nuostatų 22.4</w:t>
      </w:r>
      <w:r w:rsidRPr="00F57CF4">
        <w:rPr>
          <w:iCs/>
          <w:color w:val="000000"/>
          <w:sz w:val="24"/>
          <w:szCs w:val="24"/>
        </w:rPr>
        <w:t>.1 papunktyje nustatytais atvejais priėmus sprendimą panaikinti rezervavimo teisę Rezervuotojui</w:t>
      </w:r>
      <w:r w:rsidR="001239C3">
        <w:rPr>
          <w:iCs/>
          <w:color w:val="000000"/>
          <w:sz w:val="24"/>
          <w:szCs w:val="24"/>
        </w:rPr>
        <w:t xml:space="preserve"> ar</w:t>
      </w:r>
      <w:r w:rsidR="003E5ACF">
        <w:rPr>
          <w:iCs/>
          <w:color w:val="000000"/>
          <w:sz w:val="24"/>
          <w:szCs w:val="24"/>
        </w:rPr>
        <w:t>ba</w:t>
      </w:r>
      <w:r w:rsidRPr="00F57CF4">
        <w:rPr>
          <w:iCs/>
          <w:color w:val="000000"/>
          <w:sz w:val="24"/>
          <w:szCs w:val="24"/>
        </w:rPr>
        <w:t xml:space="preserve"> suėjus Nuostatų 22.</w:t>
      </w:r>
      <w:r w:rsidR="00DD5D87">
        <w:rPr>
          <w:iCs/>
          <w:color w:val="000000"/>
          <w:sz w:val="24"/>
          <w:szCs w:val="24"/>
        </w:rPr>
        <w:t>4</w:t>
      </w:r>
      <w:r w:rsidRPr="00F57CF4">
        <w:rPr>
          <w:iCs/>
          <w:color w:val="000000"/>
          <w:sz w:val="24"/>
          <w:szCs w:val="24"/>
        </w:rPr>
        <w:t>.</w:t>
      </w:r>
      <w:r w:rsidR="002151C0">
        <w:rPr>
          <w:iCs/>
          <w:color w:val="000000"/>
          <w:sz w:val="24"/>
          <w:szCs w:val="24"/>
        </w:rPr>
        <w:t>8</w:t>
      </w:r>
      <w:r w:rsidRPr="00F57CF4">
        <w:rPr>
          <w:iCs/>
          <w:color w:val="000000"/>
          <w:sz w:val="24"/>
          <w:szCs w:val="24"/>
        </w:rPr>
        <w:t xml:space="preserve"> papunktyje nustatytam terminui</w:t>
      </w:r>
      <w:r w:rsidR="00E968FC">
        <w:rPr>
          <w:iCs/>
          <w:color w:val="000000"/>
          <w:sz w:val="24"/>
          <w:szCs w:val="24"/>
        </w:rPr>
        <w:t>,</w:t>
      </w:r>
      <w:r w:rsidRPr="00F57CF4">
        <w:rPr>
          <w:iCs/>
          <w:color w:val="000000"/>
          <w:sz w:val="24"/>
          <w:szCs w:val="24"/>
        </w:rPr>
        <w:t xml:space="preserve"> arba, jei </w:t>
      </w:r>
      <w:r w:rsidRPr="00114169">
        <w:rPr>
          <w:iCs/>
          <w:color w:val="000000"/>
          <w:sz w:val="24"/>
          <w:szCs w:val="24"/>
        </w:rPr>
        <w:t>sprendime</w:t>
      </w:r>
      <w:r w:rsidRPr="00F57CF4">
        <w:rPr>
          <w:iCs/>
          <w:color w:val="000000"/>
          <w:sz w:val="24"/>
          <w:szCs w:val="24"/>
        </w:rPr>
        <w:t xml:space="preserve"> nustatytas vėlesnis terminas, suėjus šiam terminui, Rezervuotojas netenka teisės rezervuoti automobi</w:t>
      </w:r>
      <w:r w:rsidR="00114169">
        <w:rPr>
          <w:iCs/>
          <w:color w:val="000000"/>
          <w:sz w:val="24"/>
          <w:szCs w:val="24"/>
        </w:rPr>
        <w:t>lių stovėjimo vietų</w:t>
      </w:r>
      <w:r w:rsidRPr="00F57CF4">
        <w:rPr>
          <w:iCs/>
          <w:color w:val="000000"/>
          <w:sz w:val="24"/>
          <w:szCs w:val="24"/>
        </w:rPr>
        <w:t xml:space="preserve">, </w:t>
      </w:r>
      <w:r w:rsidR="00E968FC">
        <w:rPr>
          <w:iCs/>
          <w:color w:val="000000"/>
          <w:sz w:val="24"/>
          <w:szCs w:val="24"/>
        </w:rPr>
        <w:t>ir</w:t>
      </w:r>
      <w:r w:rsidRPr="00F57CF4">
        <w:rPr>
          <w:iCs/>
          <w:color w:val="000000"/>
          <w:sz w:val="24"/>
          <w:szCs w:val="24"/>
        </w:rPr>
        <w:t xml:space="preserve"> nuo šio momento nebetaikoma vietinė rinkliava, nustatyta</w:t>
      </w:r>
      <w:r w:rsidR="00114169">
        <w:rPr>
          <w:iCs/>
          <w:color w:val="000000"/>
          <w:sz w:val="24"/>
          <w:szCs w:val="24"/>
        </w:rPr>
        <w:t xml:space="preserve"> Nuostatų 24.6 ir 24.7 papunkčiuose</w:t>
      </w:r>
      <w:r w:rsidRPr="00F57CF4">
        <w:rPr>
          <w:iCs/>
          <w:color w:val="000000"/>
          <w:sz w:val="24"/>
          <w:szCs w:val="24"/>
        </w:rPr>
        <w:t xml:space="preserve">, </w:t>
      </w:r>
      <w:r w:rsidR="00E968FC">
        <w:rPr>
          <w:iCs/>
          <w:color w:val="000000"/>
          <w:sz w:val="24"/>
          <w:szCs w:val="24"/>
        </w:rPr>
        <w:t xml:space="preserve">išduoti leidimai </w:t>
      </w:r>
      <w:r w:rsidRPr="00F57CF4">
        <w:rPr>
          <w:iCs/>
          <w:color w:val="000000"/>
          <w:sz w:val="24"/>
          <w:szCs w:val="24"/>
        </w:rPr>
        <w:t>netenka galios</w:t>
      </w:r>
      <w:r w:rsidR="00746A76">
        <w:rPr>
          <w:iCs/>
          <w:color w:val="000000"/>
          <w:sz w:val="24"/>
          <w:szCs w:val="24"/>
        </w:rPr>
        <w:t xml:space="preserve"> naikinamos rezervavimo teisės pagrindu</w:t>
      </w:r>
      <w:r w:rsidRPr="00F57CF4">
        <w:rPr>
          <w:iCs/>
          <w:color w:val="000000"/>
          <w:sz w:val="24"/>
          <w:szCs w:val="24"/>
        </w:rPr>
        <w:t xml:space="preserve">. Jeigu naikinama rezervavimo teisė tik daliai Rezervuotojui suteiktų automobilių stovėjimo vietų, rinkliavos operatorius iki jų galiojimo pabaigos informuoja </w:t>
      </w:r>
      <w:bookmarkStart w:id="5" w:name="_GoBack"/>
      <w:bookmarkEnd w:id="5"/>
      <w:r w:rsidRPr="00F57CF4">
        <w:rPr>
          <w:iCs/>
          <w:color w:val="000000"/>
          <w:sz w:val="24"/>
          <w:szCs w:val="24"/>
        </w:rPr>
        <w:t>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048A2AE9" w14:textId="021B1A0E" w:rsidR="00994A11" w:rsidRPr="009D5489" w:rsidRDefault="00F57CF4" w:rsidP="00E83BDD">
      <w:pPr>
        <w:pStyle w:val="Pagrindinistekstas"/>
        <w:tabs>
          <w:tab w:val="left" w:pos="1276"/>
        </w:tabs>
        <w:overflowPunct w:val="0"/>
        <w:autoSpaceDE w:val="0"/>
        <w:spacing w:after="0" w:line="360" w:lineRule="auto"/>
        <w:ind w:firstLine="851"/>
        <w:jc w:val="both"/>
        <w:rPr>
          <w:iCs/>
          <w:color w:val="000000"/>
          <w:sz w:val="24"/>
          <w:szCs w:val="24"/>
        </w:rPr>
      </w:pPr>
      <w:r w:rsidRPr="00F57CF4">
        <w:rPr>
          <w:sz w:val="24"/>
          <w:szCs w:val="24"/>
        </w:rPr>
        <w:t>22.</w:t>
      </w:r>
      <w:r w:rsidR="00DD5D87">
        <w:rPr>
          <w:sz w:val="24"/>
          <w:szCs w:val="24"/>
        </w:rPr>
        <w:t>6</w:t>
      </w:r>
      <w:r w:rsidRPr="00F57CF4">
        <w:rPr>
          <w:sz w:val="24"/>
          <w:szCs w:val="24"/>
        </w:rPr>
        <w:t xml:space="preserve">.3. jei Rezervuotojas savo iniciatyva nori nutraukti visų jam suteiktų automobilio stovėjimo vietų, numatytų Sutartyje, rezervavimo teisę, Rezervuotojas pateikia pranešimą rinkliavos operatoriui ne vėliau kaip prieš </w:t>
      </w:r>
      <w:r w:rsidR="00A84DF6">
        <w:rPr>
          <w:sz w:val="24"/>
          <w:szCs w:val="24"/>
        </w:rPr>
        <w:t>7 (septynias</w:t>
      </w:r>
      <w:r w:rsidRPr="00F57CF4">
        <w:rPr>
          <w:sz w:val="24"/>
          <w:szCs w:val="24"/>
        </w:rPr>
        <w:t>) kalendor</w:t>
      </w:r>
      <w:r w:rsidR="00A84DF6">
        <w:rPr>
          <w:sz w:val="24"/>
          <w:szCs w:val="24"/>
        </w:rPr>
        <w:t>ines</w:t>
      </w:r>
      <w:r w:rsidRPr="00F57CF4">
        <w:rPr>
          <w:sz w:val="24"/>
          <w:szCs w:val="24"/>
        </w:rPr>
        <w:t xml:space="preserve"> dien</w:t>
      </w:r>
      <w:r w:rsidR="00A84DF6">
        <w:rPr>
          <w:sz w:val="24"/>
          <w:szCs w:val="24"/>
        </w:rPr>
        <w:t>as</w:t>
      </w:r>
      <w:r w:rsidRPr="00F57CF4">
        <w:rPr>
          <w:sz w:val="24"/>
          <w:szCs w:val="24"/>
        </w:rPr>
        <w:t xml:space="preserve"> iki </w:t>
      </w:r>
      <w:r w:rsidR="00A84DF6">
        <w:rPr>
          <w:sz w:val="24"/>
          <w:szCs w:val="24"/>
        </w:rPr>
        <w:t xml:space="preserve">Sutarties </w:t>
      </w:r>
      <w:r w:rsidRPr="00F57CF4">
        <w:rPr>
          <w:sz w:val="24"/>
          <w:szCs w:val="24"/>
        </w:rPr>
        <w:t>nutraukimo dienos. Jei pranešime bus nurodyta ankstesnė nutraukimo data</w:t>
      </w:r>
      <w:r w:rsidR="003E5ACF">
        <w:rPr>
          <w:sz w:val="24"/>
          <w:szCs w:val="24"/>
        </w:rPr>
        <w:t>,</w:t>
      </w:r>
      <w:r w:rsidRPr="00F57CF4">
        <w:rPr>
          <w:sz w:val="24"/>
          <w:szCs w:val="24"/>
        </w:rPr>
        <w:t xml:space="preserve"> nei numatyta šiame p</w:t>
      </w:r>
      <w:r w:rsidR="009C39EA">
        <w:rPr>
          <w:sz w:val="24"/>
          <w:szCs w:val="24"/>
        </w:rPr>
        <w:t>apunktyje</w:t>
      </w:r>
      <w:r w:rsidRPr="00F57CF4">
        <w:rPr>
          <w:sz w:val="24"/>
          <w:szCs w:val="24"/>
        </w:rPr>
        <w:t xml:space="preserve"> ar nebus nurodyta data, automobilio stovėjimo vietų rezervavimo teisės nutraukimas </w:t>
      </w:r>
      <w:r w:rsidR="00A84DF6">
        <w:rPr>
          <w:sz w:val="24"/>
          <w:szCs w:val="24"/>
        </w:rPr>
        <w:t>bus taikomas suėjus šiame papunktyje</w:t>
      </w:r>
      <w:r w:rsidRPr="00F57CF4">
        <w:rPr>
          <w:sz w:val="24"/>
          <w:szCs w:val="24"/>
        </w:rPr>
        <w:t xml:space="preserve"> nurodytam terminui, ir nuo šio momento ne</w:t>
      </w:r>
      <w:r w:rsidRPr="00F57CF4">
        <w:rPr>
          <w:iCs/>
          <w:color w:val="000000"/>
          <w:sz w:val="24"/>
          <w:szCs w:val="24"/>
        </w:rPr>
        <w:t>be</w:t>
      </w:r>
      <w:r w:rsidR="00E83BDD">
        <w:rPr>
          <w:iCs/>
          <w:color w:val="000000"/>
          <w:sz w:val="24"/>
          <w:szCs w:val="24"/>
        </w:rPr>
        <w:t xml:space="preserve">bus </w:t>
      </w:r>
      <w:r w:rsidRPr="00F57CF4">
        <w:rPr>
          <w:iCs/>
          <w:color w:val="000000"/>
          <w:sz w:val="24"/>
          <w:szCs w:val="24"/>
        </w:rPr>
        <w:t xml:space="preserve">taikoma vietinė rinkliava, nustatyta Nuostatų 24.6 ir 24.7 papunkčiuose, </w:t>
      </w:r>
      <w:r w:rsidR="003E5ACF">
        <w:rPr>
          <w:iCs/>
          <w:color w:val="000000"/>
          <w:sz w:val="24"/>
          <w:szCs w:val="24"/>
        </w:rPr>
        <w:t>išduoti leidimai</w:t>
      </w:r>
      <w:r w:rsidR="003E5ACF" w:rsidRPr="00F57CF4">
        <w:rPr>
          <w:iCs/>
          <w:color w:val="000000"/>
          <w:sz w:val="24"/>
          <w:szCs w:val="24"/>
        </w:rPr>
        <w:t xml:space="preserve"> </w:t>
      </w:r>
      <w:r w:rsidRPr="00F57CF4">
        <w:rPr>
          <w:iCs/>
          <w:color w:val="000000"/>
          <w:sz w:val="24"/>
          <w:szCs w:val="24"/>
        </w:rPr>
        <w:t>net</w:t>
      </w:r>
      <w:r w:rsidR="00A84DF6">
        <w:rPr>
          <w:iCs/>
          <w:color w:val="000000"/>
          <w:sz w:val="24"/>
          <w:szCs w:val="24"/>
        </w:rPr>
        <w:t>e</w:t>
      </w:r>
      <w:r w:rsidR="003E5ACF">
        <w:rPr>
          <w:iCs/>
          <w:color w:val="000000"/>
          <w:sz w:val="24"/>
          <w:szCs w:val="24"/>
        </w:rPr>
        <w:t>ks</w:t>
      </w:r>
      <w:r w:rsidR="00A84DF6">
        <w:rPr>
          <w:iCs/>
          <w:color w:val="000000"/>
          <w:sz w:val="24"/>
          <w:szCs w:val="24"/>
        </w:rPr>
        <w:t xml:space="preserve"> galios</w:t>
      </w:r>
      <w:r w:rsidRPr="00F57CF4">
        <w:rPr>
          <w:iCs/>
          <w:color w:val="000000"/>
          <w:sz w:val="24"/>
          <w:szCs w:val="24"/>
        </w:rPr>
        <w:t>.</w:t>
      </w:r>
      <w:r w:rsidR="00B53B24">
        <w:rPr>
          <w:iCs/>
          <w:color w:val="000000"/>
          <w:sz w:val="24"/>
          <w:szCs w:val="24"/>
        </w:rPr>
        <w:t>“</w:t>
      </w:r>
      <w:r w:rsidR="00FE4C70">
        <w:rPr>
          <w:iCs/>
          <w:color w:val="000000"/>
          <w:sz w:val="24"/>
          <w:szCs w:val="24"/>
        </w:rPr>
        <w:t>.</w:t>
      </w:r>
    </w:p>
    <w:p w14:paraId="1BACC2DD" w14:textId="77FAF320" w:rsidR="00E10603" w:rsidRPr="004F51A5" w:rsidRDefault="00DD5D87" w:rsidP="00E83BDD">
      <w:pPr>
        <w:tabs>
          <w:tab w:val="left" w:pos="1134"/>
        </w:tabs>
        <w:spacing w:after="0" w:line="360" w:lineRule="auto"/>
        <w:ind w:firstLine="851"/>
        <w:jc w:val="both"/>
      </w:pPr>
      <w:r>
        <w:t>2</w:t>
      </w:r>
      <w:r w:rsidR="00EB1F72">
        <w:t xml:space="preserve">. </w:t>
      </w:r>
      <w:r w:rsidR="00E10603" w:rsidRPr="004F51A5">
        <w:t xml:space="preserve">Nustatyti, </w:t>
      </w:r>
      <w:r w:rsidR="003F7A38" w:rsidRPr="004F51A5">
        <w:t>kad šis sprendimas</w:t>
      </w:r>
      <w:r w:rsidR="00E10603" w:rsidRPr="004F51A5">
        <w:t>:</w:t>
      </w:r>
    </w:p>
    <w:p w14:paraId="200BFF82" w14:textId="3077D52C" w:rsidR="00B53B24" w:rsidRPr="004F51A5" w:rsidRDefault="00DD5D87" w:rsidP="00E83BDD">
      <w:pPr>
        <w:tabs>
          <w:tab w:val="left" w:pos="709"/>
        </w:tabs>
        <w:spacing w:after="0" w:line="360" w:lineRule="auto"/>
        <w:ind w:firstLine="851"/>
        <w:jc w:val="both"/>
      </w:pPr>
      <w:r w:rsidRPr="004F51A5">
        <w:t>2</w:t>
      </w:r>
      <w:r w:rsidR="00E10603" w:rsidRPr="004F51A5">
        <w:t>.1</w:t>
      </w:r>
      <w:r w:rsidR="00E83BDD">
        <w:t>.</w:t>
      </w:r>
      <w:r w:rsidR="00E10603" w:rsidRPr="004F51A5">
        <w:t xml:space="preserve"> </w:t>
      </w:r>
      <w:r w:rsidR="003F7A38" w:rsidRPr="004F51A5">
        <w:t>skelbiamas Teisės aktų registre ir Panevėžio miesto sa</w:t>
      </w:r>
      <w:r w:rsidR="00E10603" w:rsidRPr="004F51A5">
        <w:t>vivaldybės interneto svetainėje;</w:t>
      </w:r>
    </w:p>
    <w:p w14:paraId="64AC53B9" w14:textId="43C7CC7D" w:rsidR="00E10603" w:rsidRPr="004F51A5" w:rsidRDefault="00DD5D87" w:rsidP="00E83BDD">
      <w:pPr>
        <w:spacing w:after="0" w:line="360" w:lineRule="auto"/>
        <w:ind w:firstLine="851"/>
        <w:jc w:val="both"/>
        <w:rPr>
          <w:rFonts w:eastAsia="Calibri"/>
          <w:szCs w:val="24"/>
        </w:rPr>
      </w:pPr>
      <w:r w:rsidRPr="004F51A5">
        <w:rPr>
          <w:rFonts w:eastAsia="Calibri"/>
          <w:szCs w:val="24"/>
        </w:rPr>
        <w:t>2</w:t>
      </w:r>
      <w:r w:rsidR="00E10603" w:rsidRPr="004F51A5">
        <w:rPr>
          <w:rFonts w:eastAsia="Calibri"/>
          <w:szCs w:val="24"/>
        </w:rPr>
        <w:t>.2</w:t>
      </w:r>
      <w:r w:rsidR="00E83BDD">
        <w:rPr>
          <w:rFonts w:eastAsia="Calibri"/>
          <w:szCs w:val="24"/>
        </w:rPr>
        <w:t>.</w:t>
      </w:r>
      <w:r w:rsidR="00E10603" w:rsidRPr="004F51A5">
        <w:rPr>
          <w:rFonts w:eastAsia="Calibri"/>
          <w:szCs w:val="24"/>
        </w:rPr>
        <w:t xml:space="preserve"> įsigalioja kitą dieną po jo oficialaus paskelbimo Teisės aktų registre.</w:t>
      </w:r>
    </w:p>
    <w:p w14:paraId="0D94DF85" w14:textId="539519BA" w:rsidR="00F22B41" w:rsidRDefault="00F22B41" w:rsidP="00994A11">
      <w:pPr>
        <w:shd w:val="clear" w:color="auto" w:fill="FFFFFF"/>
        <w:spacing w:after="0" w:line="360" w:lineRule="auto"/>
        <w:ind w:firstLine="851"/>
        <w:jc w:val="both"/>
        <w:rPr>
          <w:szCs w:val="24"/>
        </w:rPr>
      </w:pPr>
    </w:p>
    <w:p w14:paraId="1A08CBDD" w14:textId="77777777" w:rsidR="003F7A38" w:rsidRDefault="003F7A38" w:rsidP="00994A11">
      <w:pPr>
        <w:shd w:val="clear" w:color="auto" w:fill="FFFFFF"/>
        <w:spacing w:after="0" w:line="360" w:lineRule="auto"/>
        <w:ind w:firstLine="851"/>
        <w:jc w:val="both"/>
        <w:rPr>
          <w:szCs w:val="24"/>
        </w:rPr>
      </w:pPr>
    </w:p>
    <w:p w14:paraId="34E18E14" w14:textId="6FCDD176" w:rsidR="00F22B41" w:rsidRDefault="00A2751F" w:rsidP="00F22B41">
      <w:pPr>
        <w:spacing w:line="276" w:lineRule="auto"/>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F22B41">
      <w:headerReference w:type="default" r:id="rId9"/>
      <w:footerReference w:type="default" r:id="rId10"/>
      <w:pgSz w:w="11907" w:h="16840"/>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553C8" w14:textId="77777777" w:rsidR="00E95518" w:rsidRDefault="00E95518">
      <w:pPr>
        <w:spacing w:after="0" w:line="240" w:lineRule="auto"/>
      </w:pPr>
      <w:r>
        <w:separator/>
      </w:r>
    </w:p>
  </w:endnote>
  <w:endnote w:type="continuationSeparator" w:id="0">
    <w:p w14:paraId="044C4DFC" w14:textId="77777777" w:rsidR="00E95518" w:rsidRDefault="00E9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D406C" w14:textId="77777777" w:rsidR="00C22CAA" w:rsidRDefault="00A2751F">
    <w:pPr>
      <w:tabs>
        <w:tab w:val="left" w:pos="8445"/>
      </w:tabs>
    </w:pPr>
    <w:r>
      <w:tab/>
    </w:r>
  </w:p>
  <w:p w14:paraId="08ED342C" w14:textId="77777777" w:rsidR="00C22CAA" w:rsidRDefault="00C22CAA"/>
  <w:p w14:paraId="0EF733A9" w14:textId="77777777" w:rsidR="00C22CAA" w:rsidRDefault="00C22CA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B77CB" w14:textId="77777777" w:rsidR="00E95518" w:rsidRDefault="00E95518">
      <w:pPr>
        <w:spacing w:after="0" w:line="240" w:lineRule="auto"/>
      </w:pPr>
      <w:r>
        <w:separator/>
      </w:r>
    </w:p>
  </w:footnote>
  <w:footnote w:type="continuationSeparator" w:id="0">
    <w:p w14:paraId="668C7304" w14:textId="77777777" w:rsidR="00E95518" w:rsidRDefault="00E9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F3B0" w14:textId="77777777" w:rsidR="00C22CAA" w:rsidRDefault="00C22CAA">
    <w:pPr>
      <w:pStyle w:val="Antrats"/>
      <w:jc w:val="center"/>
    </w:pPr>
  </w:p>
  <w:p w14:paraId="5DD167E6" w14:textId="77777777" w:rsidR="00C22CAA" w:rsidRDefault="00A2751F">
    <w:pPr>
      <w:pStyle w:val="Antrats"/>
      <w:jc w:val="center"/>
    </w:pPr>
    <w:r>
      <w:fldChar w:fldCharType="begin"/>
    </w:r>
    <w:r>
      <w:instrText xml:space="preserve"> PAGE   \* MERGEFORMAT </w:instrText>
    </w:r>
    <w:r>
      <w:fldChar w:fldCharType="separate"/>
    </w:r>
    <w:r w:rsidR="00946510">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72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092"/>
    <w:rsid w:val="00003A8F"/>
    <w:rsid w:val="00012976"/>
    <w:rsid w:val="0001566B"/>
    <w:rsid w:val="0002192F"/>
    <w:rsid w:val="00030FCB"/>
    <w:rsid w:val="0005169C"/>
    <w:rsid w:val="00064363"/>
    <w:rsid w:val="0006761B"/>
    <w:rsid w:val="00075594"/>
    <w:rsid w:val="00075D5A"/>
    <w:rsid w:val="000760B2"/>
    <w:rsid w:val="000811E1"/>
    <w:rsid w:val="00090A23"/>
    <w:rsid w:val="000C4347"/>
    <w:rsid w:val="000D3590"/>
    <w:rsid w:val="000E32FA"/>
    <w:rsid w:val="000E5933"/>
    <w:rsid w:val="000E7131"/>
    <w:rsid w:val="000E7CD4"/>
    <w:rsid w:val="000F7CF1"/>
    <w:rsid w:val="00101F07"/>
    <w:rsid w:val="00114169"/>
    <w:rsid w:val="0011453B"/>
    <w:rsid w:val="001239C3"/>
    <w:rsid w:val="00124B60"/>
    <w:rsid w:val="00132ABE"/>
    <w:rsid w:val="00133FB8"/>
    <w:rsid w:val="001431A4"/>
    <w:rsid w:val="00153B94"/>
    <w:rsid w:val="0016327C"/>
    <w:rsid w:val="00171D7C"/>
    <w:rsid w:val="0018513F"/>
    <w:rsid w:val="00187BEC"/>
    <w:rsid w:val="001A5655"/>
    <w:rsid w:val="001B1FE3"/>
    <w:rsid w:val="001B26CB"/>
    <w:rsid w:val="001D1AC1"/>
    <w:rsid w:val="001D3CB6"/>
    <w:rsid w:val="001E4DFD"/>
    <w:rsid w:val="001F7914"/>
    <w:rsid w:val="0020204A"/>
    <w:rsid w:val="00206FC7"/>
    <w:rsid w:val="002151C0"/>
    <w:rsid w:val="0023417F"/>
    <w:rsid w:val="00234FD8"/>
    <w:rsid w:val="00246261"/>
    <w:rsid w:val="0024706D"/>
    <w:rsid w:val="002526D2"/>
    <w:rsid w:val="002630A9"/>
    <w:rsid w:val="002658A0"/>
    <w:rsid w:val="00272523"/>
    <w:rsid w:val="00276412"/>
    <w:rsid w:val="00290D81"/>
    <w:rsid w:val="002915B5"/>
    <w:rsid w:val="00291649"/>
    <w:rsid w:val="00293059"/>
    <w:rsid w:val="00294780"/>
    <w:rsid w:val="002A2097"/>
    <w:rsid w:val="002B101B"/>
    <w:rsid w:val="002C4110"/>
    <w:rsid w:val="002D022A"/>
    <w:rsid w:val="002D0B3C"/>
    <w:rsid w:val="002D57F9"/>
    <w:rsid w:val="002D596F"/>
    <w:rsid w:val="002D75F0"/>
    <w:rsid w:val="002D7E2D"/>
    <w:rsid w:val="002E2386"/>
    <w:rsid w:val="002E4357"/>
    <w:rsid w:val="002F0F3A"/>
    <w:rsid w:val="002F7001"/>
    <w:rsid w:val="00303346"/>
    <w:rsid w:val="00306DD2"/>
    <w:rsid w:val="00312A5C"/>
    <w:rsid w:val="00325CF1"/>
    <w:rsid w:val="00337555"/>
    <w:rsid w:val="00353FB0"/>
    <w:rsid w:val="00355495"/>
    <w:rsid w:val="00355EE8"/>
    <w:rsid w:val="003649C5"/>
    <w:rsid w:val="003705AE"/>
    <w:rsid w:val="00377EF4"/>
    <w:rsid w:val="003804D6"/>
    <w:rsid w:val="00392558"/>
    <w:rsid w:val="0039707D"/>
    <w:rsid w:val="003A3559"/>
    <w:rsid w:val="003A6A71"/>
    <w:rsid w:val="003B6852"/>
    <w:rsid w:val="003D113C"/>
    <w:rsid w:val="003D6535"/>
    <w:rsid w:val="003E58F0"/>
    <w:rsid w:val="003E5ACF"/>
    <w:rsid w:val="003F3684"/>
    <w:rsid w:val="003F697D"/>
    <w:rsid w:val="003F7A38"/>
    <w:rsid w:val="004014AB"/>
    <w:rsid w:val="004031DC"/>
    <w:rsid w:val="004100D4"/>
    <w:rsid w:val="00417179"/>
    <w:rsid w:val="00420850"/>
    <w:rsid w:val="00421D43"/>
    <w:rsid w:val="004376E8"/>
    <w:rsid w:val="004564CD"/>
    <w:rsid w:val="00464BB1"/>
    <w:rsid w:val="004673F1"/>
    <w:rsid w:val="004725F7"/>
    <w:rsid w:val="00480D2E"/>
    <w:rsid w:val="00483F68"/>
    <w:rsid w:val="004849ED"/>
    <w:rsid w:val="004A3610"/>
    <w:rsid w:val="004B65B0"/>
    <w:rsid w:val="004C07E0"/>
    <w:rsid w:val="004D35C5"/>
    <w:rsid w:val="004D4BA9"/>
    <w:rsid w:val="004D547B"/>
    <w:rsid w:val="004D5B63"/>
    <w:rsid w:val="004D6212"/>
    <w:rsid w:val="004E4142"/>
    <w:rsid w:val="004F19B8"/>
    <w:rsid w:val="004F51A5"/>
    <w:rsid w:val="00510DE4"/>
    <w:rsid w:val="005166E3"/>
    <w:rsid w:val="00520CF6"/>
    <w:rsid w:val="0052387D"/>
    <w:rsid w:val="00524D2D"/>
    <w:rsid w:val="00533646"/>
    <w:rsid w:val="0055523B"/>
    <w:rsid w:val="00562BCD"/>
    <w:rsid w:val="00566FC8"/>
    <w:rsid w:val="00571BF3"/>
    <w:rsid w:val="00573997"/>
    <w:rsid w:val="00584C4D"/>
    <w:rsid w:val="00595F80"/>
    <w:rsid w:val="00596FA3"/>
    <w:rsid w:val="005A0D1E"/>
    <w:rsid w:val="005A2F98"/>
    <w:rsid w:val="005B1469"/>
    <w:rsid w:val="005B727C"/>
    <w:rsid w:val="005C41AC"/>
    <w:rsid w:val="005C605B"/>
    <w:rsid w:val="005F0CAD"/>
    <w:rsid w:val="005F44E3"/>
    <w:rsid w:val="005F6353"/>
    <w:rsid w:val="00601BE3"/>
    <w:rsid w:val="00601CA1"/>
    <w:rsid w:val="0060717D"/>
    <w:rsid w:val="00611EE0"/>
    <w:rsid w:val="006127B2"/>
    <w:rsid w:val="006128BC"/>
    <w:rsid w:val="0061401B"/>
    <w:rsid w:val="006244B6"/>
    <w:rsid w:val="0062551B"/>
    <w:rsid w:val="00625C86"/>
    <w:rsid w:val="00627609"/>
    <w:rsid w:val="00630B08"/>
    <w:rsid w:val="00637D5F"/>
    <w:rsid w:val="006476A6"/>
    <w:rsid w:val="0065121B"/>
    <w:rsid w:val="00655408"/>
    <w:rsid w:val="00655E6A"/>
    <w:rsid w:val="006608BF"/>
    <w:rsid w:val="00662FB1"/>
    <w:rsid w:val="0068030A"/>
    <w:rsid w:val="006A5EA2"/>
    <w:rsid w:val="006B0BC0"/>
    <w:rsid w:val="006B0E9E"/>
    <w:rsid w:val="006B2353"/>
    <w:rsid w:val="006C3080"/>
    <w:rsid w:val="006C71CF"/>
    <w:rsid w:val="006D107B"/>
    <w:rsid w:val="006D6344"/>
    <w:rsid w:val="006D7A59"/>
    <w:rsid w:val="006E5F23"/>
    <w:rsid w:val="006E7FDF"/>
    <w:rsid w:val="006F5FF5"/>
    <w:rsid w:val="00701945"/>
    <w:rsid w:val="007129E5"/>
    <w:rsid w:val="007214E7"/>
    <w:rsid w:val="00731F8F"/>
    <w:rsid w:val="00740946"/>
    <w:rsid w:val="00743B7D"/>
    <w:rsid w:val="007452C6"/>
    <w:rsid w:val="00746A76"/>
    <w:rsid w:val="0075226F"/>
    <w:rsid w:val="007547ED"/>
    <w:rsid w:val="00780E8C"/>
    <w:rsid w:val="00785145"/>
    <w:rsid w:val="00793437"/>
    <w:rsid w:val="00796E6A"/>
    <w:rsid w:val="007978F3"/>
    <w:rsid w:val="007A38DC"/>
    <w:rsid w:val="007A4807"/>
    <w:rsid w:val="007C2C44"/>
    <w:rsid w:val="007D3F07"/>
    <w:rsid w:val="007E1033"/>
    <w:rsid w:val="007E293D"/>
    <w:rsid w:val="007E2B12"/>
    <w:rsid w:val="007F1F9E"/>
    <w:rsid w:val="007F2ABF"/>
    <w:rsid w:val="007F3F25"/>
    <w:rsid w:val="00801DD2"/>
    <w:rsid w:val="00811E67"/>
    <w:rsid w:val="00821018"/>
    <w:rsid w:val="008212D1"/>
    <w:rsid w:val="00821C54"/>
    <w:rsid w:val="008310B1"/>
    <w:rsid w:val="00833E80"/>
    <w:rsid w:val="00835C3A"/>
    <w:rsid w:val="00842668"/>
    <w:rsid w:val="00853CCD"/>
    <w:rsid w:val="0085430E"/>
    <w:rsid w:val="008608CB"/>
    <w:rsid w:val="0086111D"/>
    <w:rsid w:val="00876735"/>
    <w:rsid w:val="00876E15"/>
    <w:rsid w:val="0088367B"/>
    <w:rsid w:val="00883F12"/>
    <w:rsid w:val="008A190D"/>
    <w:rsid w:val="008A2000"/>
    <w:rsid w:val="008B28AB"/>
    <w:rsid w:val="008B3D51"/>
    <w:rsid w:val="008D3265"/>
    <w:rsid w:val="008D66D9"/>
    <w:rsid w:val="008D7F28"/>
    <w:rsid w:val="008E5BB5"/>
    <w:rsid w:val="008F1635"/>
    <w:rsid w:val="008F2750"/>
    <w:rsid w:val="008F4277"/>
    <w:rsid w:val="008F6050"/>
    <w:rsid w:val="008F62A9"/>
    <w:rsid w:val="009111D4"/>
    <w:rsid w:val="00916D5D"/>
    <w:rsid w:val="00926B72"/>
    <w:rsid w:val="00931ACB"/>
    <w:rsid w:val="00942B11"/>
    <w:rsid w:val="00946510"/>
    <w:rsid w:val="00956496"/>
    <w:rsid w:val="00956EFA"/>
    <w:rsid w:val="00976276"/>
    <w:rsid w:val="00981777"/>
    <w:rsid w:val="00983960"/>
    <w:rsid w:val="0099046B"/>
    <w:rsid w:val="00990645"/>
    <w:rsid w:val="00994A11"/>
    <w:rsid w:val="009958C4"/>
    <w:rsid w:val="009A4733"/>
    <w:rsid w:val="009A74DD"/>
    <w:rsid w:val="009B542B"/>
    <w:rsid w:val="009C39EA"/>
    <w:rsid w:val="009C3C68"/>
    <w:rsid w:val="009C55DF"/>
    <w:rsid w:val="009D1163"/>
    <w:rsid w:val="009D4140"/>
    <w:rsid w:val="009D5489"/>
    <w:rsid w:val="009E3EC9"/>
    <w:rsid w:val="009E56C9"/>
    <w:rsid w:val="009E5C02"/>
    <w:rsid w:val="009F5E68"/>
    <w:rsid w:val="009F78F3"/>
    <w:rsid w:val="00A0004E"/>
    <w:rsid w:val="00A11511"/>
    <w:rsid w:val="00A13243"/>
    <w:rsid w:val="00A1337C"/>
    <w:rsid w:val="00A133DE"/>
    <w:rsid w:val="00A17D39"/>
    <w:rsid w:val="00A2751F"/>
    <w:rsid w:val="00A3474A"/>
    <w:rsid w:val="00A36213"/>
    <w:rsid w:val="00A37460"/>
    <w:rsid w:val="00A52DE3"/>
    <w:rsid w:val="00A562AA"/>
    <w:rsid w:val="00A57683"/>
    <w:rsid w:val="00A57B32"/>
    <w:rsid w:val="00A6451E"/>
    <w:rsid w:val="00A72F74"/>
    <w:rsid w:val="00A77C55"/>
    <w:rsid w:val="00A81759"/>
    <w:rsid w:val="00A83444"/>
    <w:rsid w:val="00A84DDD"/>
    <w:rsid w:val="00A84DF6"/>
    <w:rsid w:val="00A90AC8"/>
    <w:rsid w:val="00A961AB"/>
    <w:rsid w:val="00A97838"/>
    <w:rsid w:val="00AB02B7"/>
    <w:rsid w:val="00AB0E39"/>
    <w:rsid w:val="00AB20E5"/>
    <w:rsid w:val="00AB7015"/>
    <w:rsid w:val="00AC026C"/>
    <w:rsid w:val="00AD3E4E"/>
    <w:rsid w:val="00AD6F4E"/>
    <w:rsid w:val="00AD778C"/>
    <w:rsid w:val="00B036C1"/>
    <w:rsid w:val="00B05FC9"/>
    <w:rsid w:val="00B07E21"/>
    <w:rsid w:val="00B14AEE"/>
    <w:rsid w:val="00B16B8D"/>
    <w:rsid w:val="00B26086"/>
    <w:rsid w:val="00B408ED"/>
    <w:rsid w:val="00B44F79"/>
    <w:rsid w:val="00B52FFC"/>
    <w:rsid w:val="00B53B24"/>
    <w:rsid w:val="00B61A88"/>
    <w:rsid w:val="00B6518B"/>
    <w:rsid w:val="00B664FD"/>
    <w:rsid w:val="00B67DCD"/>
    <w:rsid w:val="00B732E2"/>
    <w:rsid w:val="00B83E18"/>
    <w:rsid w:val="00B92EBF"/>
    <w:rsid w:val="00BA458B"/>
    <w:rsid w:val="00BB0318"/>
    <w:rsid w:val="00BB130F"/>
    <w:rsid w:val="00BB6886"/>
    <w:rsid w:val="00BD3585"/>
    <w:rsid w:val="00BD5C3A"/>
    <w:rsid w:val="00BE4566"/>
    <w:rsid w:val="00BE6DF7"/>
    <w:rsid w:val="00BF06D7"/>
    <w:rsid w:val="00BF0A1B"/>
    <w:rsid w:val="00C008EA"/>
    <w:rsid w:val="00C07BFB"/>
    <w:rsid w:val="00C1096A"/>
    <w:rsid w:val="00C13EA5"/>
    <w:rsid w:val="00C14F8B"/>
    <w:rsid w:val="00C22CAA"/>
    <w:rsid w:val="00C40FD3"/>
    <w:rsid w:val="00C420AA"/>
    <w:rsid w:val="00C51173"/>
    <w:rsid w:val="00C52416"/>
    <w:rsid w:val="00C7040C"/>
    <w:rsid w:val="00C71146"/>
    <w:rsid w:val="00C72861"/>
    <w:rsid w:val="00C72CB4"/>
    <w:rsid w:val="00C75F05"/>
    <w:rsid w:val="00C9091E"/>
    <w:rsid w:val="00CA0E56"/>
    <w:rsid w:val="00CA13A0"/>
    <w:rsid w:val="00CA75B4"/>
    <w:rsid w:val="00CC23E4"/>
    <w:rsid w:val="00CC5B6A"/>
    <w:rsid w:val="00CD5CCA"/>
    <w:rsid w:val="00CE1C5C"/>
    <w:rsid w:val="00CE4796"/>
    <w:rsid w:val="00CE7362"/>
    <w:rsid w:val="00CF4026"/>
    <w:rsid w:val="00CF4CDD"/>
    <w:rsid w:val="00D039E9"/>
    <w:rsid w:val="00D06CEE"/>
    <w:rsid w:val="00D12991"/>
    <w:rsid w:val="00D13EE0"/>
    <w:rsid w:val="00D16849"/>
    <w:rsid w:val="00D21F68"/>
    <w:rsid w:val="00D25AF1"/>
    <w:rsid w:val="00D25F2C"/>
    <w:rsid w:val="00D33742"/>
    <w:rsid w:val="00D57FE1"/>
    <w:rsid w:val="00D60365"/>
    <w:rsid w:val="00D61D39"/>
    <w:rsid w:val="00D625ED"/>
    <w:rsid w:val="00D64170"/>
    <w:rsid w:val="00D6514E"/>
    <w:rsid w:val="00D679FC"/>
    <w:rsid w:val="00D710AF"/>
    <w:rsid w:val="00D97B5E"/>
    <w:rsid w:val="00DB5818"/>
    <w:rsid w:val="00DC75E0"/>
    <w:rsid w:val="00DD20B8"/>
    <w:rsid w:val="00DD5D87"/>
    <w:rsid w:val="00DD74AE"/>
    <w:rsid w:val="00DE0681"/>
    <w:rsid w:val="00DE0D95"/>
    <w:rsid w:val="00E00B4D"/>
    <w:rsid w:val="00E10603"/>
    <w:rsid w:val="00E169F2"/>
    <w:rsid w:val="00E21A77"/>
    <w:rsid w:val="00E312A7"/>
    <w:rsid w:val="00E34BFA"/>
    <w:rsid w:val="00E363BC"/>
    <w:rsid w:val="00E429EE"/>
    <w:rsid w:val="00E60928"/>
    <w:rsid w:val="00E6329A"/>
    <w:rsid w:val="00E63DE1"/>
    <w:rsid w:val="00E64235"/>
    <w:rsid w:val="00E73C7C"/>
    <w:rsid w:val="00E81C99"/>
    <w:rsid w:val="00E83BDD"/>
    <w:rsid w:val="00E874D4"/>
    <w:rsid w:val="00E877F7"/>
    <w:rsid w:val="00E9055A"/>
    <w:rsid w:val="00E918F9"/>
    <w:rsid w:val="00E94693"/>
    <w:rsid w:val="00E94E7A"/>
    <w:rsid w:val="00E95518"/>
    <w:rsid w:val="00E968FC"/>
    <w:rsid w:val="00EA2453"/>
    <w:rsid w:val="00EA6A5E"/>
    <w:rsid w:val="00EB01E1"/>
    <w:rsid w:val="00EB19D5"/>
    <w:rsid w:val="00EB1F72"/>
    <w:rsid w:val="00EC4E26"/>
    <w:rsid w:val="00ED6339"/>
    <w:rsid w:val="00F0681D"/>
    <w:rsid w:val="00F2256D"/>
    <w:rsid w:val="00F22B41"/>
    <w:rsid w:val="00F2365A"/>
    <w:rsid w:val="00F43577"/>
    <w:rsid w:val="00F4400C"/>
    <w:rsid w:val="00F47074"/>
    <w:rsid w:val="00F470A5"/>
    <w:rsid w:val="00F51B6C"/>
    <w:rsid w:val="00F57CF4"/>
    <w:rsid w:val="00F61D50"/>
    <w:rsid w:val="00F83894"/>
    <w:rsid w:val="00F86B18"/>
    <w:rsid w:val="00F9348D"/>
    <w:rsid w:val="00F97C2A"/>
    <w:rsid w:val="00FA12AB"/>
    <w:rsid w:val="00FA5FAE"/>
    <w:rsid w:val="00FB6B98"/>
    <w:rsid w:val="00FB6C36"/>
    <w:rsid w:val="00FC1C69"/>
    <w:rsid w:val="00FC1FBA"/>
    <w:rsid w:val="00FC2F53"/>
    <w:rsid w:val="00FC5035"/>
    <w:rsid w:val="00FC7B8C"/>
    <w:rsid w:val="00FD3CA2"/>
    <w:rsid w:val="00FD6215"/>
    <w:rsid w:val="00FD7127"/>
    <w:rsid w:val="00FE4C70"/>
    <w:rsid w:val="00FE4E52"/>
    <w:rsid w:val="00FF6C40"/>
    <w:rsid w:val="08461BEF"/>
    <w:rsid w:val="18812DA0"/>
    <w:rsid w:val="1C487451"/>
    <w:rsid w:val="21DB280D"/>
    <w:rsid w:val="256F27CC"/>
    <w:rsid w:val="33E04933"/>
    <w:rsid w:val="36AA7F17"/>
    <w:rsid w:val="3B967FD7"/>
    <w:rsid w:val="460578A2"/>
    <w:rsid w:val="4CC60802"/>
    <w:rsid w:val="53A9648D"/>
    <w:rsid w:val="53C65804"/>
    <w:rsid w:val="59A62E23"/>
    <w:rsid w:val="671F6E45"/>
    <w:rsid w:val="69802AB8"/>
    <w:rsid w:val="6A152E6C"/>
    <w:rsid w:val="6B8720DA"/>
    <w:rsid w:val="71557FF4"/>
    <w:rsid w:val="756730C6"/>
    <w:rsid w:val="7CD91FAF"/>
    <w:rsid w:val="7E535969"/>
    <w:rsid w:val="7EAB313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DEC53"/>
  <w15:docId w15:val="{FAD55932-4586-44F0-9B00-CAA59D3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qFormat/>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qFormat/>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qFormat/>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qFormat/>
    <w:locked/>
    <w:rPr>
      <w:rFonts w:ascii="Calibri" w:hAnsi="Calibri"/>
      <w:i/>
      <w:sz w:val="24"/>
      <w:lang w:eastAsia="en-US"/>
    </w:rPr>
  </w:style>
  <w:style w:type="character" w:customStyle="1" w:styleId="BodyTextIndentChar">
    <w:name w:val="Body Text Indent Char"/>
    <w:basedOn w:val="Numatytasispastraiposriftas"/>
    <w:uiPriority w:val="99"/>
    <w:semiHidden/>
    <w:qFormat/>
    <w:locked/>
    <w:rPr>
      <w:sz w:val="20"/>
      <w:lang w:eastAsia="en-US"/>
    </w:rPr>
  </w:style>
  <w:style w:type="character" w:customStyle="1" w:styleId="PagrindiniotekstotraukaDiagrama">
    <w:name w:val="Pagrindinio teksto įtrauka Diagrama"/>
    <w:link w:val="Pagrindiniotekstotrauka"/>
    <w:uiPriority w:val="99"/>
    <w:qFormat/>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qFormat/>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34"/>
    <w:qFormat/>
    <w:pPr>
      <w:spacing w:line="360" w:lineRule="auto"/>
      <w:ind w:left="720" w:firstLine="720"/>
      <w:contextualSpacing/>
      <w:jc w:val="both"/>
    </w:pPr>
    <w:rPr>
      <w:szCs w:val="24"/>
    </w:rPr>
  </w:style>
  <w:style w:type="paragraph" w:customStyle="1" w:styleId="Standard">
    <w:name w:val="Standard"/>
    <w:qFormat/>
    <w:pPr>
      <w:suppressAutoHyphens/>
      <w:autoSpaceDN w:val="0"/>
      <w:spacing w:after="160" w:line="259" w:lineRule="auto"/>
      <w:textAlignment w:val="baseline"/>
    </w:pPr>
    <w:rPr>
      <w:rFonts w:eastAsia="Times New Roman"/>
      <w:kern w:val="3"/>
      <w:lang w:eastAsia="ar-SA"/>
    </w:rPr>
  </w:style>
  <w:style w:type="character" w:styleId="Komentaronuoroda">
    <w:name w:val="annotation reference"/>
    <w:basedOn w:val="Numatytasispastraiposriftas"/>
    <w:uiPriority w:val="99"/>
    <w:semiHidden/>
    <w:unhideWhenUsed/>
    <w:rsid w:val="00FC5035"/>
    <w:rPr>
      <w:sz w:val="16"/>
      <w:szCs w:val="16"/>
    </w:rPr>
  </w:style>
  <w:style w:type="paragraph" w:styleId="Komentarotekstas">
    <w:name w:val="annotation text"/>
    <w:basedOn w:val="prastasis"/>
    <w:link w:val="KomentarotekstasDiagrama"/>
    <w:uiPriority w:val="99"/>
    <w:semiHidden/>
    <w:unhideWhenUsed/>
    <w:rsid w:val="00FC5035"/>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C5035"/>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FC5035"/>
    <w:rPr>
      <w:b/>
      <w:bCs/>
    </w:rPr>
  </w:style>
  <w:style w:type="character" w:customStyle="1" w:styleId="KomentarotemaDiagrama">
    <w:name w:val="Komentaro tema Diagrama"/>
    <w:basedOn w:val="KomentarotekstasDiagrama"/>
    <w:link w:val="Komentarotema"/>
    <w:uiPriority w:val="99"/>
    <w:semiHidden/>
    <w:rsid w:val="00FC5035"/>
    <w:rPr>
      <w:rFonts w:eastAsia="Times New Roman"/>
      <w:b/>
      <w:bCs/>
      <w:lang w:eastAsia="en-US"/>
    </w:rPr>
  </w:style>
  <w:style w:type="character" w:customStyle="1" w:styleId="normal-h">
    <w:name w:val="normal-h"/>
    <w:basedOn w:val="Numatytasispastraiposriftas"/>
    <w:rsid w:val="00D6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33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13</Pages>
  <Words>1558</Words>
  <Characters>11561</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2022-12-12T09:08:00Z</cp:lastPrinted>
  <dcterms:created xsi:type="dcterms:W3CDTF">2022-12-16T08:29:00Z</dcterms:created>
  <dcterms:modified xsi:type="dcterms:W3CDTF">2022-12-16T08:29:00Z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