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85924" w14:textId="77777777" w:rsidR="00FC50DD" w:rsidRDefault="00FC50DD" w:rsidP="00FC50DD">
      <w:pPr>
        <w:pStyle w:val="Standard"/>
        <w:jc w:val="center"/>
      </w:pPr>
      <w:bookmarkStart w:id="0" w:name="_GoBack"/>
      <w:bookmarkEnd w:id="0"/>
      <w:r>
        <w:rPr>
          <w:b/>
        </w:rPr>
        <w:t>AIŠKINAMASIS RAŠTAS</w:t>
      </w:r>
    </w:p>
    <w:p w14:paraId="5A20A526" w14:textId="77777777" w:rsidR="00FC50DD" w:rsidRDefault="00FC50DD" w:rsidP="00FC50DD">
      <w:pPr>
        <w:pStyle w:val="Standard"/>
        <w:jc w:val="center"/>
        <w:rPr>
          <w:b/>
        </w:rPr>
      </w:pPr>
    </w:p>
    <w:p w14:paraId="316C9260" w14:textId="77777777" w:rsidR="00FC50DD" w:rsidRDefault="00FC50DD" w:rsidP="00FC50DD">
      <w:pPr>
        <w:pStyle w:val="Standard"/>
        <w:jc w:val="center"/>
      </w:pPr>
      <w:r>
        <w:rPr>
          <w:b/>
        </w:rPr>
        <w:t>PANEVĖŽIO MIESTO SAVIVALDYBĖS TARYBOS SPRENDIMO PROJEKTUI</w:t>
      </w:r>
    </w:p>
    <w:p w14:paraId="2D38321C" w14:textId="77777777" w:rsidR="00FC50DD" w:rsidRDefault="00FC50DD" w:rsidP="00FC50DD">
      <w:pPr>
        <w:pStyle w:val="Standard"/>
        <w:jc w:val="center"/>
        <w:rPr>
          <w:b/>
        </w:rPr>
      </w:pPr>
    </w:p>
    <w:p w14:paraId="431E6DA0" w14:textId="160CD9C5" w:rsidR="00FC50DD" w:rsidRPr="008D21AD" w:rsidRDefault="00FC50DD" w:rsidP="008D21AD">
      <w:pPr>
        <w:tabs>
          <w:tab w:val="left" w:pos="3300"/>
          <w:tab w:val="right" w:pos="9637"/>
        </w:tabs>
        <w:jc w:val="center"/>
        <w:rPr>
          <w:b/>
          <w:sz w:val="24"/>
          <w:szCs w:val="24"/>
        </w:rPr>
      </w:pPr>
      <w:bookmarkStart w:id="1" w:name="_Hlk116570480"/>
      <w:r>
        <w:rPr>
          <w:b/>
          <w:sz w:val="24"/>
          <w:szCs w:val="24"/>
        </w:rPr>
        <w:t>DĖL</w:t>
      </w:r>
      <w:bookmarkEnd w:id="1"/>
      <w:r>
        <w:rPr>
          <w:b/>
          <w:sz w:val="24"/>
          <w:szCs w:val="24"/>
        </w:rPr>
        <w:t xml:space="preserve"> PANEVĖŽIO MIESTO </w:t>
      </w:r>
      <w:r w:rsidR="00381B84" w:rsidRPr="00381B84">
        <w:rPr>
          <w:b/>
          <w:bCs/>
          <w:color w:val="000000"/>
          <w:sz w:val="24"/>
          <w:szCs w:val="24"/>
        </w:rPr>
        <w:t>MAŽOS TARŠOS TRANSPORTO ZON</w:t>
      </w:r>
      <w:r w:rsidR="00FA3157">
        <w:rPr>
          <w:b/>
          <w:bCs/>
          <w:color w:val="000000"/>
          <w:sz w:val="24"/>
          <w:szCs w:val="24"/>
        </w:rPr>
        <w:t xml:space="preserve">OS </w:t>
      </w:r>
      <w:r w:rsidR="00381B84" w:rsidRPr="00381B84">
        <w:rPr>
          <w:b/>
          <w:bCs/>
          <w:sz w:val="24"/>
          <w:szCs w:val="24"/>
        </w:rPr>
        <w:t>NUSTATYMO</w:t>
      </w:r>
    </w:p>
    <w:p w14:paraId="01606D6B" w14:textId="77777777" w:rsidR="00FC50DD" w:rsidRDefault="00FC50DD" w:rsidP="00FC50DD">
      <w:pPr>
        <w:pStyle w:val="Standard"/>
        <w:jc w:val="center"/>
        <w:rPr>
          <w:b/>
        </w:rPr>
      </w:pPr>
    </w:p>
    <w:p w14:paraId="6B5250A0" w14:textId="10F159C0" w:rsidR="00FC50DD" w:rsidRDefault="008D21AD" w:rsidP="00C41AD9">
      <w:pPr>
        <w:pStyle w:val="Standard"/>
        <w:numPr>
          <w:ilvl w:val="0"/>
          <w:numId w:val="3"/>
        </w:numPr>
        <w:jc w:val="center"/>
      </w:pPr>
      <w:r>
        <w:t xml:space="preserve"> m. </w:t>
      </w:r>
      <w:r w:rsidR="00FC50DD">
        <w:t>gruodžio 1</w:t>
      </w:r>
      <w:r w:rsidR="00381B84">
        <w:t>4</w:t>
      </w:r>
      <w:r w:rsidR="00FC50DD">
        <w:t xml:space="preserve"> d.</w:t>
      </w:r>
    </w:p>
    <w:p w14:paraId="4FEBF127" w14:textId="77777777" w:rsidR="00FC50DD" w:rsidRDefault="00FC50DD" w:rsidP="00FC50DD">
      <w:pPr>
        <w:pStyle w:val="Standard"/>
        <w:tabs>
          <w:tab w:val="left" w:pos="0"/>
        </w:tabs>
        <w:spacing w:line="276" w:lineRule="auto"/>
        <w:ind w:left="720"/>
        <w:jc w:val="both"/>
      </w:pPr>
    </w:p>
    <w:p w14:paraId="77C73D84" w14:textId="250333CF" w:rsidR="00FC50DD" w:rsidRPr="00C41AD9" w:rsidRDefault="00FC50DD" w:rsidP="00C41AD9">
      <w:pPr>
        <w:pStyle w:val="Standard"/>
        <w:numPr>
          <w:ilvl w:val="0"/>
          <w:numId w:val="4"/>
        </w:numPr>
        <w:tabs>
          <w:tab w:val="left" w:pos="0"/>
        </w:tabs>
        <w:spacing w:line="360" w:lineRule="auto"/>
        <w:jc w:val="both"/>
      </w:pPr>
      <w:r>
        <w:rPr>
          <w:b/>
        </w:rPr>
        <w:t>Problemos esmė</w:t>
      </w:r>
      <w:r w:rsidR="00C41AD9">
        <w:t>:</w:t>
      </w:r>
    </w:p>
    <w:p w14:paraId="318FE82A" w14:textId="77777777" w:rsidR="002F267C" w:rsidRDefault="002F267C" w:rsidP="00C04123">
      <w:pPr>
        <w:pStyle w:val="Standard"/>
        <w:tabs>
          <w:tab w:val="left" w:pos="0"/>
        </w:tabs>
        <w:spacing w:line="360" w:lineRule="auto"/>
        <w:jc w:val="both"/>
      </w:pPr>
      <w:r>
        <w:rPr>
          <w:bCs/>
          <w:color w:val="000000"/>
          <w:lang w:eastAsia="lt-LT"/>
        </w:rPr>
        <w:tab/>
        <w:t>Nacionalinės klimato kaitos darbotvarkės,</w:t>
      </w:r>
      <w:r w:rsidRPr="002F267C">
        <w:t xml:space="preserve"> </w:t>
      </w:r>
      <w:r w:rsidRPr="0038269A">
        <w:t>patvirtintos Lietuvos Respublikos seimo 2021 m. birželio 30 d. nutarimu Nr. XIV-490 „Dėl Nacionalinės klimato kaitos darbotvarkės patvirtinimo“ 27.1.3 papunk</w:t>
      </w:r>
      <w:r>
        <w:t>tis įpareigoja iki 2023 m. miestuose savivaldybių taryboms nusistatyti mažos taršos zonas.</w:t>
      </w:r>
    </w:p>
    <w:p w14:paraId="78CA6CCB" w14:textId="77777777" w:rsidR="002F267C" w:rsidRPr="00FA3157" w:rsidRDefault="002F267C" w:rsidP="00C04123">
      <w:pPr>
        <w:pStyle w:val="Standard"/>
        <w:tabs>
          <w:tab w:val="left" w:pos="0"/>
        </w:tabs>
        <w:spacing w:line="360" w:lineRule="auto"/>
        <w:jc w:val="both"/>
      </w:pPr>
      <w:r>
        <w:tab/>
        <w:t xml:space="preserve">Nacionalinio </w:t>
      </w:r>
      <w:r w:rsidR="00FA3157">
        <w:t xml:space="preserve">oro taršos mažinimo </w:t>
      </w:r>
      <w:r w:rsidR="00FA3157" w:rsidRPr="00FA3157">
        <w:t xml:space="preserve">plano, patvirtinto Lietuvos Respublikos vyriausybės 2019 m. balandžio 17 d. nutarimu Nr.371 2 priedo „Nacionalinio oro taršos mažinimo plano įgyvendinimo priemonių plano įgyvendinimo priemonių plano“ P31 priemonė </w:t>
      </w:r>
      <w:r w:rsidR="00FA3157">
        <w:t>nustato, kad</w:t>
      </w:r>
      <w:r w:rsidR="00FA3157" w:rsidRPr="00FA3157">
        <w:t xml:space="preserve"> </w:t>
      </w:r>
      <w:r w:rsidR="00FA3157">
        <w:t>m</w:t>
      </w:r>
      <w:r w:rsidR="00FA3157" w:rsidRPr="00FA3157">
        <w:rPr>
          <w:color w:val="000000"/>
        </w:rPr>
        <w:t>iestai iki 2023 m. sausio 1 d. turi pasitvirtinti ir pagal poreikį periodiškai atnaujinti (plėsti) mažos taršos transporto zonas, kuriose ribojamas arba visiškai draudžiamas taršių transporto priemonių eismas</w:t>
      </w:r>
      <w:r w:rsidR="00FA3157">
        <w:rPr>
          <w:color w:val="000000"/>
        </w:rPr>
        <w:t>.</w:t>
      </w:r>
    </w:p>
    <w:p w14:paraId="08BCAA46" w14:textId="77777777" w:rsidR="002F267C" w:rsidRPr="00FA3157" w:rsidRDefault="00FA3157" w:rsidP="00C04123">
      <w:pPr>
        <w:pStyle w:val="Standard"/>
        <w:tabs>
          <w:tab w:val="left" w:pos="0"/>
        </w:tabs>
        <w:spacing w:line="360" w:lineRule="auto"/>
        <w:jc w:val="both"/>
        <w:rPr>
          <w:bCs/>
          <w:color w:val="000000"/>
          <w:lang w:eastAsia="lt-LT"/>
        </w:rPr>
      </w:pPr>
      <w:r w:rsidRPr="00907B9F">
        <w:tab/>
      </w:r>
      <w:r w:rsidRPr="00907B9F">
        <w:rPr>
          <w:shd w:val="clear" w:color="auto" w:fill="FFFFFF"/>
        </w:rPr>
        <w:t>Lietuvos Respublikos alternatyviųjų degalų įstatymo</w:t>
      </w:r>
      <w:r w:rsidRPr="00907B9F">
        <w:rPr>
          <w:b/>
          <w:bCs/>
          <w:shd w:val="clear" w:color="auto" w:fill="FFFFFF"/>
        </w:rPr>
        <w:t xml:space="preserve"> </w:t>
      </w:r>
      <w:r w:rsidRPr="00907B9F">
        <w:t xml:space="preserve">35 straipsnio 7 dalyje </w:t>
      </w:r>
      <w:r w:rsidRPr="00907B9F">
        <w:rPr>
          <w:bCs/>
          <w:lang w:eastAsia="lt-LT"/>
        </w:rPr>
        <w:t xml:space="preserve">nurodyta, </w:t>
      </w:r>
      <w:r w:rsidRPr="00FA3157">
        <w:rPr>
          <w:bCs/>
          <w:color w:val="000000"/>
          <w:lang w:eastAsia="lt-LT"/>
        </w:rPr>
        <w:t xml:space="preserve">kad </w:t>
      </w:r>
      <w:r w:rsidRPr="00FA3157">
        <w:rPr>
          <w:color w:val="000000"/>
        </w:rPr>
        <w:t>Savivaldybių tarybos ne vėliau kaip iki 2023 m. sausio 1 d. šio įstatymo 23 straipsnio 15 dalyje nustatyta tvarka nustato mažos taršos zonas miestuose.  Šio įstatymo 23 straipsnio 15 dalyje nurodyta, kad  Savivaldybių tarybos nustato ir pagal poreikį periodiškai atnaujina mažos taršos transporto zonas miestuose, atsižvelgdamos į darnaus judumo mieste planus ir valstybinio aplinkos oro monitoringo ir (ar) savivaldybės aplinkos oro monitoringo duomenis savivaldybių teritorijose.</w:t>
      </w:r>
    </w:p>
    <w:p w14:paraId="61CC6404" w14:textId="59409CCD" w:rsidR="00FC50DD" w:rsidRDefault="00FC50DD" w:rsidP="00907B9F">
      <w:pPr>
        <w:pStyle w:val="Standard"/>
        <w:tabs>
          <w:tab w:val="left" w:pos="0"/>
        </w:tabs>
        <w:spacing w:line="360" w:lineRule="auto"/>
        <w:ind w:firstLine="720"/>
        <w:jc w:val="both"/>
        <w:rPr>
          <w:b/>
          <w:bCs/>
        </w:rPr>
      </w:pPr>
      <w:r w:rsidRPr="00FA3157">
        <w:tab/>
      </w:r>
      <w:r w:rsidR="00907B9F">
        <w:rPr>
          <w:color w:val="000000"/>
        </w:rPr>
        <w:t>M</w:t>
      </w:r>
      <w:r w:rsidR="00381B84" w:rsidRPr="00FA3157">
        <w:rPr>
          <w:color w:val="000000"/>
        </w:rPr>
        <w:t>ažos taršos zonos</w:t>
      </w:r>
      <w:r w:rsidR="00907B9F">
        <w:rPr>
          <w:color w:val="000000"/>
        </w:rPr>
        <w:t xml:space="preserve"> nustatymas</w:t>
      </w:r>
      <w:r w:rsidR="00381B84" w:rsidRPr="00FA3157">
        <w:rPr>
          <w:color w:val="000000"/>
        </w:rPr>
        <w:t xml:space="preserve"> Panevėžio mieste </w:t>
      </w:r>
      <w:r w:rsidR="00907B9F">
        <w:rPr>
          <w:color w:val="000000"/>
        </w:rPr>
        <w:t xml:space="preserve">yra numatytas Panevėžio strateginiame plėtros </w:t>
      </w:r>
      <w:r w:rsidR="00907B9F" w:rsidRPr="00FA3157">
        <w:t>2021-2027 m. plan</w:t>
      </w:r>
      <w:r w:rsidR="00907B9F">
        <w:t xml:space="preserve">e bei </w:t>
      </w:r>
      <w:r w:rsidR="00D96F1A">
        <w:t>D</w:t>
      </w:r>
      <w:r w:rsidR="00907B9F">
        <w:t>arnaus judumo plane.</w:t>
      </w:r>
    </w:p>
    <w:p w14:paraId="4FB34759" w14:textId="77777777" w:rsidR="00907B9F" w:rsidRPr="00907B9F" w:rsidRDefault="00907B9F" w:rsidP="00907B9F">
      <w:pPr>
        <w:pStyle w:val="Standard"/>
        <w:tabs>
          <w:tab w:val="left" w:pos="0"/>
        </w:tabs>
        <w:spacing w:line="360" w:lineRule="auto"/>
        <w:ind w:firstLine="720"/>
        <w:jc w:val="both"/>
        <w:rPr>
          <w:b/>
          <w:bCs/>
        </w:rPr>
      </w:pPr>
    </w:p>
    <w:p w14:paraId="7925E569" w14:textId="7B77B277" w:rsidR="00FC50DD" w:rsidRPr="00C41AD9" w:rsidRDefault="00FC50DD" w:rsidP="00C41AD9">
      <w:pPr>
        <w:pStyle w:val="Sraopastraipa"/>
        <w:widowControl/>
        <w:numPr>
          <w:ilvl w:val="0"/>
          <w:numId w:val="4"/>
        </w:numPr>
        <w:suppressAutoHyphens w:val="0"/>
        <w:spacing w:line="360" w:lineRule="auto"/>
        <w:jc w:val="both"/>
        <w:rPr>
          <w:lang w:val="lt-LT"/>
        </w:rPr>
      </w:pPr>
      <w:r w:rsidRPr="00C41AD9">
        <w:rPr>
          <w:b/>
          <w:sz w:val="24"/>
          <w:szCs w:val="24"/>
          <w:lang w:val="lt-LT"/>
        </w:rPr>
        <w:t xml:space="preserve">Kaip šiuo metu sprendžiami sprendimo projekte aptarti klausimai: </w:t>
      </w:r>
    </w:p>
    <w:p w14:paraId="3DDEE5EE" w14:textId="77777777" w:rsidR="00FA3157" w:rsidRDefault="00FC50DD" w:rsidP="00C04123">
      <w:pPr>
        <w:spacing w:line="360" w:lineRule="auto"/>
        <w:jc w:val="both"/>
        <w:rPr>
          <w:sz w:val="24"/>
          <w:szCs w:val="24"/>
          <w:lang w:val="lt-LT"/>
        </w:rPr>
      </w:pPr>
      <w:r w:rsidRPr="004936BD">
        <w:rPr>
          <w:sz w:val="24"/>
          <w:szCs w:val="24"/>
          <w:lang w:val="lt-LT"/>
        </w:rPr>
        <w:t xml:space="preserve">          </w:t>
      </w:r>
      <w:r w:rsidR="00C04123">
        <w:rPr>
          <w:sz w:val="24"/>
          <w:szCs w:val="24"/>
          <w:lang w:val="lt-LT"/>
        </w:rPr>
        <w:tab/>
      </w:r>
      <w:r w:rsidR="00FA3157" w:rsidRPr="00FA3157">
        <w:rPr>
          <w:sz w:val="24"/>
          <w:szCs w:val="24"/>
          <w:lang w:val="lt-LT"/>
        </w:rPr>
        <w:t>Šiuo metu Elektros gatvėje yra nustatyta gyvenamosios zonos teritorija</w:t>
      </w:r>
      <w:r w:rsidR="00FA3157">
        <w:rPr>
          <w:sz w:val="24"/>
          <w:szCs w:val="24"/>
          <w:lang w:val="lt-LT"/>
        </w:rPr>
        <w:t>.</w:t>
      </w:r>
    </w:p>
    <w:p w14:paraId="2C43A994" w14:textId="746DD462" w:rsidR="00C04123" w:rsidRDefault="004936BD" w:rsidP="00C41AD9">
      <w:pPr>
        <w:spacing w:line="360" w:lineRule="auto"/>
        <w:ind w:firstLine="1296"/>
        <w:jc w:val="both"/>
        <w:rPr>
          <w:sz w:val="24"/>
          <w:szCs w:val="24"/>
          <w:lang w:val="lt-LT"/>
        </w:rPr>
      </w:pPr>
      <w:r w:rsidRPr="00FA3157">
        <w:rPr>
          <w:sz w:val="24"/>
          <w:szCs w:val="24"/>
          <w:lang w:val="lt-LT"/>
        </w:rPr>
        <w:t xml:space="preserve">Siekiant įgyvendinti </w:t>
      </w:r>
      <w:r w:rsidR="00FF1211" w:rsidRPr="00FA3157">
        <w:rPr>
          <w:sz w:val="24"/>
          <w:szCs w:val="24"/>
          <w:lang w:val="lt-LT"/>
        </w:rPr>
        <w:t>Panevėžio miesto darnaus judumo plan</w:t>
      </w:r>
      <w:r w:rsidRPr="00FA3157">
        <w:rPr>
          <w:sz w:val="24"/>
          <w:szCs w:val="24"/>
          <w:lang w:val="lt-LT"/>
        </w:rPr>
        <w:t>o</w:t>
      </w:r>
      <w:r w:rsidR="00FF1211" w:rsidRPr="00FA3157">
        <w:rPr>
          <w:sz w:val="24"/>
          <w:szCs w:val="24"/>
          <w:lang w:val="lt-LT"/>
        </w:rPr>
        <w:t>, patvirtint</w:t>
      </w:r>
      <w:r w:rsidRPr="00FA3157">
        <w:rPr>
          <w:sz w:val="24"/>
          <w:szCs w:val="24"/>
          <w:lang w:val="lt-LT"/>
        </w:rPr>
        <w:t>o</w:t>
      </w:r>
      <w:r w:rsidR="00FF1211" w:rsidRPr="00FA3157">
        <w:rPr>
          <w:sz w:val="24"/>
          <w:szCs w:val="24"/>
          <w:lang w:val="lt-LT"/>
        </w:rPr>
        <w:t xml:space="preserve"> Panevėžio miesto savivaldybės tarybos 2018 m. liepos 23 d. sprendimu Nr. 1-248 </w:t>
      </w:r>
      <w:r w:rsidR="00A561FB" w:rsidRPr="00FA3157">
        <w:rPr>
          <w:sz w:val="24"/>
          <w:szCs w:val="24"/>
          <w:lang w:val="lt-LT"/>
        </w:rPr>
        <w:t>„</w:t>
      </w:r>
      <w:r w:rsidR="00FF1211" w:rsidRPr="00FA3157">
        <w:rPr>
          <w:sz w:val="24"/>
          <w:szCs w:val="24"/>
          <w:lang w:val="lt-LT"/>
        </w:rPr>
        <w:t>Dėl Panevėžio miesto darnaus judumo plano patvirtinimo”</w:t>
      </w:r>
      <w:r w:rsidR="00A561FB" w:rsidRPr="00FA3157">
        <w:rPr>
          <w:sz w:val="24"/>
          <w:szCs w:val="24"/>
          <w:lang w:val="lt-LT"/>
        </w:rPr>
        <w:t xml:space="preserve"> </w:t>
      </w:r>
      <w:r w:rsidR="001338B0" w:rsidRPr="00FA3157">
        <w:rPr>
          <w:sz w:val="24"/>
          <w:szCs w:val="24"/>
          <w:lang w:val="lt-LT"/>
        </w:rPr>
        <w:t xml:space="preserve">1.2.4 </w:t>
      </w:r>
      <w:r w:rsidR="00A561FB" w:rsidRPr="00FA3157">
        <w:rPr>
          <w:sz w:val="24"/>
          <w:szCs w:val="24"/>
          <w:lang w:val="lt-LT"/>
        </w:rPr>
        <w:t>priemon</w:t>
      </w:r>
      <w:r w:rsidRPr="00FA3157">
        <w:rPr>
          <w:sz w:val="24"/>
          <w:szCs w:val="24"/>
          <w:lang w:val="lt-LT"/>
        </w:rPr>
        <w:t>ę</w:t>
      </w:r>
      <w:r w:rsidR="00A561FB" w:rsidRPr="00FA3157">
        <w:rPr>
          <w:sz w:val="24"/>
          <w:szCs w:val="24"/>
          <w:lang w:val="lt-LT"/>
        </w:rPr>
        <w:t xml:space="preserve"> </w:t>
      </w:r>
      <w:r w:rsidR="001338B0" w:rsidRPr="00FA3157">
        <w:rPr>
          <w:sz w:val="24"/>
          <w:szCs w:val="24"/>
          <w:lang w:val="lt-LT"/>
        </w:rPr>
        <w:t xml:space="preserve">„Automobilių eismo </w:t>
      </w:r>
      <w:r w:rsidR="00FF1211" w:rsidRPr="00FA3157">
        <w:rPr>
          <w:sz w:val="24"/>
          <w:szCs w:val="24"/>
          <w:lang w:val="lt-LT"/>
        </w:rPr>
        <w:t>ribojim</w:t>
      </w:r>
      <w:r w:rsidR="001338B0" w:rsidRPr="00FA3157">
        <w:rPr>
          <w:sz w:val="24"/>
          <w:szCs w:val="24"/>
          <w:lang w:val="lt-LT"/>
        </w:rPr>
        <w:t>as</w:t>
      </w:r>
      <w:r w:rsidR="00FF1211" w:rsidRPr="00FA3157">
        <w:rPr>
          <w:sz w:val="24"/>
          <w:szCs w:val="24"/>
          <w:lang w:val="lt-LT"/>
        </w:rPr>
        <w:t xml:space="preserve"> </w:t>
      </w:r>
      <w:r w:rsidR="001338B0" w:rsidRPr="00FA3157">
        <w:rPr>
          <w:sz w:val="24"/>
          <w:szCs w:val="24"/>
          <w:lang w:val="lt-LT"/>
        </w:rPr>
        <w:t>Elektros</w:t>
      </w:r>
      <w:r w:rsidR="00FF1211" w:rsidRPr="00FA3157">
        <w:rPr>
          <w:sz w:val="24"/>
          <w:szCs w:val="24"/>
          <w:lang w:val="lt-LT"/>
        </w:rPr>
        <w:t xml:space="preserve"> gatvėje</w:t>
      </w:r>
      <w:r w:rsidR="001338B0" w:rsidRPr="00FA3157">
        <w:rPr>
          <w:sz w:val="24"/>
          <w:szCs w:val="24"/>
          <w:lang w:val="lt-LT"/>
        </w:rPr>
        <w:t>“</w:t>
      </w:r>
      <w:r w:rsidRPr="00FA3157">
        <w:rPr>
          <w:sz w:val="24"/>
          <w:szCs w:val="24"/>
          <w:lang w:val="lt-LT"/>
        </w:rPr>
        <w:t xml:space="preserve">, </w:t>
      </w:r>
      <w:r w:rsidR="001338B0" w:rsidRPr="00FA3157">
        <w:rPr>
          <w:sz w:val="24"/>
          <w:szCs w:val="24"/>
          <w:lang w:val="lt-LT"/>
        </w:rPr>
        <w:t>Panevėžio strategini</w:t>
      </w:r>
      <w:r w:rsidRPr="00FA3157">
        <w:rPr>
          <w:sz w:val="24"/>
          <w:szCs w:val="24"/>
          <w:lang w:val="lt-LT"/>
        </w:rPr>
        <w:t>o</w:t>
      </w:r>
      <w:r w:rsidR="001338B0" w:rsidRPr="00FA3157">
        <w:rPr>
          <w:sz w:val="24"/>
          <w:szCs w:val="24"/>
          <w:lang w:val="lt-LT"/>
        </w:rPr>
        <w:t xml:space="preserve"> plėtros 2021-2027 m. plan</w:t>
      </w:r>
      <w:r w:rsidRPr="00FA3157">
        <w:rPr>
          <w:sz w:val="24"/>
          <w:szCs w:val="24"/>
          <w:lang w:val="lt-LT"/>
        </w:rPr>
        <w:t>o</w:t>
      </w:r>
      <w:r w:rsidR="001338B0" w:rsidRPr="00FA3157">
        <w:rPr>
          <w:sz w:val="24"/>
          <w:szCs w:val="24"/>
          <w:lang w:val="lt-LT"/>
        </w:rPr>
        <w:t xml:space="preserve"> II prioriteto „Miestas, vystantis tvarią aplinką“ 6 rodikli</w:t>
      </w:r>
      <w:r w:rsidRPr="00FA3157">
        <w:rPr>
          <w:sz w:val="24"/>
          <w:szCs w:val="24"/>
          <w:lang w:val="lt-LT"/>
        </w:rPr>
        <w:t>o</w:t>
      </w:r>
      <w:r w:rsidR="001338B0" w:rsidRPr="00FA3157">
        <w:rPr>
          <w:sz w:val="24"/>
          <w:szCs w:val="24"/>
          <w:lang w:val="lt-LT"/>
        </w:rPr>
        <w:t xml:space="preserve"> „Zonos be CO</w:t>
      </w:r>
      <w:r w:rsidR="001338B0" w:rsidRPr="00FA3157">
        <w:rPr>
          <w:sz w:val="24"/>
          <w:szCs w:val="24"/>
          <w:vertAlign w:val="subscript"/>
          <w:lang w:val="lt-LT"/>
        </w:rPr>
        <w:t>2</w:t>
      </w:r>
      <w:r w:rsidR="001338B0" w:rsidRPr="00FA3157">
        <w:rPr>
          <w:sz w:val="24"/>
          <w:szCs w:val="24"/>
          <w:lang w:val="lt-LT"/>
        </w:rPr>
        <w:t>“</w:t>
      </w:r>
      <w:r w:rsidRPr="00FA3157">
        <w:rPr>
          <w:sz w:val="24"/>
          <w:szCs w:val="24"/>
          <w:lang w:val="lt-LT"/>
        </w:rPr>
        <w:t xml:space="preserve"> 2.1.3.2. priemonę „Transporto priemonių eismo ribojimas Savivaldybės teritorijoje ar jos dalyje“, </w:t>
      </w:r>
      <w:r w:rsidR="0038269A" w:rsidRPr="00FA3157">
        <w:rPr>
          <w:sz w:val="24"/>
          <w:szCs w:val="24"/>
          <w:lang w:val="lt-LT"/>
        </w:rPr>
        <w:t>N</w:t>
      </w:r>
      <w:r w:rsidRPr="00FA3157">
        <w:rPr>
          <w:sz w:val="24"/>
          <w:szCs w:val="24"/>
          <w:lang w:val="lt-LT"/>
        </w:rPr>
        <w:t xml:space="preserve">acionalinės klimato kaitos darbotvarkės, patvirtintos Lietuvos Respublikos seimo 2021 m. birželio 30 d. nutarimu Nr. XIV-490 „Dėl Nacionalinės klimato kaitos </w:t>
      </w:r>
      <w:r w:rsidRPr="00FA3157">
        <w:rPr>
          <w:sz w:val="24"/>
          <w:szCs w:val="24"/>
          <w:lang w:val="lt-LT"/>
        </w:rPr>
        <w:lastRenderedPageBreak/>
        <w:t>darbotvarkės patvirtinimo“ 27.1.3 papunk</w:t>
      </w:r>
      <w:r w:rsidR="0038269A" w:rsidRPr="00FA3157">
        <w:rPr>
          <w:sz w:val="24"/>
          <w:szCs w:val="24"/>
          <w:lang w:val="lt-LT"/>
        </w:rPr>
        <w:t>tį</w:t>
      </w:r>
      <w:r w:rsidR="00FA3157" w:rsidRPr="00FA3157">
        <w:rPr>
          <w:sz w:val="24"/>
          <w:szCs w:val="24"/>
          <w:lang w:val="lt-LT"/>
        </w:rPr>
        <w:t>, Nacionalinio oro taršos mažinimo plano, patvirtinto Lietuvos Respublikos vyriausybės 2019 m. balandžio 17 d. nutarimu Nr.371 2 priedo „Nacionalinio oro taršos mažinimo plano įgyvendinimo priemonių plano įgyvendinimo priemonių planas” P31 priemonę</w:t>
      </w:r>
      <w:r w:rsidR="0038269A" w:rsidRPr="00FA3157">
        <w:rPr>
          <w:sz w:val="24"/>
          <w:szCs w:val="24"/>
          <w:lang w:val="lt-LT"/>
        </w:rPr>
        <w:t xml:space="preserve"> yra parengtas šis Tarybos sprendimo projektas „Dėl Panevėžio miesto mažos taršos zon</w:t>
      </w:r>
      <w:r w:rsidR="0085101F" w:rsidRPr="00FA3157">
        <w:rPr>
          <w:sz w:val="24"/>
          <w:szCs w:val="24"/>
          <w:lang w:val="lt-LT"/>
        </w:rPr>
        <w:t>os</w:t>
      </w:r>
      <w:r w:rsidR="0038269A" w:rsidRPr="00FA3157">
        <w:rPr>
          <w:sz w:val="24"/>
          <w:szCs w:val="24"/>
          <w:lang w:val="lt-LT"/>
        </w:rPr>
        <w:t xml:space="preserve"> nustatymo“.</w:t>
      </w:r>
    </w:p>
    <w:p w14:paraId="3479A08C" w14:textId="77777777" w:rsidR="00C41AD9" w:rsidRPr="00C41AD9" w:rsidRDefault="00C41AD9" w:rsidP="00C41AD9">
      <w:pPr>
        <w:spacing w:line="360" w:lineRule="auto"/>
        <w:ind w:firstLine="1296"/>
        <w:jc w:val="both"/>
        <w:rPr>
          <w:sz w:val="24"/>
          <w:szCs w:val="24"/>
          <w:lang w:val="lt-LT"/>
        </w:rPr>
      </w:pPr>
    </w:p>
    <w:p w14:paraId="3ACD6244" w14:textId="77777777" w:rsidR="00FC50DD" w:rsidRDefault="00FC50DD" w:rsidP="00C04123">
      <w:pPr>
        <w:pStyle w:val="Standard"/>
        <w:tabs>
          <w:tab w:val="left" w:pos="0"/>
        </w:tabs>
        <w:spacing w:line="360" w:lineRule="auto"/>
        <w:jc w:val="both"/>
      </w:pPr>
      <w:r>
        <w:rPr>
          <w:b/>
        </w:rPr>
        <w:tab/>
        <w:t>3. Sprendimo priėmimo būtinumo pagrindimas, kokių pozityvių rezultatų laukiama:</w:t>
      </w:r>
    </w:p>
    <w:p w14:paraId="743F99D3" w14:textId="37BE9A70" w:rsidR="00FC50DD" w:rsidRDefault="00FC50DD" w:rsidP="00C04123">
      <w:pPr>
        <w:pStyle w:val="Standard"/>
        <w:spacing w:line="360" w:lineRule="auto"/>
        <w:jc w:val="both"/>
      </w:pPr>
      <w:r>
        <w:tab/>
      </w:r>
      <w:r w:rsidR="0038269A">
        <w:t xml:space="preserve">Nustačius mažos taršos zoną Panevėžio mieste (Elektros gatvėje), bus </w:t>
      </w:r>
      <w:r w:rsidR="0085101F">
        <w:t>sumažinta automobilių sukeliama</w:t>
      </w:r>
      <w:r w:rsidR="0038269A">
        <w:t xml:space="preserve"> oro </w:t>
      </w:r>
      <w:r w:rsidR="0085101F">
        <w:t>tarša</w:t>
      </w:r>
      <w:r w:rsidR="0038269A">
        <w:t xml:space="preserve">, </w:t>
      </w:r>
      <w:r w:rsidR="0085101F">
        <w:t>triukšmas</w:t>
      </w:r>
      <w:r w:rsidR="002F267C">
        <w:t xml:space="preserve"> bei įgyvendinti teisės aktų reikalavimai.</w:t>
      </w:r>
    </w:p>
    <w:p w14:paraId="26378C36" w14:textId="77777777" w:rsidR="00C41AD9" w:rsidRDefault="00C41AD9" w:rsidP="00C04123">
      <w:pPr>
        <w:pStyle w:val="Standard"/>
        <w:spacing w:line="360" w:lineRule="auto"/>
        <w:jc w:val="both"/>
      </w:pPr>
    </w:p>
    <w:p w14:paraId="46FD2CA9" w14:textId="77777777" w:rsidR="00FC50DD" w:rsidRDefault="00FC50DD" w:rsidP="00C04123">
      <w:pPr>
        <w:pStyle w:val="Standard"/>
        <w:tabs>
          <w:tab w:val="left" w:pos="720"/>
        </w:tabs>
        <w:spacing w:line="360" w:lineRule="auto"/>
        <w:jc w:val="both"/>
      </w:pPr>
      <w:r>
        <w:rPr>
          <w:b/>
        </w:rPr>
        <w:tab/>
      </w:r>
      <w:r>
        <w:rPr>
          <w:b/>
        </w:rPr>
        <w:tab/>
        <w:t>4. Skaičiavimai, išlaidų sąmatos, finansavimo šaltiniai.</w:t>
      </w:r>
    </w:p>
    <w:p w14:paraId="79A736B8" w14:textId="77777777" w:rsidR="00FC50DD" w:rsidRDefault="00FC50DD" w:rsidP="00C04123">
      <w:pPr>
        <w:pStyle w:val="Standard"/>
        <w:tabs>
          <w:tab w:val="left" w:pos="0"/>
        </w:tabs>
        <w:spacing w:line="360" w:lineRule="auto"/>
        <w:jc w:val="both"/>
      </w:pPr>
      <w:r>
        <w:tab/>
        <w:t>Papildomos išlaidos nenumatomos.</w:t>
      </w:r>
    </w:p>
    <w:p w14:paraId="1EEB1D31" w14:textId="77777777" w:rsidR="00FC50DD" w:rsidRDefault="00FC50DD" w:rsidP="00C04123">
      <w:pPr>
        <w:pStyle w:val="Standard"/>
        <w:tabs>
          <w:tab w:val="left" w:pos="0"/>
        </w:tabs>
        <w:spacing w:line="360" w:lineRule="auto"/>
        <w:jc w:val="both"/>
      </w:pPr>
    </w:p>
    <w:p w14:paraId="3CCBAD74" w14:textId="77777777" w:rsidR="00FC50DD" w:rsidRDefault="00FC50DD" w:rsidP="00C04123">
      <w:pPr>
        <w:pStyle w:val="Standard"/>
        <w:tabs>
          <w:tab w:val="left" w:pos="0"/>
        </w:tabs>
        <w:spacing w:line="360" w:lineRule="auto"/>
        <w:jc w:val="both"/>
      </w:pPr>
      <w:r>
        <w:rPr>
          <w:b/>
        </w:rPr>
        <w:tab/>
        <w:t>5. Galimos neigiamos pasekmės priėmus sprendimą, kokių priemonių reikėtų imtis, kad   tokių pasekmių būtų išvengta</w:t>
      </w:r>
      <w:r>
        <w:t xml:space="preserve">:  </w:t>
      </w:r>
    </w:p>
    <w:p w14:paraId="6CCA0E02" w14:textId="77777777" w:rsidR="00FC50DD" w:rsidRDefault="00FC50DD" w:rsidP="00C04123">
      <w:pPr>
        <w:pStyle w:val="Standard"/>
        <w:tabs>
          <w:tab w:val="left" w:pos="0"/>
        </w:tabs>
        <w:spacing w:line="360" w:lineRule="auto"/>
        <w:jc w:val="both"/>
        <w:rPr>
          <w:lang w:val="sv-SE"/>
        </w:rPr>
      </w:pPr>
      <w:r>
        <w:rPr>
          <w:lang w:val="sv-SE"/>
        </w:rPr>
        <w:tab/>
        <w:t>Neigiamų pasekmių nesitikima.</w:t>
      </w:r>
    </w:p>
    <w:p w14:paraId="1E885EE3" w14:textId="77777777" w:rsidR="00FC50DD" w:rsidRDefault="00FC50DD" w:rsidP="00C04123">
      <w:pPr>
        <w:pStyle w:val="Standard"/>
        <w:tabs>
          <w:tab w:val="left" w:pos="0"/>
        </w:tabs>
        <w:spacing w:line="360" w:lineRule="auto"/>
        <w:jc w:val="both"/>
      </w:pPr>
    </w:p>
    <w:p w14:paraId="70ACDD30" w14:textId="77777777" w:rsidR="00FC50DD" w:rsidRDefault="00FC50DD" w:rsidP="00C04123">
      <w:pPr>
        <w:pStyle w:val="Standard"/>
        <w:tabs>
          <w:tab w:val="left" w:pos="0"/>
        </w:tabs>
        <w:spacing w:line="360" w:lineRule="auto"/>
        <w:jc w:val="both"/>
      </w:pPr>
      <w:r>
        <w:rPr>
          <w:b/>
        </w:rPr>
        <w:tab/>
        <w:t>6. Kieno iniciatyva parengtas sprendimo projektas:</w:t>
      </w:r>
    </w:p>
    <w:p w14:paraId="32AE7984" w14:textId="77777777" w:rsidR="00FC50DD" w:rsidRDefault="00FC50DD" w:rsidP="00C04123">
      <w:pPr>
        <w:pStyle w:val="Standard"/>
        <w:tabs>
          <w:tab w:val="left" w:pos="0"/>
        </w:tabs>
        <w:spacing w:line="360" w:lineRule="auto"/>
        <w:jc w:val="both"/>
      </w:pPr>
      <w:r>
        <w:tab/>
        <w:t>Sprendimo projektas parengtas Savivaldybės administracijos Miesto infrastruktūros iniciatyva.</w:t>
      </w:r>
    </w:p>
    <w:p w14:paraId="6A789930" w14:textId="77777777" w:rsidR="00FC50DD" w:rsidRDefault="00FC50DD" w:rsidP="00C04123">
      <w:pPr>
        <w:pStyle w:val="Standard"/>
        <w:tabs>
          <w:tab w:val="left" w:pos="0"/>
        </w:tabs>
        <w:spacing w:line="360" w:lineRule="auto"/>
        <w:jc w:val="both"/>
      </w:pPr>
    </w:p>
    <w:p w14:paraId="2F99B748" w14:textId="77777777" w:rsidR="00FC50DD" w:rsidRDefault="00FC50DD" w:rsidP="00C04123">
      <w:pPr>
        <w:pStyle w:val="Standard"/>
        <w:tabs>
          <w:tab w:val="left" w:pos="0"/>
        </w:tabs>
        <w:spacing w:line="360" w:lineRule="auto"/>
      </w:pPr>
      <w:r>
        <w:t>Miesto infrastruktūros skyriaus</w:t>
      </w:r>
      <w:r w:rsidR="00C04123">
        <w:t xml:space="preserve"> </w:t>
      </w:r>
      <w:r>
        <w:t xml:space="preserve">vyriausioji specialistė                                          </w:t>
      </w:r>
      <w:r w:rsidR="001E3826">
        <w:t>Gintautė Atkočienė</w:t>
      </w:r>
    </w:p>
    <w:p w14:paraId="37190DC3" w14:textId="4D197FF5" w:rsidR="00FC50DD" w:rsidRDefault="00FC50DD" w:rsidP="00C04123">
      <w:pPr>
        <w:pStyle w:val="Standard"/>
        <w:tabs>
          <w:tab w:val="left" w:pos="0"/>
        </w:tabs>
        <w:spacing w:line="360" w:lineRule="auto"/>
        <w:jc w:val="both"/>
      </w:pPr>
    </w:p>
    <w:p w14:paraId="664EAE5F" w14:textId="6E183896" w:rsidR="00C41AD9" w:rsidRDefault="00C41AD9" w:rsidP="00C41AD9">
      <w:pPr>
        <w:pStyle w:val="Standard"/>
        <w:tabs>
          <w:tab w:val="left" w:pos="0"/>
          <w:tab w:val="left" w:pos="8205"/>
        </w:tabs>
        <w:spacing w:line="360" w:lineRule="auto"/>
        <w:jc w:val="both"/>
      </w:pPr>
      <w:r>
        <w:t>Miesto infrastruktūros skyriaus vedėjas                                                                 Dalius Vadluga</w:t>
      </w:r>
    </w:p>
    <w:sectPr w:rsidR="00C41AD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A2A79"/>
    <w:multiLevelType w:val="hybridMultilevel"/>
    <w:tmpl w:val="5A6EBC0A"/>
    <w:lvl w:ilvl="0" w:tplc="0427000F">
      <w:start w:val="1"/>
      <w:numFmt w:val="decimal"/>
      <w:lvlText w:val="%1."/>
      <w:lvlJc w:val="left"/>
      <w:pPr>
        <w:ind w:left="3305" w:hanging="360"/>
      </w:pPr>
    </w:lvl>
    <w:lvl w:ilvl="1" w:tplc="04270019" w:tentative="1">
      <w:start w:val="1"/>
      <w:numFmt w:val="lowerLetter"/>
      <w:lvlText w:val="%2."/>
      <w:lvlJc w:val="left"/>
      <w:pPr>
        <w:ind w:left="4025" w:hanging="360"/>
      </w:pPr>
    </w:lvl>
    <w:lvl w:ilvl="2" w:tplc="0427001B" w:tentative="1">
      <w:start w:val="1"/>
      <w:numFmt w:val="lowerRoman"/>
      <w:lvlText w:val="%3."/>
      <w:lvlJc w:val="right"/>
      <w:pPr>
        <w:ind w:left="4745" w:hanging="180"/>
      </w:pPr>
    </w:lvl>
    <w:lvl w:ilvl="3" w:tplc="0427000F" w:tentative="1">
      <w:start w:val="1"/>
      <w:numFmt w:val="decimal"/>
      <w:lvlText w:val="%4."/>
      <w:lvlJc w:val="left"/>
      <w:pPr>
        <w:ind w:left="5465" w:hanging="360"/>
      </w:pPr>
    </w:lvl>
    <w:lvl w:ilvl="4" w:tplc="04270019" w:tentative="1">
      <w:start w:val="1"/>
      <w:numFmt w:val="lowerLetter"/>
      <w:lvlText w:val="%5."/>
      <w:lvlJc w:val="left"/>
      <w:pPr>
        <w:ind w:left="6185" w:hanging="360"/>
      </w:pPr>
    </w:lvl>
    <w:lvl w:ilvl="5" w:tplc="0427001B" w:tentative="1">
      <w:start w:val="1"/>
      <w:numFmt w:val="lowerRoman"/>
      <w:lvlText w:val="%6."/>
      <w:lvlJc w:val="right"/>
      <w:pPr>
        <w:ind w:left="6905" w:hanging="180"/>
      </w:pPr>
    </w:lvl>
    <w:lvl w:ilvl="6" w:tplc="0427000F" w:tentative="1">
      <w:start w:val="1"/>
      <w:numFmt w:val="decimal"/>
      <w:lvlText w:val="%7."/>
      <w:lvlJc w:val="left"/>
      <w:pPr>
        <w:ind w:left="7625" w:hanging="360"/>
      </w:pPr>
    </w:lvl>
    <w:lvl w:ilvl="7" w:tplc="04270019" w:tentative="1">
      <w:start w:val="1"/>
      <w:numFmt w:val="lowerLetter"/>
      <w:lvlText w:val="%8."/>
      <w:lvlJc w:val="left"/>
      <w:pPr>
        <w:ind w:left="8345" w:hanging="360"/>
      </w:pPr>
    </w:lvl>
    <w:lvl w:ilvl="8" w:tplc="0427001B" w:tentative="1">
      <w:start w:val="1"/>
      <w:numFmt w:val="lowerRoman"/>
      <w:lvlText w:val="%9."/>
      <w:lvlJc w:val="right"/>
      <w:pPr>
        <w:ind w:left="9065" w:hanging="180"/>
      </w:pPr>
    </w:lvl>
  </w:abstractNum>
  <w:abstractNum w:abstractNumId="1" w15:restartNumberingAfterBreak="0">
    <w:nsid w:val="2A2A4BB5"/>
    <w:multiLevelType w:val="hybridMultilevel"/>
    <w:tmpl w:val="1EDEAF1C"/>
    <w:lvl w:ilvl="0" w:tplc="AFE6A660">
      <w:start w:val="1"/>
      <w:numFmt w:val="decimal"/>
      <w:lvlText w:val="%1."/>
      <w:lvlJc w:val="left"/>
      <w:pPr>
        <w:ind w:left="1778" w:hanging="360"/>
      </w:pPr>
      <w:rPr>
        <w:rFonts w:hint="default"/>
        <w:b/>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 w15:restartNumberingAfterBreak="0">
    <w:nsid w:val="56025EBB"/>
    <w:multiLevelType w:val="hybridMultilevel"/>
    <w:tmpl w:val="1E0C1668"/>
    <w:lvl w:ilvl="0" w:tplc="B39A9FF6">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AA4A24"/>
    <w:multiLevelType w:val="hybridMultilevel"/>
    <w:tmpl w:val="838642F8"/>
    <w:lvl w:ilvl="0" w:tplc="F36283D2">
      <w:start w:val="1"/>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DD"/>
    <w:rsid w:val="001338B0"/>
    <w:rsid w:val="00181FAA"/>
    <w:rsid w:val="001E3826"/>
    <w:rsid w:val="002F267C"/>
    <w:rsid w:val="00381B84"/>
    <w:rsid w:val="0038269A"/>
    <w:rsid w:val="004936BD"/>
    <w:rsid w:val="007B35A6"/>
    <w:rsid w:val="008326DB"/>
    <w:rsid w:val="0085101F"/>
    <w:rsid w:val="008D21AD"/>
    <w:rsid w:val="00907B9F"/>
    <w:rsid w:val="00A561FB"/>
    <w:rsid w:val="00C04123"/>
    <w:rsid w:val="00C41AD9"/>
    <w:rsid w:val="00D96F1A"/>
    <w:rsid w:val="00DF24AD"/>
    <w:rsid w:val="00E76413"/>
    <w:rsid w:val="00FA3157"/>
    <w:rsid w:val="00FB688E"/>
    <w:rsid w:val="00FC50DD"/>
    <w:rsid w:val="00FF12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033D"/>
  <w15:chartTrackingRefBased/>
  <w15:docId w15:val="{8DDDBD9A-9A0E-4150-997F-EDA84170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0DD"/>
    <w:pPr>
      <w:widowControl w:val="0"/>
      <w:suppressAutoHyphens/>
      <w:autoSpaceDN w:val="0"/>
    </w:pPr>
    <w:rPr>
      <w:rFonts w:eastAsia="Times New Roman" w:cs="Times New Roman"/>
      <w:kern w:val="3"/>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FC50DD"/>
    <w:pPr>
      <w:suppressAutoHyphens/>
      <w:autoSpaceDN w:val="0"/>
    </w:pPr>
    <w:rPr>
      <w:rFonts w:eastAsia="Times New Roman" w:cs="Times New Roman"/>
      <w:kern w:val="3"/>
      <w:szCs w:val="24"/>
      <w:lang w:eastAsia="ar-SA"/>
    </w:rPr>
  </w:style>
  <w:style w:type="paragraph" w:styleId="Sraopastraipa">
    <w:name w:val="List Paragraph"/>
    <w:basedOn w:val="prastasis"/>
    <w:uiPriority w:val="34"/>
    <w:qFormat/>
    <w:rsid w:val="00C04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912261">
      <w:bodyDiv w:val="1"/>
      <w:marLeft w:val="0"/>
      <w:marRight w:val="0"/>
      <w:marTop w:val="0"/>
      <w:marBottom w:val="0"/>
      <w:divBdr>
        <w:top w:val="none" w:sz="0" w:space="0" w:color="auto"/>
        <w:left w:val="none" w:sz="0" w:space="0" w:color="auto"/>
        <w:bottom w:val="none" w:sz="0" w:space="0" w:color="auto"/>
        <w:right w:val="none" w:sz="0" w:space="0" w:color="auto"/>
      </w:divBdr>
    </w:div>
    <w:div w:id="1666740185">
      <w:bodyDiv w:val="1"/>
      <w:marLeft w:val="0"/>
      <w:marRight w:val="0"/>
      <w:marTop w:val="0"/>
      <w:marBottom w:val="0"/>
      <w:divBdr>
        <w:top w:val="none" w:sz="0" w:space="0" w:color="auto"/>
        <w:left w:val="none" w:sz="0" w:space="0" w:color="auto"/>
        <w:bottom w:val="none" w:sz="0" w:space="0" w:color="auto"/>
        <w:right w:val="none" w:sz="0" w:space="0" w:color="auto"/>
      </w:divBdr>
    </w:div>
    <w:div w:id="17240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2370</Words>
  <Characters>1351</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Mickutė</dc:creator>
  <cp:keywords/>
  <dc:description/>
  <cp:lastModifiedBy>Diana Brazdžiunienė</cp:lastModifiedBy>
  <cp:revision>2</cp:revision>
  <dcterms:created xsi:type="dcterms:W3CDTF">2022-12-16T11:09:00Z</dcterms:created>
  <dcterms:modified xsi:type="dcterms:W3CDTF">2022-12-16T11:09:00Z</dcterms:modified>
</cp:coreProperties>
</file>