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B09ED" w:rsidRDefault="00F336A0" w:rsidP="00C85271">
      <w:pPr>
        <w:ind w:left="6096"/>
      </w:pPr>
      <w:bookmarkStart w:id="0" w:name="_GoBack"/>
      <w:bookmarkEnd w:id="0"/>
      <w:r>
        <w:t>PATVIRTINTA</w:t>
      </w:r>
    </w:p>
    <w:p w14:paraId="00000002" w14:textId="77777777" w:rsidR="003B09ED" w:rsidRDefault="00F336A0" w:rsidP="00C85271">
      <w:pPr>
        <w:ind w:left="6096"/>
      </w:pPr>
      <w:r>
        <w:t>Panevėžio miesto savivaldybės tarybos</w:t>
      </w:r>
    </w:p>
    <w:p w14:paraId="00000003" w14:textId="0B15B11B" w:rsidR="003B09ED" w:rsidRDefault="00F336A0" w:rsidP="00C85271">
      <w:pPr>
        <w:ind w:left="6096"/>
      </w:pPr>
      <w:r>
        <w:t>202</w:t>
      </w:r>
      <w:r w:rsidR="00C85271">
        <w:t>3</w:t>
      </w:r>
      <w:r>
        <w:t xml:space="preserve"> m. sausio d. sprendimu Nr. </w:t>
      </w:r>
    </w:p>
    <w:p w14:paraId="00000005" w14:textId="77777777" w:rsidR="003B09ED" w:rsidRDefault="003B09ED"/>
    <w:p w14:paraId="00000006" w14:textId="77777777" w:rsidR="003B09ED" w:rsidRDefault="00F336A0">
      <w:pPr>
        <w:jc w:val="center"/>
        <w:rPr>
          <w:b/>
          <w:smallCaps/>
        </w:rPr>
      </w:pPr>
      <w:bookmarkStart w:id="1" w:name="_heading=h.gjdgxs" w:colFirst="0" w:colLast="0"/>
      <w:bookmarkEnd w:id="1"/>
      <w:r>
        <w:rPr>
          <w:b/>
        </w:rPr>
        <w:t>NEFORMALIOJO SUAUGUSIŲJŲ ŠVIETIMO IR TĘSTINIO MOKYMOSI PROGRAMŲ, FINANSUOJAMŲ PANEVĖŽIO MIESTO SAVIVALDYBĖS BIUDŽETO LĖŠOMIS, FINANSAVIMO IR ATRANKOS TVARKOS APRAŠAS</w:t>
      </w:r>
    </w:p>
    <w:p w14:paraId="00000008" w14:textId="77777777" w:rsidR="003B09ED" w:rsidRDefault="003B09ED">
      <w:pPr>
        <w:jc w:val="center"/>
      </w:pPr>
    </w:p>
    <w:p w14:paraId="00000009" w14:textId="77777777" w:rsidR="003B09ED" w:rsidRDefault="00F336A0">
      <w:pPr>
        <w:jc w:val="center"/>
        <w:rPr>
          <w:b/>
          <w:smallCaps/>
        </w:rPr>
      </w:pPr>
      <w:r>
        <w:rPr>
          <w:b/>
          <w:smallCaps/>
        </w:rPr>
        <w:t>I SKYRIUS</w:t>
      </w:r>
    </w:p>
    <w:p w14:paraId="0000000A" w14:textId="77777777" w:rsidR="003B09ED" w:rsidRDefault="00F336A0">
      <w:pPr>
        <w:jc w:val="center"/>
      </w:pPr>
      <w:r>
        <w:rPr>
          <w:b/>
          <w:smallCaps/>
        </w:rPr>
        <w:t xml:space="preserve">BENDROSIOS NUOSTATOS </w:t>
      </w:r>
    </w:p>
    <w:p w14:paraId="0000000B" w14:textId="77777777" w:rsidR="003B09ED" w:rsidRDefault="003B09ED">
      <w:pPr>
        <w:jc w:val="center"/>
      </w:pPr>
    </w:p>
    <w:p w14:paraId="0000000C" w14:textId="4637391A" w:rsidR="003B09ED" w:rsidRDefault="00F336A0" w:rsidP="00C85271">
      <w:pPr>
        <w:numPr>
          <w:ilvl w:val="0"/>
          <w:numId w:val="1"/>
        </w:numPr>
        <w:pBdr>
          <w:top w:val="nil"/>
          <w:left w:val="nil"/>
          <w:bottom w:val="nil"/>
          <w:right w:val="nil"/>
          <w:between w:val="nil"/>
        </w:pBdr>
        <w:tabs>
          <w:tab w:val="left" w:pos="851"/>
          <w:tab w:val="left" w:pos="1134"/>
        </w:tabs>
        <w:ind w:left="0" w:firstLine="851"/>
        <w:jc w:val="both"/>
        <w:rPr>
          <w:color w:val="000000"/>
          <w:szCs w:val="24"/>
        </w:rPr>
      </w:pPr>
      <w:r>
        <w:rPr>
          <w:color w:val="000000"/>
          <w:szCs w:val="24"/>
        </w:rPr>
        <w:t xml:space="preserve">Panevėžio miesto savivaldybės neformaliojo suaugusiųjų švietimo ir tęstinio mokymosi programų, finansuojamų </w:t>
      </w:r>
      <w:r w:rsidR="00EE25B1">
        <w:rPr>
          <w:color w:val="000000"/>
          <w:szCs w:val="24"/>
        </w:rPr>
        <w:t xml:space="preserve">Panevėžio miesto </w:t>
      </w:r>
      <w:r>
        <w:rPr>
          <w:color w:val="000000"/>
          <w:szCs w:val="24"/>
        </w:rPr>
        <w:t xml:space="preserve">savivaldybės biudžeto lėšomis, finansavimo </w:t>
      </w:r>
      <w:r w:rsidR="00EE25B1">
        <w:rPr>
          <w:color w:val="000000"/>
          <w:szCs w:val="24"/>
        </w:rPr>
        <w:t xml:space="preserve">ir atrankos </w:t>
      </w:r>
      <w:r>
        <w:rPr>
          <w:color w:val="000000"/>
          <w:szCs w:val="24"/>
        </w:rPr>
        <w:t xml:space="preserve">tvarkos aprašas (toliau – </w:t>
      </w:r>
      <w:r w:rsidRPr="00F336A0">
        <w:rPr>
          <w:color w:val="000000"/>
          <w:szCs w:val="24"/>
        </w:rPr>
        <w:t>Aprašas</w:t>
      </w:r>
      <w:r>
        <w:rPr>
          <w:color w:val="000000"/>
          <w:szCs w:val="24"/>
        </w:rPr>
        <w:t xml:space="preserve">) parengtas vadovaujantis Lietuvos Respublikos švietimo įstatymu, </w:t>
      </w:r>
      <w:r w:rsidR="00EE25B1">
        <w:rPr>
          <w:color w:val="000000"/>
          <w:szCs w:val="24"/>
        </w:rPr>
        <w:t>Lietuvos Respublikos n</w:t>
      </w:r>
      <w:r>
        <w:rPr>
          <w:color w:val="000000"/>
          <w:szCs w:val="24"/>
        </w:rPr>
        <w:t>eformaliojo suaugusiųjų švietimo ir tęstinio mokymosi įstatymu, Mokymosi pagal neformaliojo suaugusiųjų švietimo ir tęstinio mokymosi programas finansavimo metodika</w:t>
      </w:r>
      <w:r w:rsidR="004A04AC">
        <w:rPr>
          <w:color w:val="000000"/>
          <w:szCs w:val="24"/>
        </w:rPr>
        <w:t>, patvirtinta Lietuvos Respublikos Vyriausybės 2016</w:t>
      </w:r>
      <w:r w:rsidR="00DB1F72">
        <w:rPr>
          <w:color w:val="000000"/>
          <w:szCs w:val="24"/>
        </w:rPr>
        <w:t xml:space="preserve"> m. sausio </w:t>
      </w:r>
      <w:r w:rsidR="004A04AC">
        <w:rPr>
          <w:color w:val="000000"/>
          <w:szCs w:val="24"/>
        </w:rPr>
        <w:t>1</w:t>
      </w:r>
      <w:r w:rsidR="00AA4B00">
        <w:rPr>
          <w:color w:val="000000"/>
          <w:szCs w:val="24"/>
        </w:rPr>
        <w:t>4</w:t>
      </w:r>
      <w:r w:rsidR="00DB1F72">
        <w:rPr>
          <w:color w:val="000000"/>
          <w:szCs w:val="24"/>
        </w:rPr>
        <w:t xml:space="preserve"> d.</w:t>
      </w:r>
      <w:r w:rsidR="004A04AC">
        <w:rPr>
          <w:color w:val="000000"/>
          <w:szCs w:val="24"/>
        </w:rPr>
        <w:t xml:space="preserve"> nutarimu Nr. </w:t>
      </w:r>
      <w:r w:rsidR="00AA4B00">
        <w:rPr>
          <w:color w:val="000000"/>
          <w:szCs w:val="24"/>
        </w:rPr>
        <w:t>22</w:t>
      </w:r>
      <w:r w:rsidR="00DB1F72">
        <w:rPr>
          <w:color w:val="000000"/>
          <w:szCs w:val="24"/>
        </w:rPr>
        <w:t xml:space="preserve"> „</w:t>
      </w:r>
      <w:r w:rsidR="00DB1F72" w:rsidRPr="00DB1F72">
        <w:rPr>
          <w:color w:val="000000"/>
          <w:szCs w:val="24"/>
        </w:rPr>
        <w:t>Dėl Mokymosi pagal neformaliojo suaugusiųjų švietimo ir tęstinio mokymosi programas finansavimo metodikos patvirtinimo</w:t>
      </w:r>
      <w:r w:rsidR="00DB1F72">
        <w:rPr>
          <w:color w:val="000000"/>
          <w:szCs w:val="24"/>
        </w:rPr>
        <w:t>“</w:t>
      </w:r>
      <w:r w:rsidR="004A04AC">
        <w:rPr>
          <w:color w:val="000000"/>
          <w:szCs w:val="24"/>
        </w:rPr>
        <w:t xml:space="preserve">. </w:t>
      </w:r>
    </w:p>
    <w:p w14:paraId="0000000D" w14:textId="6E5B85E5" w:rsidR="003B09ED" w:rsidRDefault="00F336A0" w:rsidP="00C85271">
      <w:pPr>
        <w:numPr>
          <w:ilvl w:val="0"/>
          <w:numId w:val="1"/>
        </w:numPr>
        <w:pBdr>
          <w:top w:val="nil"/>
          <w:left w:val="nil"/>
          <w:bottom w:val="nil"/>
          <w:right w:val="nil"/>
          <w:between w:val="nil"/>
        </w:pBdr>
        <w:tabs>
          <w:tab w:val="left" w:pos="851"/>
          <w:tab w:val="left" w:pos="1134"/>
        </w:tabs>
        <w:ind w:left="0" w:firstLine="851"/>
        <w:jc w:val="both"/>
        <w:rPr>
          <w:color w:val="000000"/>
          <w:szCs w:val="24"/>
        </w:rPr>
      </w:pPr>
      <w:r>
        <w:rPr>
          <w:color w:val="000000"/>
          <w:szCs w:val="24"/>
        </w:rPr>
        <w:t>Aprašas nustato neformaliojo suaugusiųjų švietimo ir tęstinio mokymosi plėtros programų</w:t>
      </w:r>
      <w:r w:rsidR="00EE25B1">
        <w:rPr>
          <w:color w:val="000000"/>
          <w:szCs w:val="24"/>
        </w:rPr>
        <w:t xml:space="preserve"> (toliau – </w:t>
      </w:r>
      <w:r w:rsidR="00EE25B1" w:rsidRPr="00F336A0">
        <w:rPr>
          <w:color w:val="000000"/>
          <w:szCs w:val="24"/>
        </w:rPr>
        <w:t>Programa</w:t>
      </w:r>
      <w:r w:rsidR="00EE25B1">
        <w:rPr>
          <w:color w:val="000000"/>
          <w:szCs w:val="24"/>
        </w:rPr>
        <w:t xml:space="preserve">) finansavimo </w:t>
      </w:r>
      <w:r w:rsidR="00DB1F72">
        <w:rPr>
          <w:color w:val="000000"/>
          <w:szCs w:val="24"/>
        </w:rPr>
        <w:t xml:space="preserve">savivaldybėje </w:t>
      </w:r>
      <w:r w:rsidR="00EE25B1">
        <w:rPr>
          <w:color w:val="000000"/>
          <w:szCs w:val="24"/>
        </w:rPr>
        <w:t>bendrąsias nuostatas, finansuotinas veiklas ir prioritetus</w:t>
      </w:r>
      <w:r>
        <w:rPr>
          <w:color w:val="000000"/>
          <w:szCs w:val="24"/>
        </w:rPr>
        <w:t xml:space="preserve">, reikalavimus </w:t>
      </w:r>
      <w:r w:rsidR="00EE25B1">
        <w:rPr>
          <w:color w:val="000000"/>
          <w:szCs w:val="24"/>
        </w:rPr>
        <w:t xml:space="preserve">paraiškoms, vertinimo komisijos (toliau – </w:t>
      </w:r>
      <w:r w:rsidR="00EE25B1" w:rsidRPr="00F336A0">
        <w:rPr>
          <w:color w:val="000000"/>
          <w:szCs w:val="24"/>
        </w:rPr>
        <w:t>Komisija</w:t>
      </w:r>
      <w:r w:rsidR="00EE25B1">
        <w:rPr>
          <w:color w:val="000000"/>
          <w:szCs w:val="24"/>
        </w:rPr>
        <w:t xml:space="preserve">) darbo organizavimą, paraiškų atitikties reikalavimams vertinimą, finansavimą, vykdymą ir kontrolę, įgyvendinimo kriterijus. </w:t>
      </w:r>
    </w:p>
    <w:p w14:paraId="301CB8E5" w14:textId="014860BD" w:rsidR="00EE25B1" w:rsidRDefault="00EE25B1" w:rsidP="00C85271">
      <w:pPr>
        <w:numPr>
          <w:ilvl w:val="0"/>
          <w:numId w:val="1"/>
        </w:numPr>
        <w:pBdr>
          <w:top w:val="nil"/>
          <w:left w:val="nil"/>
          <w:bottom w:val="nil"/>
          <w:right w:val="nil"/>
          <w:between w:val="nil"/>
        </w:pBdr>
        <w:tabs>
          <w:tab w:val="left" w:pos="851"/>
          <w:tab w:val="left" w:pos="1134"/>
        </w:tabs>
        <w:ind w:left="0" w:firstLine="851"/>
        <w:jc w:val="both"/>
        <w:rPr>
          <w:szCs w:val="24"/>
        </w:rPr>
      </w:pPr>
      <w:r>
        <w:rPr>
          <w:szCs w:val="24"/>
        </w:rPr>
        <w:t xml:space="preserve">Programos </w:t>
      </w:r>
      <w:r w:rsidRPr="00EE25B1">
        <w:rPr>
          <w:color w:val="000000"/>
          <w:szCs w:val="24"/>
        </w:rPr>
        <w:t>finansuojamos</w:t>
      </w:r>
      <w:r>
        <w:rPr>
          <w:szCs w:val="24"/>
        </w:rPr>
        <w:t xml:space="preserve"> konkurso (toliau – </w:t>
      </w:r>
      <w:r w:rsidR="00DB1F72" w:rsidRPr="00F336A0">
        <w:rPr>
          <w:szCs w:val="24"/>
        </w:rPr>
        <w:t>k</w:t>
      </w:r>
      <w:r w:rsidRPr="00F336A0">
        <w:rPr>
          <w:szCs w:val="24"/>
        </w:rPr>
        <w:t>onkursas</w:t>
      </w:r>
      <w:r>
        <w:rPr>
          <w:szCs w:val="24"/>
        </w:rPr>
        <w:t xml:space="preserve">) </w:t>
      </w:r>
      <w:r w:rsidR="00DB1F72">
        <w:rPr>
          <w:szCs w:val="24"/>
        </w:rPr>
        <w:t xml:space="preserve">būdu. </w:t>
      </w:r>
      <w:r w:rsidRPr="00C34944">
        <w:rPr>
          <w:szCs w:val="24"/>
        </w:rPr>
        <w:t xml:space="preserve">Konkursus organizuoja Panevėžio miesto savivaldybės administracija (toliau – </w:t>
      </w:r>
      <w:r w:rsidRPr="00F336A0">
        <w:rPr>
          <w:szCs w:val="24"/>
        </w:rPr>
        <w:t>Savivaldybės administracija</w:t>
      </w:r>
      <w:r w:rsidRPr="00C34944">
        <w:rPr>
          <w:szCs w:val="24"/>
        </w:rPr>
        <w:t>). Konkursus koordinuoja Savivaldybės administracijos</w:t>
      </w:r>
      <w:r>
        <w:rPr>
          <w:szCs w:val="24"/>
        </w:rPr>
        <w:t xml:space="preserve"> </w:t>
      </w:r>
      <w:r w:rsidR="00DB1F72">
        <w:rPr>
          <w:szCs w:val="24"/>
        </w:rPr>
        <w:t xml:space="preserve">Švietimo </w:t>
      </w:r>
      <w:r>
        <w:rPr>
          <w:szCs w:val="24"/>
        </w:rPr>
        <w:t xml:space="preserve">skyrius (toliau – </w:t>
      </w:r>
      <w:r w:rsidR="000252AC" w:rsidRPr="00F336A0">
        <w:rPr>
          <w:szCs w:val="24"/>
        </w:rPr>
        <w:t>K</w:t>
      </w:r>
      <w:r w:rsidRPr="00F336A0">
        <w:rPr>
          <w:szCs w:val="24"/>
        </w:rPr>
        <w:t>onkurso organizatorius</w:t>
      </w:r>
      <w:r>
        <w:rPr>
          <w:szCs w:val="24"/>
        </w:rPr>
        <w:t xml:space="preserve">). </w:t>
      </w:r>
      <w:r w:rsidRPr="00C34944">
        <w:rPr>
          <w:szCs w:val="24"/>
        </w:rPr>
        <w:t xml:space="preserve">Informacija apie </w:t>
      </w:r>
      <w:r w:rsidR="00DB1F72" w:rsidRPr="00C34944">
        <w:rPr>
          <w:szCs w:val="24"/>
        </w:rPr>
        <w:t xml:space="preserve">konkursus </w:t>
      </w:r>
      <w:r w:rsidRPr="00C34944">
        <w:rPr>
          <w:szCs w:val="24"/>
        </w:rPr>
        <w:t>kiekvienų metų pradžioje</w:t>
      </w:r>
      <w:r>
        <w:rPr>
          <w:szCs w:val="24"/>
        </w:rPr>
        <w:t xml:space="preserve">, bet ne vėliau kaip iki </w:t>
      </w:r>
      <w:r w:rsidRPr="00EE25B1">
        <w:rPr>
          <w:color w:val="000000" w:themeColor="text1"/>
          <w:szCs w:val="24"/>
        </w:rPr>
        <w:t xml:space="preserve">kovo 1 </w:t>
      </w:r>
      <w:r>
        <w:rPr>
          <w:szCs w:val="24"/>
        </w:rPr>
        <w:t>d.</w:t>
      </w:r>
      <w:r w:rsidR="00DB1F72">
        <w:rPr>
          <w:szCs w:val="24"/>
        </w:rPr>
        <w:t>,</w:t>
      </w:r>
      <w:r>
        <w:rPr>
          <w:szCs w:val="24"/>
        </w:rPr>
        <w:t xml:space="preserve"> </w:t>
      </w:r>
      <w:r w:rsidRPr="00C34944">
        <w:rPr>
          <w:szCs w:val="24"/>
        </w:rPr>
        <w:t>skelbiama Savivaldybės interneto svetainėje (</w:t>
      </w:r>
      <w:r w:rsidRPr="00C85271">
        <w:rPr>
          <w:szCs w:val="24"/>
        </w:rPr>
        <w:t>www.panevezys.lt</w:t>
      </w:r>
      <w:r w:rsidRPr="00C34944">
        <w:rPr>
          <w:szCs w:val="24"/>
        </w:rPr>
        <w:t>). Skelbime nurodom</w:t>
      </w:r>
      <w:r>
        <w:rPr>
          <w:szCs w:val="24"/>
        </w:rPr>
        <w:t>i</w:t>
      </w:r>
      <w:r w:rsidRPr="00C34944">
        <w:rPr>
          <w:szCs w:val="24"/>
        </w:rPr>
        <w:t xml:space="preserve"> konkurs</w:t>
      </w:r>
      <w:r>
        <w:rPr>
          <w:szCs w:val="24"/>
        </w:rPr>
        <w:t>o</w:t>
      </w:r>
      <w:r w:rsidRPr="00C34944">
        <w:rPr>
          <w:szCs w:val="24"/>
        </w:rPr>
        <w:t xml:space="preserve"> prioritetai, dokumentų priėmimo terminai (ne mažiau kaip 30 kalendorinių dienų nuo konkursų paskelbimo), laikas ir vieta, adresas, telefonas ir elektroninis paštas pasiteirauti, paraišk</w:t>
      </w:r>
      <w:r>
        <w:rPr>
          <w:szCs w:val="24"/>
        </w:rPr>
        <w:t xml:space="preserve">os </w:t>
      </w:r>
      <w:r w:rsidRPr="00C34944">
        <w:rPr>
          <w:szCs w:val="24"/>
        </w:rPr>
        <w:t>form</w:t>
      </w:r>
      <w:r>
        <w:rPr>
          <w:szCs w:val="24"/>
        </w:rPr>
        <w:t>a</w:t>
      </w:r>
      <w:r w:rsidRPr="00C34944">
        <w:rPr>
          <w:szCs w:val="24"/>
        </w:rPr>
        <w:t xml:space="preserve"> ir kita reikalinga informacija. </w:t>
      </w:r>
      <w:r>
        <w:rPr>
          <w:szCs w:val="24"/>
        </w:rPr>
        <w:t>Savivaldybei gavus papildomų lėšų, skelbiami papildomi konkursai program</w:t>
      </w:r>
      <w:r w:rsidR="00DB1F72">
        <w:rPr>
          <w:szCs w:val="24"/>
        </w:rPr>
        <w:t>oms</w:t>
      </w:r>
      <w:r>
        <w:rPr>
          <w:szCs w:val="24"/>
        </w:rPr>
        <w:t xml:space="preserve"> finans</w:t>
      </w:r>
      <w:r w:rsidR="00DB1F72">
        <w:rPr>
          <w:szCs w:val="24"/>
        </w:rPr>
        <w:t>uot</w:t>
      </w:r>
      <w:r>
        <w:rPr>
          <w:szCs w:val="24"/>
        </w:rPr>
        <w:t>i.</w:t>
      </w:r>
    </w:p>
    <w:p w14:paraId="0000000F" w14:textId="52C5703F" w:rsidR="003B09ED" w:rsidRDefault="00EE25B1" w:rsidP="00C85271">
      <w:pPr>
        <w:numPr>
          <w:ilvl w:val="0"/>
          <w:numId w:val="1"/>
        </w:numPr>
        <w:pBdr>
          <w:top w:val="nil"/>
          <w:left w:val="nil"/>
          <w:bottom w:val="nil"/>
          <w:right w:val="nil"/>
          <w:between w:val="nil"/>
        </w:pBdr>
        <w:tabs>
          <w:tab w:val="left" w:pos="851"/>
          <w:tab w:val="left" w:pos="1134"/>
        </w:tabs>
        <w:ind w:left="0" w:firstLine="851"/>
        <w:jc w:val="both"/>
        <w:rPr>
          <w:color w:val="000000"/>
          <w:szCs w:val="24"/>
        </w:rPr>
      </w:pPr>
      <w:r>
        <w:rPr>
          <w:color w:val="000000"/>
          <w:szCs w:val="24"/>
        </w:rPr>
        <w:t>Programų finansavimo tikslas – plėtoti savivaldybės neformaliojo suaugusiųjų švietimo paslaugas, pritaikant jas visuomenės ir darbo rinkos poreiki</w:t>
      </w:r>
      <w:r w:rsidR="0050334D">
        <w:rPr>
          <w:color w:val="000000"/>
          <w:szCs w:val="24"/>
        </w:rPr>
        <w:t>ams</w:t>
      </w:r>
      <w:r>
        <w:rPr>
          <w:color w:val="000000"/>
          <w:szCs w:val="24"/>
        </w:rPr>
        <w:t>, tenkinant Savivaldybės gyventojų savišvietos, užimtumo ir kultūrinius poreikius, skatinant suaugusiųjų aktyvų įsitraukimą į mokymosi visą gyvenimą procesą.</w:t>
      </w:r>
    </w:p>
    <w:p w14:paraId="00000010" w14:textId="64650565" w:rsidR="003B09ED" w:rsidRDefault="00F336A0" w:rsidP="00C85271">
      <w:pPr>
        <w:numPr>
          <w:ilvl w:val="0"/>
          <w:numId w:val="1"/>
        </w:numPr>
        <w:pBdr>
          <w:top w:val="nil"/>
          <w:left w:val="nil"/>
          <w:bottom w:val="nil"/>
          <w:right w:val="nil"/>
          <w:between w:val="nil"/>
        </w:pBdr>
        <w:tabs>
          <w:tab w:val="left" w:pos="851"/>
          <w:tab w:val="left" w:pos="1134"/>
        </w:tabs>
        <w:ind w:left="0" w:firstLine="851"/>
        <w:jc w:val="both"/>
        <w:rPr>
          <w:color w:val="000000"/>
          <w:szCs w:val="24"/>
        </w:rPr>
      </w:pPr>
      <w:r>
        <w:rPr>
          <w:color w:val="000000"/>
          <w:szCs w:val="24"/>
        </w:rPr>
        <w:t>Apraše vartojamos sąvokos atitinka Lietuvos Respublikos švietimo įstatyme, Lietuvos Respublikos neformaliojo suaugusiųjų švietimo ir tęstinio mokymosi įstatyme</w:t>
      </w:r>
      <w:r w:rsidR="004A04AC">
        <w:rPr>
          <w:color w:val="000000"/>
          <w:szCs w:val="24"/>
        </w:rPr>
        <w:t xml:space="preserve"> </w:t>
      </w:r>
      <w:r w:rsidR="00DB1F72">
        <w:rPr>
          <w:color w:val="000000"/>
          <w:szCs w:val="24"/>
        </w:rPr>
        <w:t>ir</w:t>
      </w:r>
      <w:r w:rsidR="004A04AC">
        <w:rPr>
          <w:color w:val="000000"/>
          <w:szCs w:val="24"/>
        </w:rPr>
        <w:t xml:space="preserve"> kituose teisės aktuose </w:t>
      </w:r>
      <w:r>
        <w:rPr>
          <w:color w:val="000000"/>
          <w:szCs w:val="24"/>
        </w:rPr>
        <w:t>vartojamas sąvokas.</w:t>
      </w:r>
    </w:p>
    <w:p w14:paraId="00000011" w14:textId="1B8AF550" w:rsidR="003B09ED" w:rsidRDefault="00F336A0" w:rsidP="00C85271">
      <w:pPr>
        <w:numPr>
          <w:ilvl w:val="0"/>
          <w:numId w:val="1"/>
        </w:numPr>
        <w:pBdr>
          <w:top w:val="nil"/>
          <w:left w:val="nil"/>
          <w:bottom w:val="nil"/>
          <w:right w:val="nil"/>
          <w:between w:val="nil"/>
        </w:pBdr>
        <w:tabs>
          <w:tab w:val="left" w:pos="851"/>
          <w:tab w:val="left" w:pos="1134"/>
        </w:tabs>
        <w:ind w:left="0" w:firstLine="851"/>
        <w:jc w:val="both"/>
        <w:rPr>
          <w:color w:val="000000"/>
          <w:szCs w:val="24"/>
        </w:rPr>
      </w:pPr>
      <w:r>
        <w:rPr>
          <w:color w:val="000000"/>
          <w:szCs w:val="24"/>
        </w:rPr>
        <w:t>Konkursui paraiškas gali teikti neformaliojo suaugusiųjų švietimo ir tęstinio mokymosi teikėjai</w:t>
      </w:r>
      <w:r w:rsidR="0050334D">
        <w:rPr>
          <w:color w:val="000000"/>
          <w:szCs w:val="24"/>
        </w:rPr>
        <w:t xml:space="preserve">, </w:t>
      </w:r>
      <w:r w:rsidR="0050334D">
        <w:rPr>
          <w:szCs w:val="24"/>
        </w:rPr>
        <w:t xml:space="preserve">kaip jie apibrėžiami </w:t>
      </w:r>
      <w:r w:rsidR="0050334D" w:rsidRPr="0053701B">
        <w:rPr>
          <w:szCs w:val="24"/>
        </w:rPr>
        <w:t>Lietuvos Respublikos neformaliojo suaugusiųjų švietimo ir tęstinio mokymosi įstatyme</w:t>
      </w:r>
      <w:r w:rsidR="0050334D">
        <w:rPr>
          <w:szCs w:val="24"/>
        </w:rPr>
        <w:t xml:space="preserve"> (toliau – </w:t>
      </w:r>
      <w:r w:rsidR="0050334D" w:rsidRPr="00F336A0">
        <w:rPr>
          <w:szCs w:val="24"/>
        </w:rPr>
        <w:t>Pareiškėjai</w:t>
      </w:r>
      <w:r w:rsidR="0050334D">
        <w:rPr>
          <w:szCs w:val="24"/>
        </w:rPr>
        <w:t>).</w:t>
      </w:r>
    </w:p>
    <w:p w14:paraId="00000012" w14:textId="2F640480" w:rsidR="003B09ED" w:rsidRDefault="00F336A0" w:rsidP="00C85271">
      <w:pPr>
        <w:numPr>
          <w:ilvl w:val="0"/>
          <w:numId w:val="1"/>
        </w:numPr>
        <w:pBdr>
          <w:top w:val="nil"/>
          <w:left w:val="nil"/>
          <w:bottom w:val="nil"/>
          <w:right w:val="nil"/>
          <w:between w:val="nil"/>
        </w:pBdr>
        <w:tabs>
          <w:tab w:val="left" w:pos="851"/>
          <w:tab w:val="left" w:pos="1134"/>
        </w:tabs>
        <w:ind w:left="0" w:firstLine="851"/>
        <w:jc w:val="both"/>
        <w:rPr>
          <w:color w:val="000000"/>
          <w:szCs w:val="24"/>
        </w:rPr>
      </w:pPr>
      <w:r>
        <w:rPr>
          <w:color w:val="000000"/>
          <w:szCs w:val="24"/>
        </w:rPr>
        <w:t xml:space="preserve">Programos metu sukurtas materialusis ir nematerialusis turtas yra </w:t>
      </w:r>
      <w:r w:rsidR="0050334D">
        <w:rPr>
          <w:color w:val="000000"/>
          <w:szCs w:val="24"/>
        </w:rPr>
        <w:t>P</w:t>
      </w:r>
      <w:r>
        <w:rPr>
          <w:color w:val="000000"/>
          <w:szCs w:val="24"/>
        </w:rPr>
        <w:t>areiškėjo nuosavybė.</w:t>
      </w:r>
    </w:p>
    <w:p w14:paraId="27647B73" w14:textId="77777777" w:rsidR="00A17B98" w:rsidRDefault="00A17B98">
      <w:pPr>
        <w:ind w:firstLine="567"/>
        <w:jc w:val="center"/>
        <w:rPr>
          <w:b/>
        </w:rPr>
      </w:pPr>
    </w:p>
    <w:p w14:paraId="00000014" w14:textId="2F3F386D" w:rsidR="003B09ED" w:rsidRDefault="00F336A0">
      <w:pPr>
        <w:ind w:firstLine="567"/>
        <w:jc w:val="center"/>
        <w:rPr>
          <w:b/>
        </w:rPr>
      </w:pPr>
      <w:r>
        <w:rPr>
          <w:b/>
        </w:rPr>
        <w:t>II SKYRIUS</w:t>
      </w:r>
    </w:p>
    <w:p w14:paraId="00000015" w14:textId="77777777" w:rsidR="003B09ED" w:rsidRDefault="00F336A0">
      <w:pPr>
        <w:jc w:val="center"/>
        <w:rPr>
          <w:b/>
        </w:rPr>
      </w:pPr>
      <w:r>
        <w:rPr>
          <w:b/>
        </w:rPr>
        <w:t>PROGRAMŲ FINANSAVIMO IR PARAIŠKŲ TEIKIMO SĄLYGOS</w:t>
      </w:r>
    </w:p>
    <w:p w14:paraId="00000016" w14:textId="77777777" w:rsidR="003B09ED" w:rsidRDefault="003B09ED">
      <w:pPr>
        <w:jc w:val="center"/>
      </w:pPr>
    </w:p>
    <w:p w14:paraId="0000001A" w14:textId="44D0EDC1"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Vienas</w:t>
      </w:r>
      <w:r w:rsidRPr="0050334D">
        <w:rPr>
          <w:color w:val="000000" w:themeColor="text1"/>
          <w:szCs w:val="24"/>
        </w:rPr>
        <w:t xml:space="preserve"> </w:t>
      </w:r>
      <w:r w:rsidR="0050334D" w:rsidRPr="0050334D">
        <w:rPr>
          <w:color w:val="000000" w:themeColor="text1"/>
          <w:szCs w:val="24"/>
        </w:rPr>
        <w:t>P</w:t>
      </w:r>
      <w:r w:rsidRPr="0050334D">
        <w:rPr>
          <w:color w:val="000000" w:themeColor="text1"/>
          <w:szCs w:val="24"/>
        </w:rPr>
        <w:t xml:space="preserve">areiškėjas </w:t>
      </w:r>
      <w:r w:rsidR="000252AC">
        <w:rPr>
          <w:color w:val="000000"/>
          <w:szCs w:val="24"/>
        </w:rPr>
        <w:t>k</w:t>
      </w:r>
      <w:r w:rsidR="000252AC" w:rsidRPr="0050334D">
        <w:rPr>
          <w:color w:val="000000"/>
          <w:szCs w:val="24"/>
        </w:rPr>
        <w:t xml:space="preserve">onkursui </w:t>
      </w:r>
      <w:r w:rsidRPr="0050334D">
        <w:rPr>
          <w:color w:val="000000"/>
          <w:szCs w:val="24"/>
        </w:rPr>
        <w:t xml:space="preserve">gali teikti vieną paraišką ir negali būti partneriu kitų Pareiškėjų paraiškose. Nustačius, kad tas pats </w:t>
      </w:r>
      <w:r w:rsidR="0050334D">
        <w:rPr>
          <w:color w:val="000000"/>
          <w:szCs w:val="24"/>
        </w:rPr>
        <w:t>P</w:t>
      </w:r>
      <w:r w:rsidRPr="0050334D">
        <w:rPr>
          <w:color w:val="000000"/>
          <w:szCs w:val="24"/>
        </w:rPr>
        <w:t xml:space="preserve">areiškėjas teikia daugiau nei vieną paraišką, </w:t>
      </w:r>
      <w:r w:rsidR="0050334D" w:rsidRPr="00EE754C">
        <w:rPr>
          <w:color w:val="000000"/>
          <w:szCs w:val="24"/>
        </w:rPr>
        <w:t>vertinama tik ta paraiška, kurios pateikimo data yra ankstesnė</w:t>
      </w:r>
      <w:r w:rsidRPr="0050334D">
        <w:rPr>
          <w:color w:val="000000"/>
          <w:szCs w:val="24"/>
        </w:rPr>
        <w:t xml:space="preserve">. Pareiškėjas </w:t>
      </w:r>
      <w:r w:rsidR="0050334D" w:rsidRPr="0050334D">
        <w:rPr>
          <w:color w:val="000000"/>
          <w:szCs w:val="24"/>
        </w:rPr>
        <w:t xml:space="preserve">kvalifikuotu elektroniniu parašu </w:t>
      </w:r>
      <w:r w:rsidR="0050334D">
        <w:rPr>
          <w:color w:val="000000"/>
          <w:szCs w:val="24"/>
        </w:rPr>
        <w:t xml:space="preserve">pasirašytą </w:t>
      </w:r>
      <w:r w:rsidRPr="0050334D">
        <w:rPr>
          <w:color w:val="000000"/>
          <w:szCs w:val="24"/>
        </w:rPr>
        <w:t>paraišk</w:t>
      </w:r>
      <w:r w:rsidR="0050334D">
        <w:rPr>
          <w:color w:val="000000"/>
          <w:szCs w:val="24"/>
        </w:rPr>
        <w:t>ą</w:t>
      </w:r>
      <w:r w:rsidRPr="0050334D">
        <w:rPr>
          <w:color w:val="000000"/>
          <w:szCs w:val="24"/>
        </w:rPr>
        <w:t xml:space="preserve"> </w:t>
      </w:r>
      <w:r w:rsidR="0050334D" w:rsidRPr="000252AC">
        <w:rPr>
          <w:i/>
          <w:iCs/>
          <w:color w:val="000000"/>
          <w:szCs w:val="24"/>
        </w:rPr>
        <w:t>.adoc</w:t>
      </w:r>
      <w:r w:rsidR="0050334D">
        <w:rPr>
          <w:color w:val="000000"/>
          <w:szCs w:val="24"/>
        </w:rPr>
        <w:t xml:space="preserve"> formatu </w:t>
      </w:r>
      <w:r w:rsidRPr="0050334D">
        <w:rPr>
          <w:color w:val="000000"/>
          <w:szCs w:val="24"/>
        </w:rPr>
        <w:t xml:space="preserve">teikia Konkurso organizatoriui </w:t>
      </w:r>
      <w:r w:rsidR="000252AC">
        <w:rPr>
          <w:color w:val="000000"/>
          <w:szCs w:val="24"/>
        </w:rPr>
        <w:t>k</w:t>
      </w:r>
      <w:r w:rsidR="0050334D">
        <w:rPr>
          <w:color w:val="000000"/>
          <w:szCs w:val="24"/>
        </w:rPr>
        <w:t xml:space="preserve">onkurso skelbime nurodytu paštu iki </w:t>
      </w:r>
      <w:r w:rsidRPr="0050334D">
        <w:rPr>
          <w:color w:val="000000"/>
          <w:szCs w:val="24"/>
        </w:rPr>
        <w:t>nurodyt</w:t>
      </w:r>
      <w:r w:rsidR="0050334D">
        <w:rPr>
          <w:color w:val="000000"/>
          <w:szCs w:val="24"/>
        </w:rPr>
        <w:t>o</w:t>
      </w:r>
      <w:r w:rsidRPr="0050334D">
        <w:rPr>
          <w:color w:val="000000"/>
          <w:szCs w:val="24"/>
        </w:rPr>
        <w:t xml:space="preserve"> </w:t>
      </w:r>
      <w:r w:rsidR="0050334D">
        <w:rPr>
          <w:color w:val="000000"/>
          <w:szCs w:val="24"/>
        </w:rPr>
        <w:t>termino pabaigos.</w:t>
      </w:r>
    </w:p>
    <w:p w14:paraId="71EDC72B" w14:textId="77777777" w:rsidR="0050334D" w:rsidRPr="00EE754C" w:rsidRDefault="0050334D" w:rsidP="00C85271">
      <w:pPr>
        <w:numPr>
          <w:ilvl w:val="0"/>
          <w:numId w:val="1"/>
        </w:numPr>
        <w:pBdr>
          <w:top w:val="nil"/>
          <w:left w:val="nil"/>
          <w:bottom w:val="nil"/>
          <w:right w:val="nil"/>
          <w:between w:val="nil"/>
        </w:pBdr>
        <w:tabs>
          <w:tab w:val="left" w:pos="1276"/>
        </w:tabs>
        <w:ind w:left="0" w:firstLine="851"/>
        <w:jc w:val="both"/>
        <w:rPr>
          <w:color w:val="000000"/>
          <w:szCs w:val="24"/>
        </w:rPr>
      </w:pPr>
      <w:r w:rsidRPr="00EE754C">
        <w:rPr>
          <w:color w:val="000000"/>
          <w:szCs w:val="24"/>
        </w:rPr>
        <w:t xml:space="preserve">Siekiant užtikrinti paraiškų vertinimo skaidrumą ir </w:t>
      </w:r>
      <w:r w:rsidRPr="0050334D">
        <w:rPr>
          <w:color w:val="000000"/>
          <w:szCs w:val="24"/>
        </w:rPr>
        <w:t>Pareiškėjų</w:t>
      </w:r>
      <w:r w:rsidRPr="00EE754C">
        <w:rPr>
          <w:color w:val="000000"/>
          <w:szCs w:val="24"/>
        </w:rPr>
        <w:t xml:space="preserve"> lygiateisiškumą, pateikus paraišką Savivaldybės administracijai, jos negalima taisyti, tikslinti, pildyti ar teikti papildomų dokumentų Pareiškėjo iniciatyva.</w:t>
      </w:r>
    </w:p>
    <w:p w14:paraId="0000001B" w14:textId="7777777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bookmarkStart w:id="2" w:name="_heading=h.30j0zll" w:colFirst="0" w:colLast="0"/>
      <w:bookmarkEnd w:id="2"/>
      <w:r>
        <w:rPr>
          <w:color w:val="000000"/>
          <w:szCs w:val="24"/>
        </w:rPr>
        <w:t xml:space="preserve">Paraiškos, paraiškos tinkamumo vertinimo anketa, Programos vertinimo anketa, Programos finansavimo įgyvendinimo ataskaitos forma tvirtinamos Savivaldybės administracijos direktoriaus įsakymu. </w:t>
      </w:r>
    </w:p>
    <w:p w14:paraId="0000001C" w14:textId="7777777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lastRenderedPageBreak/>
        <w:t>Pareiškėjo teikiami dokumentai:</w:t>
      </w:r>
    </w:p>
    <w:p w14:paraId="0000001D" w14:textId="1E3B2325" w:rsidR="003B09ED" w:rsidRDefault="00F336A0" w:rsidP="00C85271">
      <w:pPr>
        <w:numPr>
          <w:ilvl w:val="1"/>
          <w:numId w:val="1"/>
        </w:numPr>
        <w:pBdr>
          <w:top w:val="nil"/>
          <w:left w:val="nil"/>
          <w:bottom w:val="nil"/>
          <w:right w:val="nil"/>
          <w:between w:val="nil"/>
        </w:pBdr>
        <w:tabs>
          <w:tab w:val="left" w:pos="1701"/>
        </w:tabs>
        <w:ind w:left="0" w:firstLine="851"/>
        <w:jc w:val="both"/>
        <w:rPr>
          <w:color w:val="000000"/>
          <w:szCs w:val="24"/>
        </w:rPr>
      </w:pPr>
      <w:bookmarkStart w:id="3" w:name="_Hlk123742360"/>
      <w:r>
        <w:rPr>
          <w:color w:val="000000"/>
          <w:szCs w:val="24"/>
        </w:rPr>
        <w:t xml:space="preserve">užpildyta ir </w:t>
      </w:r>
      <w:r w:rsidR="00001E01">
        <w:rPr>
          <w:color w:val="000000"/>
          <w:szCs w:val="24"/>
        </w:rPr>
        <w:t xml:space="preserve">Pareiškėjo </w:t>
      </w:r>
      <w:r>
        <w:rPr>
          <w:color w:val="000000"/>
          <w:szCs w:val="24"/>
        </w:rPr>
        <w:t>vadovo arba jo įgalioto asmens pasirašyta paraiška;</w:t>
      </w:r>
    </w:p>
    <w:p w14:paraId="23847B3F" w14:textId="69B33A0B" w:rsidR="0050334D" w:rsidRPr="0050334D" w:rsidRDefault="0050334D" w:rsidP="00C85271">
      <w:pPr>
        <w:numPr>
          <w:ilvl w:val="1"/>
          <w:numId w:val="1"/>
        </w:numPr>
        <w:pBdr>
          <w:top w:val="nil"/>
          <w:left w:val="nil"/>
          <w:bottom w:val="nil"/>
          <w:right w:val="nil"/>
          <w:between w:val="nil"/>
        </w:pBdr>
        <w:tabs>
          <w:tab w:val="left" w:pos="1701"/>
        </w:tabs>
        <w:ind w:left="0" w:firstLine="851"/>
        <w:jc w:val="both"/>
        <w:rPr>
          <w:color w:val="000000"/>
          <w:szCs w:val="24"/>
        </w:rPr>
      </w:pPr>
      <w:r w:rsidRPr="00B00995">
        <w:rPr>
          <w:szCs w:val="24"/>
        </w:rPr>
        <w:t>tinkamai patvirtintų Pareiškėjo steigimo dokumentų (Registrų centro pažym</w:t>
      </w:r>
      <w:r w:rsidR="00B80EB5">
        <w:rPr>
          <w:szCs w:val="24"/>
        </w:rPr>
        <w:t>os</w:t>
      </w:r>
      <w:r w:rsidRPr="00B00995">
        <w:rPr>
          <w:szCs w:val="24"/>
        </w:rPr>
        <w:t xml:space="preserve"> ir organizacijos nuostat</w:t>
      </w:r>
      <w:r w:rsidR="00001E01">
        <w:rPr>
          <w:szCs w:val="24"/>
        </w:rPr>
        <w:t>ų</w:t>
      </w:r>
      <w:r w:rsidRPr="00B00995">
        <w:rPr>
          <w:szCs w:val="24"/>
        </w:rPr>
        <w:t xml:space="preserve"> / įstat</w:t>
      </w:r>
      <w:r w:rsidR="00001E01">
        <w:rPr>
          <w:szCs w:val="24"/>
        </w:rPr>
        <w:t>ų</w:t>
      </w:r>
      <w:r w:rsidRPr="00B00995">
        <w:rPr>
          <w:szCs w:val="24"/>
        </w:rPr>
        <w:t>) kopij</w:t>
      </w:r>
      <w:r w:rsidR="00001E01">
        <w:rPr>
          <w:szCs w:val="24"/>
        </w:rPr>
        <w:t>o</w:t>
      </w:r>
      <w:r w:rsidRPr="00B00995">
        <w:rPr>
          <w:szCs w:val="24"/>
        </w:rPr>
        <w:t>s;</w:t>
      </w:r>
      <w:r>
        <w:rPr>
          <w:szCs w:val="24"/>
        </w:rPr>
        <w:t xml:space="preserve"> </w:t>
      </w:r>
    </w:p>
    <w:p w14:paraId="61A9A3D6" w14:textId="300E4091" w:rsidR="0050334D" w:rsidRDefault="0050334D" w:rsidP="00C85271">
      <w:pPr>
        <w:numPr>
          <w:ilvl w:val="1"/>
          <w:numId w:val="1"/>
        </w:numPr>
        <w:pBdr>
          <w:top w:val="nil"/>
          <w:left w:val="nil"/>
          <w:bottom w:val="nil"/>
          <w:right w:val="nil"/>
          <w:between w:val="nil"/>
        </w:pBdr>
        <w:tabs>
          <w:tab w:val="left" w:pos="1701"/>
        </w:tabs>
        <w:ind w:left="0" w:firstLine="851"/>
        <w:jc w:val="both"/>
        <w:rPr>
          <w:iCs/>
          <w:szCs w:val="24"/>
        </w:rPr>
      </w:pPr>
      <w:r w:rsidRPr="00B00995">
        <w:rPr>
          <w:iCs/>
          <w:szCs w:val="24"/>
        </w:rPr>
        <w:t xml:space="preserve">jei Pareiškėjui </w:t>
      </w:r>
      <w:r w:rsidRPr="0050334D">
        <w:rPr>
          <w:szCs w:val="24"/>
        </w:rPr>
        <w:t>atstovauja</w:t>
      </w:r>
      <w:r w:rsidRPr="00B00995">
        <w:rPr>
          <w:iCs/>
          <w:szCs w:val="24"/>
        </w:rPr>
        <w:t xml:space="preserve"> ne jo vadovas – dokumento, patvirtinančio asmens teisę veikti Pareiškėjo vardu, original</w:t>
      </w:r>
      <w:r w:rsidR="007D37C0">
        <w:rPr>
          <w:iCs/>
          <w:szCs w:val="24"/>
        </w:rPr>
        <w:t>as</w:t>
      </w:r>
      <w:r w:rsidRPr="00B00995">
        <w:rPr>
          <w:iCs/>
          <w:szCs w:val="24"/>
        </w:rPr>
        <w:t xml:space="preserve"> ar tinkamai patvirtintą jo kopij</w:t>
      </w:r>
      <w:r w:rsidR="007D37C0">
        <w:rPr>
          <w:iCs/>
          <w:szCs w:val="24"/>
        </w:rPr>
        <w:t>a</w:t>
      </w:r>
      <w:r w:rsidRPr="00B00995">
        <w:rPr>
          <w:iCs/>
          <w:szCs w:val="24"/>
        </w:rPr>
        <w:t>;</w:t>
      </w:r>
    </w:p>
    <w:p w14:paraId="0000001F" w14:textId="563AA979" w:rsidR="003B09ED" w:rsidRDefault="00F336A0" w:rsidP="00C85271">
      <w:pPr>
        <w:numPr>
          <w:ilvl w:val="1"/>
          <w:numId w:val="1"/>
        </w:numPr>
        <w:pBdr>
          <w:top w:val="nil"/>
          <w:left w:val="nil"/>
          <w:bottom w:val="nil"/>
          <w:right w:val="nil"/>
          <w:between w:val="nil"/>
        </w:pBdr>
        <w:tabs>
          <w:tab w:val="left" w:pos="1701"/>
        </w:tabs>
        <w:ind w:left="0" w:firstLine="851"/>
        <w:jc w:val="both"/>
        <w:rPr>
          <w:color w:val="000000"/>
          <w:szCs w:val="24"/>
        </w:rPr>
      </w:pPr>
      <w:r>
        <w:rPr>
          <w:color w:val="000000"/>
          <w:szCs w:val="24"/>
        </w:rPr>
        <w:t>jeigu Programos įgyvendinime dalyvauja partneris, teikiama bendradarbiavimo arba jungtinės veiklos (partnerystės) sutarties dėl konkursui teikiamos Programos vykdymo patvirtinta kopija arba kitas partnerio dokumentas;</w:t>
      </w:r>
    </w:p>
    <w:p w14:paraId="00000020" w14:textId="77777777" w:rsidR="003B09ED" w:rsidRDefault="00F336A0" w:rsidP="00C85271">
      <w:pPr>
        <w:numPr>
          <w:ilvl w:val="1"/>
          <w:numId w:val="1"/>
        </w:numPr>
        <w:pBdr>
          <w:top w:val="nil"/>
          <w:left w:val="nil"/>
          <w:bottom w:val="nil"/>
          <w:right w:val="nil"/>
          <w:between w:val="nil"/>
        </w:pBdr>
        <w:tabs>
          <w:tab w:val="left" w:pos="1701"/>
        </w:tabs>
        <w:ind w:left="0" w:firstLine="851"/>
        <w:jc w:val="both"/>
        <w:rPr>
          <w:color w:val="000000"/>
          <w:szCs w:val="24"/>
        </w:rPr>
      </w:pPr>
      <w:r>
        <w:rPr>
          <w:color w:val="000000"/>
          <w:szCs w:val="24"/>
        </w:rPr>
        <w:t>kiti su Programa susiję dokumentai.</w:t>
      </w:r>
    </w:p>
    <w:bookmarkEnd w:id="3"/>
    <w:p w14:paraId="00000021" w14:textId="5E7DCABB" w:rsidR="003B09ED" w:rsidRPr="00EE754C"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 xml:space="preserve">Paraiškas galima teikti </w:t>
      </w:r>
      <w:r w:rsidR="0050334D">
        <w:rPr>
          <w:color w:val="000000"/>
          <w:szCs w:val="24"/>
        </w:rPr>
        <w:t xml:space="preserve">30 kalendorinių dienų </w:t>
      </w:r>
      <w:r>
        <w:rPr>
          <w:color w:val="000000"/>
          <w:szCs w:val="24"/>
        </w:rPr>
        <w:t xml:space="preserve">nuo </w:t>
      </w:r>
      <w:r w:rsidR="007D37C0">
        <w:rPr>
          <w:color w:val="000000"/>
          <w:szCs w:val="24"/>
        </w:rPr>
        <w:t>k</w:t>
      </w:r>
      <w:r>
        <w:rPr>
          <w:color w:val="000000"/>
          <w:szCs w:val="24"/>
        </w:rPr>
        <w:t xml:space="preserve">onkurso paskelbimo datos. </w:t>
      </w:r>
      <w:r w:rsidR="00307ACB">
        <w:rPr>
          <w:color w:val="000000"/>
          <w:szCs w:val="24"/>
        </w:rPr>
        <w:t xml:space="preserve">Savivaldybės administracijai skyrus papildomų lėšų konkursui organizuoti, skelbiamas naujas </w:t>
      </w:r>
      <w:r w:rsidR="007D37C0">
        <w:rPr>
          <w:color w:val="000000"/>
          <w:szCs w:val="24"/>
        </w:rPr>
        <w:t>k</w:t>
      </w:r>
      <w:r>
        <w:rPr>
          <w:color w:val="000000"/>
          <w:szCs w:val="24"/>
        </w:rPr>
        <w:t>onkurs</w:t>
      </w:r>
      <w:r w:rsidR="00307ACB">
        <w:rPr>
          <w:color w:val="000000"/>
          <w:szCs w:val="24"/>
        </w:rPr>
        <w:t xml:space="preserve">as ir </w:t>
      </w:r>
      <w:r>
        <w:rPr>
          <w:color w:val="000000"/>
          <w:szCs w:val="24"/>
        </w:rPr>
        <w:t xml:space="preserve">paraiškų terminas nustatomas </w:t>
      </w:r>
      <w:r w:rsidR="007D37C0">
        <w:rPr>
          <w:color w:val="000000"/>
          <w:szCs w:val="24"/>
        </w:rPr>
        <w:t xml:space="preserve">Savivaldybės </w:t>
      </w:r>
      <w:r>
        <w:rPr>
          <w:color w:val="000000"/>
          <w:szCs w:val="24"/>
        </w:rPr>
        <w:t>administracijos direktoriaus įsakymu.</w:t>
      </w:r>
    </w:p>
    <w:p w14:paraId="00000022" w14:textId="3FCBE1B1" w:rsidR="003B09ED" w:rsidRPr="00EE754C"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 xml:space="preserve">Pasibaigus paraiškų priėmimo terminui, atliekamas paraiškų ir jos priedų tinkamumo vertinimas. Paraiškų </w:t>
      </w:r>
      <w:r w:rsidRPr="00EE754C">
        <w:rPr>
          <w:color w:val="000000"/>
          <w:szCs w:val="24"/>
        </w:rPr>
        <w:t xml:space="preserve">tinkamumo </w:t>
      </w:r>
      <w:r>
        <w:rPr>
          <w:color w:val="000000"/>
          <w:szCs w:val="24"/>
        </w:rPr>
        <w:t xml:space="preserve">vertinimą atlieka Konkurso organizatorius ne vėliau kaip per 3 darbo dienas nuo paskutinės dokumentų konkursui teikimo dienos, pagal nurodytus Programos tinkamumo vertinimo kriterijus. </w:t>
      </w:r>
    </w:p>
    <w:p w14:paraId="6D8238C0" w14:textId="5324EB02" w:rsidR="00312CEA" w:rsidRPr="00312CEA" w:rsidRDefault="00312CEA" w:rsidP="00C85271">
      <w:pPr>
        <w:numPr>
          <w:ilvl w:val="0"/>
          <w:numId w:val="1"/>
        </w:numPr>
        <w:pBdr>
          <w:top w:val="nil"/>
          <w:left w:val="nil"/>
          <w:bottom w:val="nil"/>
          <w:right w:val="nil"/>
          <w:between w:val="nil"/>
        </w:pBdr>
        <w:tabs>
          <w:tab w:val="left" w:pos="1276"/>
        </w:tabs>
        <w:ind w:left="0" w:firstLine="851"/>
        <w:jc w:val="both"/>
        <w:rPr>
          <w:color w:val="000000"/>
          <w:szCs w:val="24"/>
        </w:rPr>
      </w:pPr>
      <w:r w:rsidRPr="00312CEA">
        <w:rPr>
          <w:color w:val="000000"/>
          <w:szCs w:val="24"/>
        </w:rPr>
        <w:t>Vertinimui pasibaigus, paraiška Pareiškėjui negrąžinama. Paraiškos, kurios nebuvo atrinktos skirti finansavimą, saugomos vienus metus, kitos – Lietuvos Respublikos teisės aktų nustatyta tvarka</w:t>
      </w:r>
      <w:r w:rsidR="00307ACB">
        <w:rPr>
          <w:color w:val="000000"/>
          <w:szCs w:val="24"/>
        </w:rPr>
        <w:t xml:space="preserve"> 3</w:t>
      </w:r>
      <w:r w:rsidR="007D37C0">
        <w:rPr>
          <w:color w:val="000000"/>
          <w:szCs w:val="24"/>
        </w:rPr>
        <w:t> </w:t>
      </w:r>
      <w:r w:rsidR="00307ACB">
        <w:rPr>
          <w:color w:val="000000"/>
          <w:szCs w:val="24"/>
        </w:rPr>
        <w:t>metus.</w:t>
      </w:r>
    </w:p>
    <w:p w14:paraId="00000023" w14:textId="4A589719"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Programos rengiamos vieniems kalendoriniams metams ir yra skirtos neformaliojo suaugusiųjų švietimo ir tęstinio mokymosi dalyvių kvalifikacijai ir / arba kompetencijoms tobulinti.</w:t>
      </w:r>
    </w:p>
    <w:p w14:paraId="00000024" w14:textId="43A97F16"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Programos apimtis turi būti ne mažiau nei 18 ir ne daugiau kaip 120 kontaktinio darbo valandų (kontaktinio darbo valanda – 45 min.). Minimalus besimokančiųjų skaičius grupėje – 12 asmenų.</w:t>
      </w:r>
    </w:p>
    <w:p w14:paraId="00000025" w14:textId="7777777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Programos turinys ir siekiami rezultatai turi atitikti vieną iš šių sąlygų:</w:t>
      </w:r>
    </w:p>
    <w:p w14:paraId="00000026" w14:textId="48355746"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 xml:space="preserve">mokymosi visą gyvenimą paslaugų </w:t>
      </w:r>
      <w:r w:rsidR="007D37C0">
        <w:rPr>
          <w:color w:val="000000"/>
          <w:szCs w:val="24"/>
        </w:rPr>
        <w:t>plėtra s</w:t>
      </w:r>
      <w:r>
        <w:rPr>
          <w:color w:val="000000"/>
          <w:szCs w:val="24"/>
        </w:rPr>
        <w:t>avivaldybėje;</w:t>
      </w:r>
    </w:p>
    <w:p w14:paraId="00000027" w14:textId="154AF78D"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sidRPr="00F336A0">
        <w:rPr>
          <w:szCs w:val="24"/>
        </w:rPr>
        <w:t xml:space="preserve">darbo rinkai aktualių suaugusiųjų bendrųjų </w:t>
      </w:r>
      <w:r w:rsidR="007D37C0" w:rsidRPr="00F336A0">
        <w:rPr>
          <w:szCs w:val="24"/>
        </w:rPr>
        <w:t>ir</w:t>
      </w:r>
      <w:r w:rsidRPr="00F336A0">
        <w:rPr>
          <w:szCs w:val="24"/>
        </w:rPr>
        <w:t xml:space="preserve"> susijusių su STEAM kompetencijų ugdymas ir technologijų taikymas</w:t>
      </w:r>
      <w:r>
        <w:rPr>
          <w:color w:val="000000"/>
          <w:szCs w:val="24"/>
        </w:rPr>
        <w:t>;</w:t>
      </w:r>
    </w:p>
    <w:p w14:paraId="00000028" w14:textId="77777777"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asmenų mokymasis Trečiojo amžiaus universitete;</w:t>
      </w:r>
    </w:p>
    <w:p w14:paraId="00000029" w14:textId="77777777"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andragogų kompetencijų tobulinimas;</w:t>
      </w:r>
    </w:p>
    <w:p w14:paraId="0000002A" w14:textId="77777777"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profesinei veiklai reikalingų žinių ir gebėjimų įgijimas ar tobulinimas;</w:t>
      </w:r>
    </w:p>
    <w:p w14:paraId="0000002B" w14:textId="77777777"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asmens bendrosios kultūros ugdymas.</w:t>
      </w:r>
    </w:p>
    <w:p w14:paraId="0000002C" w14:textId="7777777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Programos vykdytojas turi atitikti šiuos reikalavimus:</w:t>
      </w:r>
    </w:p>
    <w:p w14:paraId="0000002D" w14:textId="77777777"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turėti teisę vykdyti švietimo veiklą ir būti registruotas Švietimo ir mokslo institucijų registre;</w:t>
      </w:r>
    </w:p>
    <w:p w14:paraId="0000002E" w14:textId="77777777"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atitikti Lietuvos Respublikos neformaliojo suaugusiųjų švietimo ir tęstinio mokymosi įstatymo 2 straipsnio 4 dalyje apibrėžtą neformaliojo suaugusiųjų švietimo ir tęstinio mokymosi teikėjo sąvoką;</w:t>
      </w:r>
    </w:p>
    <w:p w14:paraId="0000002F" w14:textId="77777777"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turėti žmogiškųjų išteklių personalą, įgijusį ne mažesnę nei vienų metų suaugusiųjų neformaliojo švietimo ir tęstinio mokymosi veiklos patirtį.</w:t>
      </w:r>
    </w:p>
    <w:p w14:paraId="00000030" w14:textId="7777777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bookmarkStart w:id="4" w:name="_Hlk123821395"/>
      <w:r>
        <w:rPr>
          <w:color w:val="000000"/>
          <w:szCs w:val="24"/>
        </w:rPr>
        <w:t>Esant paraiškos neatitikčiai su Aprašu ir Savivaldybės administracijos direktoriaus patvirtintais Programos tinkamumo vertinimo kriterijais, paraiška netikslinama. Tokia paraiška pripažįstama netinkama.</w:t>
      </w:r>
    </w:p>
    <w:p w14:paraId="00000031" w14:textId="77777777" w:rsidR="003B09ED" w:rsidRDefault="003B09ED"/>
    <w:p w14:paraId="00000032" w14:textId="77777777" w:rsidR="003B09ED" w:rsidRDefault="00F336A0">
      <w:pPr>
        <w:jc w:val="center"/>
        <w:rPr>
          <w:b/>
        </w:rPr>
      </w:pPr>
      <w:r>
        <w:rPr>
          <w:b/>
        </w:rPr>
        <w:t>III SKYRIUS</w:t>
      </w:r>
    </w:p>
    <w:p w14:paraId="00000033" w14:textId="77777777" w:rsidR="003B09ED" w:rsidRDefault="00F336A0">
      <w:pPr>
        <w:jc w:val="center"/>
        <w:rPr>
          <w:b/>
        </w:rPr>
      </w:pPr>
      <w:r>
        <w:rPr>
          <w:b/>
        </w:rPr>
        <w:t>PARAIŠKŲ VERTINIMAS IR FINANSAVIMO SKYRIMAS</w:t>
      </w:r>
    </w:p>
    <w:p w14:paraId="00000034" w14:textId="77777777" w:rsidR="003B09ED" w:rsidRDefault="003B09ED">
      <w:pPr>
        <w:jc w:val="center"/>
        <w:rPr>
          <w:b/>
        </w:rPr>
      </w:pPr>
    </w:p>
    <w:p w14:paraId="00000035" w14:textId="2F754515"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 xml:space="preserve">Jei paraiška atitinka įvardytus Programos tinkamumo vertinimo kriterijus, ją vertina Savivaldybės administracijos direktoriaus įsakymu iš ne mažiau kaip 5 narių sudaryta Komisija, kuri sudaroma iš </w:t>
      </w:r>
      <w:r w:rsidR="007D37C0">
        <w:rPr>
          <w:color w:val="000000"/>
          <w:szCs w:val="24"/>
        </w:rPr>
        <w:t xml:space="preserve">Savivaldybės </w:t>
      </w:r>
      <w:r w:rsidR="00307ACB">
        <w:rPr>
          <w:color w:val="000000"/>
          <w:szCs w:val="24"/>
        </w:rPr>
        <w:t>administracijos</w:t>
      </w:r>
      <w:r w:rsidR="00FA03F8">
        <w:rPr>
          <w:color w:val="000000"/>
          <w:szCs w:val="24"/>
        </w:rPr>
        <w:t xml:space="preserve"> </w:t>
      </w:r>
      <w:r w:rsidR="007D37C0">
        <w:rPr>
          <w:color w:val="000000"/>
          <w:szCs w:val="24"/>
        </w:rPr>
        <w:t>ir</w:t>
      </w:r>
      <w:r w:rsidR="00FA03F8">
        <w:rPr>
          <w:color w:val="000000"/>
          <w:szCs w:val="24"/>
        </w:rPr>
        <w:t xml:space="preserve"> </w:t>
      </w:r>
      <w:r>
        <w:rPr>
          <w:color w:val="000000"/>
          <w:szCs w:val="24"/>
        </w:rPr>
        <w:t>institucijų</w:t>
      </w:r>
      <w:r w:rsidR="00FA03F8">
        <w:rPr>
          <w:color w:val="000000"/>
          <w:szCs w:val="24"/>
        </w:rPr>
        <w:t>,</w:t>
      </w:r>
      <w:r>
        <w:rPr>
          <w:color w:val="000000"/>
          <w:szCs w:val="24"/>
        </w:rPr>
        <w:t xml:space="preserve"> </w:t>
      </w:r>
      <w:r w:rsidR="005944DE">
        <w:rPr>
          <w:color w:val="000000"/>
          <w:szCs w:val="24"/>
        </w:rPr>
        <w:t>vykdančių veiklas suaugusie</w:t>
      </w:r>
      <w:r w:rsidR="007D37C0">
        <w:rPr>
          <w:color w:val="000000"/>
          <w:szCs w:val="24"/>
        </w:rPr>
        <w:t>sie</w:t>
      </w:r>
      <w:r w:rsidR="005944DE">
        <w:rPr>
          <w:color w:val="000000"/>
          <w:szCs w:val="24"/>
        </w:rPr>
        <w:t>ms</w:t>
      </w:r>
      <w:r w:rsidR="00FA03F8">
        <w:rPr>
          <w:color w:val="000000"/>
          <w:szCs w:val="24"/>
        </w:rPr>
        <w:t xml:space="preserve"> ir</w:t>
      </w:r>
      <w:r w:rsidR="005944DE">
        <w:rPr>
          <w:color w:val="000000"/>
          <w:szCs w:val="24"/>
        </w:rPr>
        <w:t xml:space="preserve"> </w:t>
      </w:r>
      <w:r>
        <w:rPr>
          <w:color w:val="000000"/>
          <w:szCs w:val="24"/>
        </w:rPr>
        <w:t>turinčių patirties neformaliojo suaugusiųjų švietimo srityje</w:t>
      </w:r>
      <w:r w:rsidR="005944DE">
        <w:rPr>
          <w:color w:val="000000"/>
          <w:szCs w:val="24"/>
        </w:rPr>
        <w:t>, atstovų.</w:t>
      </w:r>
    </w:p>
    <w:bookmarkEnd w:id="4"/>
    <w:p w14:paraId="00000036" w14:textId="7777777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 xml:space="preserve">Komisija paraiškų vertinimą atlieka ne vėliau kaip per 15 darbo dienų nuo paskutinės paraiškų pateikimo termino dienos pagal Savivaldybės administracijos direktoriaus įsakymu patvirtintus vertinimo </w:t>
      </w:r>
      <w:r w:rsidRPr="00EE754C">
        <w:rPr>
          <w:color w:val="000000"/>
          <w:szCs w:val="24"/>
        </w:rPr>
        <w:t>kriterijus</w:t>
      </w:r>
      <w:r>
        <w:rPr>
          <w:color w:val="000000"/>
          <w:szCs w:val="24"/>
        </w:rPr>
        <w:t>.</w:t>
      </w:r>
    </w:p>
    <w:p w14:paraId="00000037" w14:textId="7777777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lastRenderedPageBreak/>
        <w:t xml:space="preserve">Komisija savo veikloje vadovaujasi skaidrumo, nešališkumo, objektyvumo, teisėtumo principais. </w:t>
      </w:r>
    </w:p>
    <w:p w14:paraId="00000038" w14:textId="0B9E1833"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Komisij</w:t>
      </w:r>
      <w:r w:rsidR="00A1611E">
        <w:rPr>
          <w:color w:val="000000"/>
          <w:szCs w:val="24"/>
        </w:rPr>
        <w:t>a</w:t>
      </w:r>
      <w:r>
        <w:rPr>
          <w:color w:val="000000"/>
          <w:szCs w:val="24"/>
        </w:rPr>
        <w:t xml:space="preserve"> pirmo posėdžio metu išrenka </w:t>
      </w:r>
      <w:r w:rsidR="00312CEA">
        <w:rPr>
          <w:color w:val="000000"/>
          <w:szCs w:val="24"/>
        </w:rPr>
        <w:t>K</w:t>
      </w:r>
      <w:r>
        <w:rPr>
          <w:color w:val="000000"/>
          <w:szCs w:val="24"/>
        </w:rPr>
        <w:t>omisijos pirmininką</w:t>
      </w:r>
      <w:r w:rsidR="007E62DF">
        <w:rPr>
          <w:color w:val="000000"/>
          <w:szCs w:val="24"/>
        </w:rPr>
        <w:t>, sekretorių</w:t>
      </w:r>
      <w:r>
        <w:rPr>
          <w:color w:val="000000"/>
          <w:szCs w:val="24"/>
        </w:rPr>
        <w:t>.</w:t>
      </w:r>
    </w:p>
    <w:p w14:paraId="00000039" w14:textId="19EBF754"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 xml:space="preserve">Komisijos posėdžio darbotvarkė ir su svarstomais klausimais susiję dokumentai </w:t>
      </w:r>
      <w:r w:rsidR="00312CEA">
        <w:rPr>
          <w:color w:val="000000"/>
          <w:szCs w:val="24"/>
        </w:rPr>
        <w:t>K</w:t>
      </w:r>
      <w:r>
        <w:rPr>
          <w:color w:val="000000"/>
          <w:szCs w:val="24"/>
        </w:rPr>
        <w:t xml:space="preserve">omisijos nariams pateikiami elektroniniu paštu ne vėliau kaip prieš </w:t>
      </w:r>
      <w:r w:rsidR="00B80EB5">
        <w:rPr>
          <w:color w:val="000000"/>
          <w:szCs w:val="24"/>
        </w:rPr>
        <w:t>3</w:t>
      </w:r>
      <w:r>
        <w:rPr>
          <w:color w:val="000000"/>
          <w:szCs w:val="24"/>
        </w:rPr>
        <w:t xml:space="preserve"> darbo dienas iki posėdžio pradžios.</w:t>
      </w:r>
    </w:p>
    <w:p w14:paraId="13DEC315" w14:textId="77777777" w:rsidR="00312CEA" w:rsidRDefault="00312CEA" w:rsidP="00C85271">
      <w:pPr>
        <w:numPr>
          <w:ilvl w:val="0"/>
          <w:numId w:val="1"/>
        </w:numPr>
        <w:pBdr>
          <w:top w:val="nil"/>
          <w:left w:val="nil"/>
          <w:bottom w:val="nil"/>
          <w:right w:val="nil"/>
          <w:between w:val="nil"/>
        </w:pBdr>
        <w:tabs>
          <w:tab w:val="left" w:pos="1276"/>
        </w:tabs>
        <w:ind w:left="0" w:firstLine="851"/>
        <w:jc w:val="both"/>
        <w:rPr>
          <w:szCs w:val="24"/>
        </w:rPr>
      </w:pPr>
      <w:r w:rsidRPr="00EE754C">
        <w:rPr>
          <w:color w:val="000000"/>
          <w:szCs w:val="24"/>
        </w:rPr>
        <w:t>Komisijo</w:t>
      </w:r>
      <w:r w:rsidRPr="00591ECC">
        <w:rPr>
          <w:szCs w:val="24"/>
        </w:rPr>
        <w:t xml:space="preserve">s darbo forma yra </w:t>
      </w:r>
      <w:r w:rsidRPr="00312CEA">
        <w:rPr>
          <w:color w:val="000000"/>
          <w:szCs w:val="24"/>
        </w:rPr>
        <w:t>posėdžiai</w:t>
      </w:r>
      <w:r w:rsidRPr="00591ECC">
        <w:rPr>
          <w:szCs w:val="24"/>
        </w:rPr>
        <w:t xml:space="preserve">. Posėdžiai vyksta Komisijos pirmininko nustatytu laiku. Posėdžiai yra teisėti, kai juose dalyvauja </w:t>
      </w:r>
      <w:r>
        <w:rPr>
          <w:szCs w:val="24"/>
        </w:rPr>
        <w:t>daugiau nei pusė</w:t>
      </w:r>
      <w:r w:rsidRPr="00591ECC">
        <w:rPr>
          <w:szCs w:val="24"/>
        </w:rPr>
        <w:t xml:space="preserve"> Komisijos nari</w:t>
      </w:r>
      <w:r>
        <w:rPr>
          <w:szCs w:val="24"/>
        </w:rPr>
        <w:t>ų</w:t>
      </w:r>
      <w:r w:rsidRPr="00591ECC">
        <w:rPr>
          <w:szCs w:val="24"/>
        </w:rPr>
        <w:t>.</w:t>
      </w:r>
    </w:p>
    <w:p w14:paraId="0000003A" w14:textId="7777777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Komisija, įvertinusi paraiškas pagal Programų vertinimo anketą:</w:t>
      </w:r>
    </w:p>
    <w:p w14:paraId="0000003B" w14:textId="77777777" w:rsidR="003B09ED" w:rsidRDefault="00F336A0" w:rsidP="00C85271">
      <w:pPr>
        <w:numPr>
          <w:ilvl w:val="1"/>
          <w:numId w:val="1"/>
        </w:numPr>
        <w:pBdr>
          <w:top w:val="nil"/>
          <w:left w:val="nil"/>
          <w:bottom w:val="nil"/>
          <w:right w:val="nil"/>
          <w:between w:val="nil"/>
        </w:pBdr>
        <w:tabs>
          <w:tab w:val="left" w:pos="851"/>
          <w:tab w:val="left" w:pos="1843"/>
        </w:tabs>
        <w:ind w:left="0" w:firstLine="851"/>
        <w:jc w:val="both"/>
        <w:rPr>
          <w:color w:val="000000"/>
          <w:szCs w:val="24"/>
        </w:rPr>
      </w:pPr>
      <w:r>
        <w:rPr>
          <w:color w:val="000000"/>
          <w:szCs w:val="24"/>
        </w:rPr>
        <w:t xml:space="preserve">sudaro tinkamai parengtų Programų eilę. Finansuojamos Programos, surinkusios ne mažiau nei 50 % didžiausio balų </w:t>
      </w:r>
      <w:r w:rsidRPr="007E62DF">
        <w:rPr>
          <w:szCs w:val="24"/>
        </w:rPr>
        <w:t>skaičiaus</w:t>
      </w:r>
      <w:r>
        <w:rPr>
          <w:color w:val="000000"/>
          <w:szCs w:val="24"/>
        </w:rPr>
        <w:t>;</w:t>
      </w:r>
    </w:p>
    <w:p w14:paraId="0000003C" w14:textId="0EBB4039" w:rsidR="003B09ED" w:rsidRDefault="00F336A0" w:rsidP="00C85271">
      <w:pPr>
        <w:numPr>
          <w:ilvl w:val="1"/>
          <w:numId w:val="1"/>
        </w:numPr>
        <w:pBdr>
          <w:top w:val="nil"/>
          <w:left w:val="nil"/>
          <w:bottom w:val="nil"/>
          <w:right w:val="nil"/>
          <w:between w:val="nil"/>
        </w:pBdr>
        <w:tabs>
          <w:tab w:val="left" w:pos="851"/>
          <w:tab w:val="left" w:pos="1843"/>
        </w:tabs>
        <w:ind w:left="0" w:firstLine="851"/>
        <w:jc w:val="both"/>
        <w:rPr>
          <w:color w:val="000000"/>
          <w:szCs w:val="24"/>
        </w:rPr>
      </w:pPr>
      <w:r>
        <w:rPr>
          <w:color w:val="000000"/>
          <w:szCs w:val="24"/>
        </w:rPr>
        <w:t xml:space="preserve">paskirsto turimas lėšas </w:t>
      </w:r>
      <w:r w:rsidR="00B80EB5">
        <w:rPr>
          <w:color w:val="000000"/>
          <w:szCs w:val="24"/>
        </w:rPr>
        <w:t>Programoms</w:t>
      </w:r>
      <w:r>
        <w:rPr>
          <w:color w:val="000000"/>
          <w:szCs w:val="24"/>
        </w:rPr>
        <w:t>, pirmiausia jas skirdama aukščiausią balų skaičių turinčioms Programoms;</w:t>
      </w:r>
    </w:p>
    <w:p w14:paraId="0000003D" w14:textId="27EE66A1" w:rsidR="003B09ED" w:rsidRDefault="00F336A0" w:rsidP="00C85271">
      <w:pPr>
        <w:numPr>
          <w:ilvl w:val="1"/>
          <w:numId w:val="1"/>
        </w:numPr>
        <w:pBdr>
          <w:top w:val="nil"/>
          <w:left w:val="nil"/>
          <w:bottom w:val="nil"/>
          <w:right w:val="nil"/>
          <w:between w:val="nil"/>
        </w:pBdr>
        <w:tabs>
          <w:tab w:val="left" w:pos="851"/>
          <w:tab w:val="left" w:pos="1843"/>
        </w:tabs>
        <w:ind w:left="0" w:firstLine="851"/>
        <w:jc w:val="both"/>
        <w:rPr>
          <w:color w:val="000000"/>
          <w:szCs w:val="24"/>
        </w:rPr>
      </w:pPr>
      <w:r>
        <w:rPr>
          <w:color w:val="000000"/>
          <w:szCs w:val="24"/>
        </w:rPr>
        <w:t xml:space="preserve">viešina su </w:t>
      </w:r>
      <w:r w:rsidR="00B80EB5">
        <w:rPr>
          <w:color w:val="000000"/>
          <w:szCs w:val="24"/>
        </w:rPr>
        <w:t xml:space="preserve">Komisijos </w:t>
      </w:r>
      <w:r>
        <w:rPr>
          <w:color w:val="000000"/>
          <w:szCs w:val="24"/>
        </w:rPr>
        <w:t>darbu susijusią informaciją, skelbia informaciją apie finansuojamas Programas.</w:t>
      </w:r>
    </w:p>
    <w:p w14:paraId="0000003E" w14:textId="7777777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Komisijos pirmininkas:</w:t>
      </w:r>
    </w:p>
    <w:p w14:paraId="0000003F" w14:textId="6597046F" w:rsidR="003B09ED" w:rsidRDefault="00F336A0" w:rsidP="00C85271">
      <w:pPr>
        <w:numPr>
          <w:ilvl w:val="1"/>
          <w:numId w:val="1"/>
        </w:numPr>
        <w:pBdr>
          <w:top w:val="nil"/>
          <w:left w:val="nil"/>
          <w:bottom w:val="nil"/>
          <w:right w:val="nil"/>
          <w:between w:val="nil"/>
        </w:pBdr>
        <w:tabs>
          <w:tab w:val="left" w:pos="851"/>
          <w:tab w:val="left" w:pos="1843"/>
        </w:tabs>
        <w:ind w:left="0" w:firstLine="851"/>
        <w:jc w:val="both"/>
        <w:rPr>
          <w:color w:val="000000"/>
          <w:szCs w:val="24"/>
        </w:rPr>
      </w:pPr>
      <w:r>
        <w:rPr>
          <w:color w:val="000000"/>
          <w:szCs w:val="24"/>
        </w:rPr>
        <w:t xml:space="preserve">organizuoja, atsako už </w:t>
      </w:r>
      <w:r w:rsidR="00B80EB5">
        <w:rPr>
          <w:color w:val="000000"/>
          <w:szCs w:val="24"/>
        </w:rPr>
        <w:t xml:space="preserve">Komisijos </w:t>
      </w:r>
      <w:r>
        <w:rPr>
          <w:color w:val="000000"/>
          <w:szCs w:val="24"/>
        </w:rPr>
        <w:t xml:space="preserve">darbą, šaukia </w:t>
      </w:r>
      <w:r w:rsidR="00312CEA">
        <w:rPr>
          <w:color w:val="000000"/>
          <w:szCs w:val="24"/>
        </w:rPr>
        <w:t>K</w:t>
      </w:r>
      <w:r>
        <w:rPr>
          <w:color w:val="000000"/>
          <w:szCs w:val="24"/>
        </w:rPr>
        <w:t>omisijos posėdžius, tvirtina posėdžių darbotvarkę, pirmininkauja posėdžiams;</w:t>
      </w:r>
    </w:p>
    <w:p w14:paraId="00000040" w14:textId="50A50EF1" w:rsidR="003B09ED" w:rsidRDefault="00F336A0" w:rsidP="00C85271">
      <w:pPr>
        <w:numPr>
          <w:ilvl w:val="1"/>
          <w:numId w:val="1"/>
        </w:numPr>
        <w:pBdr>
          <w:top w:val="nil"/>
          <w:left w:val="nil"/>
          <w:bottom w:val="nil"/>
          <w:right w:val="nil"/>
          <w:between w:val="nil"/>
        </w:pBdr>
        <w:tabs>
          <w:tab w:val="left" w:pos="851"/>
          <w:tab w:val="left" w:pos="1843"/>
        </w:tabs>
        <w:ind w:left="0" w:firstLine="851"/>
        <w:jc w:val="both"/>
        <w:rPr>
          <w:color w:val="000000"/>
          <w:szCs w:val="24"/>
        </w:rPr>
      </w:pPr>
      <w:r>
        <w:rPr>
          <w:color w:val="000000"/>
          <w:szCs w:val="24"/>
        </w:rPr>
        <w:t xml:space="preserve">užtikrina, kad </w:t>
      </w:r>
      <w:r w:rsidR="00312CEA">
        <w:rPr>
          <w:color w:val="000000"/>
          <w:szCs w:val="24"/>
        </w:rPr>
        <w:t>K</w:t>
      </w:r>
      <w:r>
        <w:rPr>
          <w:color w:val="000000"/>
          <w:szCs w:val="24"/>
        </w:rPr>
        <w:t>omisijos veikloje būtų laikomasi Lietuvos Respublikos Konstitucijos, Lietuvos Respublikos įstatymų, Lietuvos Respublikos Vyriausybės nutarimų, Savivaldybės tarybos priimtų teisės aktų.</w:t>
      </w:r>
    </w:p>
    <w:p w14:paraId="00000041" w14:textId="094AAB89"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 xml:space="preserve">Sprendimai posėdyje priimami paprasta </w:t>
      </w:r>
      <w:r w:rsidR="00312CEA">
        <w:rPr>
          <w:color w:val="000000"/>
          <w:szCs w:val="24"/>
        </w:rPr>
        <w:t>K</w:t>
      </w:r>
      <w:r>
        <w:rPr>
          <w:color w:val="000000"/>
          <w:szCs w:val="24"/>
        </w:rPr>
        <w:t xml:space="preserve">omisijos narių balsų dauguma atviru balsavimu. Jei balsai pasiskirsto tolygiai, lemia </w:t>
      </w:r>
      <w:r w:rsidR="00312CEA">
        <w:rPr>
          <w:color w:val="000000"/>
          <w:szCs w:val="24"/>
        </w:rPr>
        <w:t>K</w:t>
      </w:r>
      <w:r>
        <w:rPr>
          <w:color w:val="000000"/>
          <w:szCs w:val="24"/>
        </w:rPr>
        <w:t>omisijos pirmininko balsas.</w:t>
      </w:r>
    </w:p>
    <w:p w14:paraId="00000042" w14:textId="04D55DB1"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 xml:space="preserve">Jei </w:t>
      </w:r>
      <w:r w:rsidR="00312CEA">
        <w:rPr>
          <w:color w:val="000000"/>
          <w:szCs w:val="24"/>
        </w:rPr>
        <w:t>K</w:t>
      </w:r>
      <w:r>
        <w:rPr>
          <w:color w:val="000000"/>
          <w:szCs w:val="24"/>
        </w:rPr>
        <w:t xml:space="preserve">omisijos narys nagrinėjamu klausimu turi kitokią nuomonę nei </w:t>
      </w:r>
      <w:r w:rsidR="00312CEA">
        <w:rPr>
          <w:color w:val="000000"/>
          <w:szCs w:val="24"/>
        </w:rPr>
        <w:t>K</w:t>
      </w:r>
      <w:r>
        <w:rPr>
          <w:color w:val="000000"/>
          <w:szCs w:val="24"/>
        </w:rPr>
        <w:t>omisijos dauguma, jo reikalavimu atskiroji nuomonė turi būti įrašyta į posėdžio protokolą.</w:t>
      </w:r>
    </w:p>
    <w:p w14:paraId="00000043" w14:textId="7F265CED"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 xml:space="preserve">Komisijos narys, negalintis atvykti į posėdį, apie tai praneša </w:t>
      </w:r>
      <w:r w:rsidR="00312CEA">
        <w:rPr>
          <w:color w:val="000000"/>
          <w:szCs w:val="24"/>
        </w:rPr>
        <w:t>K</w:t>
      </w:r>
      <w:r>
        <w:rPr>
          <w:color w:val="000000"/>
          <w:szCs w:val="24"/>
        </w:rPr>
        <w:t>omisijos pirmininkui ne vėliau kaip vieną dieną iki posėdžio.</w:t>
      </w:r>
    </w:p>
    <w:p w14:paraId="00000044" w14:textId="76DF09A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 xml:space="preserve">Komisijos narys negali dalyvauti finansuojamose Programose. Jei svarstomos Programos vykdytojai yra susiję su </w:t>
      </w:r>
      <w:r w:rsidR="00312CEA">
        <w:rPr>
          <w:color w:val="000000"/>
          <w:szCs w:val="24"/>
        </w:rPr>
        <w:t>K</w:t>
      </w:r>
      <w:r>
        <w:rPr>
          <w:color w:val="000000"/>
          <w:szCs w:val="24"/>
        </w:rPr>
        <w:t xml:space="preserve">omisijos nariu ar yra kitokios rūšies interesų konflikto galimybė, </w:t>
      </w:r>
      <w:r w:rsidR="00B80EB5">
        <w:rPr>
          <w:color w:val="000000"/>
          <w:szCs w:val="24"/>
        </w:rPr>
        <w:t xml:space="preserve">Komisijos </w:t>
      </w:r>
      <w:r>
        <w:rPr>
          <w:color w:val="000000"/>
          <w:szCs w:val="24"/>
        </w:rPr>
        <w:t xml:space="preserve">narys privalo deklaruoti nusišalinimą nuo svarstymo ir, kol Programa svarstoma, išeiti iš patalpos, kurioje vyksta </w:t>
      </w:r>
      <w:r w:rsidR="00B80EB5">
        <w:rPr>
          <w:color w:val="000000"/>
          <w:szCs w:val="24"/>
        </w:rPr>
        <w:t xml:space="preserve">Komisijos </w:t>
      </w:r>
      <w:r>
        <w:rPr>
          <w:color w:val="000000"/>
          <w:szCs w:val="24"/>
        </w:rPr>
        <w:t xml:space="preserve">posėdis. Bendru </w:t>
      </w:r>
      <w:r w:rsidR="00312CEA">
        <w:rPr>
          <w:color w:val="000000"/>
          <w:szCs w:val="24"/>
        </w:rPr>
        <w:t>K</w:t>
      </w:r>
      <w:r>
        <w:rPr>
          <w:color w:val="000000"/>
          <w:szCs w:val="24"/>
        </w:rPr>
        <w:t xml:space="preserve">omisijos sutarimu </w:t>
      </w:r>
      <w:r w:rsidR="00B80EB5">
        <w:rPr>
          <w:color w:val="000000"/>
          <w:szCs w:val="24"/>
        </w:rPr>
        <w:t xml:space="preserve">Komisijos </w:t>
      </w:r>
      <w:r>
        <w:rPr>
          <w:color w:val="000000"/>
          <w:szCs w:val="24"/>
        </w:rPr>
        <w:t>nario nusišalinimas gali būti nepriimtas.</w:t>
      </w:r>
    </w:p>
    <w:p w14:paraId="13AC2688" w14:textId="00716AB7" w:rsidR="00312CEA" w:rsidRPr="003D78ED" w:rsidRDefault="00312CEA" w:rsidP="00C85271">
      <w:pPr>
        <w:numPr>
          <w:ilvl w:val="0"/>
          <w:numId w:val="1"/>
        </w:numPr>
        <w:pBdr>
          <w:top w:val="nil"/>
          <w:left w:val="nil"/>
          <w:bottom w:val="nil"/>
          <w:right w:val="nil"/>
          <w:between w:val="nil"/>
        </w:pBdr>
        <w:tabs>
          <w:tab w:val="left" w:pos="1276"/>
        </w:tabs>
        <w:ind w:left="0" w:firstLine="851"/>
        <w:jc w:val="both"/>
        <w:rPr>
          <w:color w:val="000000"/>
          <w:szCs w:val="24"/>
        </w:rPr>
      </w:pPr>
      <w:r w:rsidRPr="003D78ED">
        <w:rPr>
          <w:color w:val="000000"/>
          <w:szCs w:val="24"/>
        </w:rPr>
        <w:t xml:space="preserve">Paraiškos administracinės atitikties vertinimą atlieka Komisijos sekretorius, užpildydamas administracinio vertinimo anketą, kurios forma patvirtinta </w:t>
      </w:r>
      <w:r w:rsidR="00B80EB5">
        <w:rPr>
          <w:color w:val="000000"/>
          <w:szCs w:val="24"/>
        </w:rPr>
        <w:t>Savivaldybės a</w:t>
      </w:r>
      <w:r w:rsidRPr="003D78ED">
        <w:rPr>
          <w:color w:val="000000"/>
          <w:szCs w:val="24"/>
        </w:rPr>
        <w:t>dministracijos direktoriaus įsakymu. Komisijos sekretorius, atlikdamas paraiškų administracinį vertinimą, įvertina, ar:</w:t>
      </w:r>
    </w:p>
    <w:p w14:paraId="4E4EF28B" w14:textId="0A49AB95" w:rsidR="00312CEA" w:rsidRPr="00A17B98" w:rsidRDefault="00312CEA" w:rsidP="00C85271">
      <w:pPr>
        <w:numPr>
          <w:ilvl w:val="1"/>
          <w:numId w:val="1"/>
        </w:numPr>
        <w:pBdr>
          <w:top w:val="nil"/>
          <w:left w:val="nil"/>
          <w:bottom w:val="nil"/>
          <w:right w:val="nil"/>
          <w:between w:val="nil"/>
        </w:pBdr>
        <w:tabs>
          <w:tab w:val="left" w:pos="1843"/>
        </w:tabs>
        <w:ind w:left="0" w:firstLine="851"/>
        <w:jc w:val="both"/>
        <w:rPr>
          <w:color w:val="000000"/>
          <w:szCs w:val="24"/>
        </w:rPr>
      </w:pPr>
      <w:r w:rsidRPr="00A17B98">
        <w:rPr>
          <w:szCs w:val="24"/>
        </w:rPr>
        <w:t xml:space="preserve">paraiška pateikta iki </w:t>
      </w:r>
      <w:r w:rsidRPr="00A17B98">
        <w:rPr>
          <w:color w:val="000000"/>
          <w:szCs w:val="24"/>
        </w:rPr>
        <w:t>skelbime nurodytos datos;</w:t>
      </w:r>
    </w:p>
    <w:p w14:paraId="6998C9D6" w14:textId="77777777" w:rsidR="002202F2" w:rsidRPr="00A17B98" w:rsidRDefault="002202F2" w:rsidP="00C85271">
      <w:pPr>
        <w:numPr>
          <w:ilvl w:val="1"/>
          <w:numId w:val="1"/>
        </w:numPr>
        <w:pBdr>
          <w:top w:val="nil"/>
          <w:left w:val="nil"/>
          <w:bottom w:val="nil"/>
          <w:right w:val="nil"/>
          <w:between w:val="nil"/>
        </w:pBdr>
        <w:tabs>
          <w:tab w:val="left" w:pos="1843"/>
        </w:tabs>
        <w:ind w:left="0" w:firstLine="851"/>
        <w:jc w:val="both"/>
        <w:rPr>
          <w:color w:val="000000"/>
          <w:szCs w:val="24"/>
        </w:rPr>
      </w:pPr>
      <w:r w:rsidRPr="00A17B98">
        <w:rPr>
          <w:color w:val="000000"/>
          <w:szCs w:val="24"/>
        </w:rPr>
        <w:t>paraišką pateikė Pareiškėjas, atitinkantis Aprašo 18 punktą;</w:t>
      </w:r>
    </w:p>
    <w:p w14:paraId="0BC89F92" w14:textId="77777777" w:rsidR="003D78ED" w:rsidRPr="00A17B98" w:rsidRDefault="003D78ED" w:rsidP="00C85271">
      <w:pPr>
        <w:numPr>
          <w:ilvl w:val="1"/>
          <w:numId w:val="1"/>
        </w:numPr>
        <w:pBdr>
          <w:top w:val="nil"/>
          <w:left w:val="nil"/>
          <w:bottom w:val="nil"/>
          <w:right w:val="nil"/>
          <w:between w:val="nil"/>
        </w:pBdr>
        <w:tabs>
          <w:tab w:val="left" w:pos="1843"/>
        </w:tabs>
        <w:ind w:left="0" w:firstLine="851"/>
        <w:jc w:val="both"/>
        <w:rPr>
          <w:szCs w:val="24"/>
        </w:rPr>
      </w:pPr>
      <w:r w:rsidRPr="00A17B98">
        <w:rPr>
          <w:color w:val="000000"/>
          <w:szCs w:val="24"/>
        </w:rPr>
        <w:t>Pareiškėjas paraišką pateikė</w:t>
      </w:r>
      <w:r w:rsidRPr="00A17B98">
        <w:rPr>
          <w:szCs w:val="24"/>
        </w:rPr>
        <w:t xml:space="preserve"> vienam konkursui ir pagal vieną prioritetą;</w:t>
      </w:r>
    </w:p>
    <w:p w14:paraId="45BB8EBF" w14:textId="132F65AA" w:rsidR="00312CEA" w:rsidRPr="003D78ED" w:rsidRDefault="003D78ED" w:rsidP="00C85271">
      <w:pPr>
        <w:numPr>
          <w:ilvl w:val="1"/>
          <w:numId w:val="1"/>
        </w:numPr>
        <w:pBdr>
          <w:top w:val="nil"/>
          <w:left w:val="nil"/>
          <w:bottom w:val="nil"/>
          <w:right w:val="nil"/>
          <w:between w:val="nil"/>
        </w:pBdr>
        <w:tabs>
          <w:tab w:val="left" w:pos="1843"/>
        </w:tabs>
        <w:ind w:left="0" w:firstLine="851"/>
        <w:jc w:val="both"/>
        <w:rPr>
          <w:color w:val="000000"/>
          <w:szCs w:val="24"/>
        </w:rPr>
      </w:pPr>
      <w:r>
        <w:rPr>
          <w:color w:val="000000"/>
          <w:szCs w:val="24"/>
        </w:rPr>
        <w:t xml:space="preserve">Pareiškėjas pateikė </w:t>
      </w:r>
      <w:r w:rsidRPr="00A17B98">
        <w:rPr>
          <w:color w:val="000000"/>
          <w:szCs w:val="24"/>
        </w:rPr>
        <w:t>steigimo dokumentų (Registrų centro pažym</w:t>
      </w:r>
      <w:r w:rsidR="00B80EB5">
        <w:rPr>
          <w:color w:val="000000"/>
          <w:szCs w:val="24"/>
        </w:rPr>
        <w:t>os</w:t>
      </w:r>
      <w:r w:rsidRPr="00A17B98">
        <w:rPr>
          <w:color w:val="000000"/>
          <w:szCs w:val="24"/>
        </w:rPr>
        <w:t xml:space="preserve"> ir organizacijos nuostat</w:t>
      </w:r>
      <w:r w:rsidR="00B80EB5">
        <w:rPr>
          <w:color w:val="000000"/>
          <w:szCs w:val="24"/>
        </w:rPr>
        <w:t>ų</w:t>
      </w:r>
      <w:r w:rsidRPr="00A17B98">
        <w:rPr>
          <w:color w:val="000000"/>
          <w:szCs w:val="24"/>
        </w:rPr>
        <w:t xml:space="preserve"> / įstat</w:t>
      </w:r>
      <w:r w:rsidR="00B80EB5">
        <w:rPr>
          <w:color w:val="000000"/>
          <w:szCs w:val="24"/>
        </w:rPr>
        <w:t>ų</w:t>
      </w:r>
      <w:r w:rsidRPr="00A17B98">
        <w:rPr>
          <w:color w:val="000000"/>
          <w:szCs w:val="24"/>
        </w:rPr>
        <w:t>) kopijas;</w:t>
      </w:r>
    </w:p>
    <w:p w14:paraId="7FA5A27F" w14:textId="2C2E833A" w:rsidR="002202F2" w:rsidRDefault="002202F2" w:rsidP="00C85271">
      <w:pPr>
        <w:numPr>
          <w:ilvl w:val="1"/>
          <w:numId w:val="1"/>
        </w:numPr>
        <w:pBdr>
          <w:top w:val="nil"/>
          <w:left w:val="nil"/>
          <w:bottom w:val="nil"/>
          <w:right w:val="nil"/>
          <w:between w:val="nil"/>
        </w:pBdr>
        <w:tabs>
          <w:tab w:val="left" w:pos="1843"/>
        </w:tabs>
        <w:ind w:left="0" w:firstLine="851"/>
        <w:jc w:val="both"/>
        <w:rPr>
          <w:color w:val="000000"/>
          <w:szCs w:val="24"/>
        </w:rPr>
      </w:pPr>
      <w:r>
        <w:rPr>
          <w:color w:val="000000"/>
          <w:szCs w:val="24"/>
        </w:rPr>
        <w:t>Pareiškėjas pateikė bendradarbiavimo arba jungtinės veiklos (partnerystės) sutarties kopiją arba kitą partnerio dokumentą;</w:t>
      </w:r>
    </w:p>
    <w:p w14:paraId="148B114E" w14:textId="7ED8A02D" w:rsidR="002202F2" w:rsidRDefault="002202F2" w:rsidP="00C85271">
      <w:pPr>
        <w:numPr>
          <w:ilvl w:val="1"/>
          <w:numId w:val="1"/>
        </w:numPr>
        <w:pBdr>
          <w:top w:val="nil"/>
          <w:left w:val="nil"/>
          <w:bottom w:val="nil"/>
          <w:right w:val="nil"/>
          <w:between w:val="nil"/>
        </w:pBdr>
        <w:tabs>
          <w:tab w:val="left" w:pos="1843"/>
        </w:tabs>
        <w:ind w:left="0" w:firstLine="851"/>
        <w:jc w:val="both"/>
        <w:rPr>
          <w:color w:val="000000"/>
          <w:szCs w:val="24"/>
        </w:rPr>
      </w:pPr>
      <w:r>
        <w:rPr>
          <w:color w:val="000000"/>
          <w:szCs w:val="24"/>
        </w:rPr>
        <w:t>p</w:t>
      </w:r>
      <w:r w:rsidR="00312CEA" w:rsidRPr="003D78ED">
        <w:rPr>
          <w:color w:val="000000"/>
          <w:szCs w:val="24"/>
        </w:rPr>
        <w:t>araišk</w:t>
      </w:r>
      <w:r>
        <w:rPr>
          <w:color w:val="000000"/>
          <w:szCs w:val="24"/>
        </w:rPr>
        <w:t>oje numatomas veiklos skirtos neformaliojo suaugusiųjų švietimo ir tęstinio mokymosi dalyvių kvalifikacijai ir / arba kompetencijoms tobulinti;</w:t>
      </w:r>
    </w:p>
    <w:p w14:paraId="3146C8DD" w14:textId="336A3917" w:rsidR="002202F2" w:rsidRPr="00A17B98" w:rsidRDefault="002202F2" w:rsidP="00C85271">
      <w:pPr>
        <w:numPr>
          <w:ilvl w:val="1"/>
          <w:numId w:val="1"/>
        </w:numPr>
        <w:pBdr>
          <w:top w:val="nil"/>
          <w:left w:val="nil"/>
          <w:bottom w:val="nil"/>
          <w:right w:val="nil"/>
          <w:between w:val="nil"/>
        </w:pBdr>
        <w:tabs>
          <w:tab w:val="left" w:pos="1843"/>
        </w:tabs>
        <w:ind w:left="0" w:firstLine="851"/>
        <w:jc w:val="both"/>
        <w:rPr>
          <w:color w:val="000000"/>
          <w:szCs w:val="24"/>
        </w:rPr>
      </w:pPr>
      <w:r>
        <w:rPr>
          <w:color w:val="000000"/>
          <w:szCs w:val="24"/>
        </w:rPr>
        <w:t>p</w:t>
      </w:r>
      <w:r w:rsidRPr="003D78ED">
        <w:rPr>
          <w:color w:val="000000"/>
          <w:szCs w:val="24"/>
        </w:rPr>
        <w:t>araišk</w:t>
      </w:r>
      <w:r>
        <w:rPr>
          <w:color w:val="000000"/>
          <w:szCs w:val="24"/>
        </w:rPr>
        <w:t>oje numatoma veiklų apimtis ne mažesnė kaip 18 ir ne didesnė kaip 120</w:t>
      </w:r>
      <w:r w:rsidR="00C62973">
        <w:rPr>
          <w:color w:val="000000"/>
          <w:szCs w:val="24"/>
        </w:rPr>
        <w:t> </w:t>
      </w:r>
      <w:r>
        <w:rPr>
          <w:color w:val="000000"/>
          <w:szCs w:val="24"/>
        </w:rPr>
        <w:t>kontaktinio darbo valandų;</w:t>
      </w:r>
    </w:p>
    <w:p w14:paraId="3A262282" w14:textId="2A71B33E" w:rsidR="002202F2" w:rsidRPr="00A17B98" w:rsidRDefault="002202F2" w:rsidP="00C85271">
      <w:pPr>
        <w:numPr>
          <w:ilvl w:val="1"/>
          <w:numId w:val="1"/>
        </w:numPr>
        <w:pBdr>
          <w:top w:val="nil"/>
          <w:left w:val="nil"/>
          <w:bottom w:val="nil"/>
          <w:right w:val="nil"/>
          <w:between w:val="nil"/>
        </w:pBdr>
        <w:tabs>
          <w:tab w:val="left" w:pos="1843"/>
        </w:tabs>
        <w:ind w:left="0" w:firstLine="851"/>
        <w:jc w:val="both"/>
        <w:rPr>
          <w:color w:val="000000"/>
          <w:szCs w:val="24"/>
        </w:rPr>
      </w:pPr>
      <w:r>
        <w:rPr>
          <w:color w:val="000000"/>
          <w:szCs w:val="24"/>
        </w:rPr>
        <w:t>p</w:t>
      </w:r>
      <w:r w:rsidRPr="003D78ED">
        <w:rPr>
          <w:color w:val="000000"/>
          <w:szCs w:val="24"/>
        </w:rPr>
        <w:t>araišk</w:t>
      </w:r>
      <w:r>
        <w:rPr>
          <w:color w:val="000000"/>
          <w:szCs w:val="24"/>
        </w:rPr>
        <w:t>oje nurodomas ne mažesnis kaip 12 besimokančiųjų skaičius grupėje;</w:t>
      </w:r>
    </w:p>
    <w:p w14:paraId="268130C9" w14:textId="469FA4E6" w:rsidR="002202F2" w:rsidRDefault="00312CEA" w:rsidP="00C85271">
      <w:pPr>
        <w:numPr>
          <w:ilvl w:val="1"/>
          <w:numId w:val="1"/>
        </w:numPr>
        <w:pBdr>
          <w:top w:val="nil"/>
          <w:left w:val="nil"/>
          <w:bottom w:val="nil"/>
          <w:right w:val="nil"/>
          <w:between w:val="nil"/>
        </w:pBdr>
        <w:tabs>
          <w:tab w:val="left" w:pos="1843"/>
        </w:tabs>
        <w:ind w:left="0" w:firstLine="851"/>
        <w:jc w:val="both"/>
        <w:rPr>
          <w:color w:val="000000"/>
          <w:szCs w:val="24"/>
        </w:rPr>
      </w:pPr>
      <w:r w:rsidRPr="003D78ED">
        <w:rPr>
          <w:color w:val="000000"/>
          <w:szCs w:val="24"/>
        </w:rPr>
        <w:t>paraišk</w:t>
      </w:r>
      <w:r w:rsidR="002202F2">
        <w:rPr>
          <w:color w:val="000000"/>
          <w:szCs w:val="24"/>
        </w:rPr>
        <w:t>oje siekiami rezultatai atitinka Aprašo 17 punkte išvard</w:t>
      </w:r>
      <w:r w:rsidR="00C62973">
        <w:rPr>
          <w:color w:val="000000"/>
          <w:szCs w:val="24"/>
        </w:rPr>
        <w:t>y</w:t>
      </w:r>
      <w:r w:rsidR="002202F2">
        <w:rPr>
          <w:color w:val="000000"/>
          <w:szCs w:val="24"/>
        </w:rPr>
        <w:t>t</w:t>
      </w:r>
      <w:r w:rsidR="00C62973">
        <w:rPr>
          <w:color w:val="000000"/>
          <w:szCs w:val="24"/>
        </w:rPr>
        <w:t>a</w:t>
      </w:r>
      <w:r w:rsidR="002202F2">
        <w:rPr>
          <w:color w:val="000000"/>
          <w:szCs w:val="24"/>
        </w:rPr>
        <w:t>s</w:t>
      </w:r>
      <w:r w:rsidR="00C62973">
        <w:rPr>
          <w:color w:val="000000"/>
          <w:szCs w:val="24"/>
        </w:rPr>
        <w:t xml:space="preserve"> sąlygas</w:t>
      </w:r>
      <w:r w:rsidR="002202F2">
        <w:rPr>
          <w:color w:val="000000"/>
          <w:szCs w:val="24"/>
        </w:rPr>
        <w:t>;</w:t>
      </w:r>
    </w:p>
    <w:p w14:paraId="2065A9F0" w14:textId="4DE613B6" w:rsidR="00FA03F8" w:rsidRPr="00FA03F8" w:rsidRDefault="007E62DF" w:rsidP="00C85271">
      <w:pPr>
        <w:numPr>
          <w:ilvl w:val="1"/>
          <w:numId w:val="1"/>
        </w:numPr>
        <w:pBdr>
          <w:top w:val="nil"/>
          <w:left w:val="nil"/>
          <w:bottom w:val="nil"/>
          <w:right w:val="nil"/>
          <w:between w:val="nil"/>
        </w:pBdr>
        <w:tabs>
          <w:tab w:val="left" w:pos="1843"/>
        </w:tabs>
        <w:ind w:left="0" w:firstLine="851"/>
        <w:jc w:val="both"/>
        <w:rPr>
          <w:color w:val="000000"/>
          <w:szCs w:val="24"/>
        </w:rPr>
      </w:pPr>
      <w:r w:rsidRPr="007E62DF">
        <w:rPr>
          <w:color w:val="000000"/>
          <w:szCs w:val="24"/>
        </w:rPr>
        <w:t>Paraiškoje numatytos Programos vykdymo išlaidų kategorijos yra tinkamos</w:t>
      </w:r>
      <w:r w:rsidR="00FA03F8">
        <w:rPr>
          <w:color w:val="000000"/>
          <w:szCs w:val="24"/>
        </w:rPr>
        <w:t>.</w:t>
      </w:r>
    </w:p>
    <w:p w14:paraId="2A734C09" w14:textId="4571042E" w:rsidR="00FA03F8" w:rsidRDefault="00FA03F8"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Jei pateiktos paraiškos neatitinka nustatytų administracinio vertinimo kriterijų, jos nevertinamos.</w:t>
      </w:r>
    </w:p>
    <w:p w14:paraId="599CBE2E" w14:textId="7585D535" w:rsidR="007E62DF" w:rsidRPr="007E62DF" w:rsidRDefault="007E62DF" w:rsidP="00C85271">
      <w:pPr>
        <w:numPr>
          <w:ilvl w:val="0"/>
          <w:numId w:val="1"/>
        </w:numPr>
        <w:pBdr>
          <w:top w:val="nil"/>
          <w:left w:val="nil"/>
          <w:bottom w:val="nil"/>
          <w:right w:val="nil"/>
          <w:between w:val="nil"/>
        </w:pBdr>
        <w:tabs>
          <w:tab w:val="left" w:pos="1276"/>
        </w:tabs>
        <w:ind w:left="0" w:firstLine="851"/>
        <w:jc w:val="both"/>
        <w:rPr>
          <w:color w:val="000000"/>
          <w:szCs w:val="24"/>
        </w:rPr>
      </w:pPr>
      <w:r w:rsidRPr="007E62DF">
        <w:rPr>
          <w:color w:val="000000"/>
          <w:szCs w:val="24"/>
        </w:rPr>
        <w:t xml:space="preserve">Komisija paraiškos svarstymo metu </w:t>
      </w:r>
      <w:r w:rsidR="00A17B98">
        <w:rPr>
          <w:color w:val="000000"/>
          <w:szCs w:val="24"/>
        </w:rPr>
        <w:t>Pareiškėjui</w:t>
      </w:r>
      <w:r w:rsidRPr="007E62DF">
        <w:rPr>
          <w:color w:val="000000"/>
          <w:szCs w:val="24"/>
        </w:rPr>
        <w:t xml:space="preserve"> turi teisę </w:t>
      </w:r>
      <w:r w:rsidR="00EF01EB">
        <w:rPr>
          <w:color w:val="000000"/>
          <w:szCs w:val="24"/>
        </w:rPr>
        <w:t>siūlyti skirti</w:t>
      </w:r>
      <w:r w:rsidR="00EF01EB" w:rsidRPr="007E62DF">
        <w:rPr>
          <w:color w:val="000000"/>
          <w:szCs w:val="24"/>
        </w:rPr>
        <w:t xml:space="preserve"> </w:t>
      </w:r>
      <w:r w:rsidRPr="007E62DF">
        <w:rPr>
          <w:color w:val="000000"/>
          <w:szCs w:val="24"/>
        </w:rPr>
        <w:t xml:space="preserve">mažesnę </w:t>
      </w:r>
      <w:r w:rsidR="00132F3C">
        <w:rPr>
          <w:color w:val="000000"/>
          <w:szCs w:val="24"/>
        </w:rPr>
        <w:t xml:space="preserve">lėšų sumą </w:t>
      </w:r>
      <w:r w:rsidRPr="007E62DF">
        <w:rPr>
          <w:color w:val="000000"/>
          <w:szCs w:val="24"/>
        </w:rPr>
        <w:t xml:space="preserve">už prašomą, jeigu: </w:t>
      </w:r>
    </w:p>
    <w:p w14:paraId="6D38C778" w14:textId="5F6263BC" w:rsidR="007E62DF" w:rsidRPr="007E62DF" w:rsidRDefault="007E62DF" w:rsidP="00C85271">
      <w:pPr>
        <w:numPr>
          <w:ilvl w:val="1"/>
          <w:numId w:val="1"/>
        </w:numPr>
        <w:pBdr>
          <w:top w:val="nil"/>
          <w:left w:val="nil"/>
          <w:bottom w:val="nil"/>
          <w:right w:val="nil"/>
          <w:between w:val="nil"/>
        </w:pBdr>
        <w:tabs>
          <w:tab w:val="left" w:pos="1701"/>
        </w:tabs>
        <w:ind w:left="0" w:firstLine="851"/>
        <w:jc w:val="both"/>
        <w:rPr>
          <w:color w:val="000000"/>
          <w:szCs w:val="24"/>
        </w:rPr>
      </w:pPr>
      <w:r w:rsidRPr="007E62DF">
        <w:rPr>
          <w:color w:val="000000"/>
          <w:szCs w:val="24"/>
        </w:rPr>
        <w:t>lėšų poreikis konkrečiai priemonei vykdyti yra nepakankamai pagrįstas ir detalizuotas;</w:t>
      </w:r>
    </w:p>
    <w:p w14:paraId="364941DA" w14:textId="1B03A2AF" w:rsidR="007E62DF" w:rsidRPr="007E62DF" w:rsidRDefault="007E62DF" w:rsidP="00C85271">
      <w:pPr>
        <w:numPr>
          <w:ilvl w:val="1"/>
          <w:numId w:val="1"/>
        </w:numPr>
        <w:pBdr>
          <w:top w:val="nil"/>
          <w:left w:val="nil"/>
          <w:bottom w:val="nil"/>
          <w:right w:val="nil"/>
          <w:between w:val="nil"/>
        </w:pBdr>
        <w:tabs>
          <w:tab w:val="left" w:pos="1701"/>
        </w:tabs>
        <w:ind w:left="0" w:firstLine="851"/>
        <w:jc w:val="both"/>
        <w:rPr>
          <w:color w:val="000000"/>
          <w:szCs w:val="24"/>
        </w:rPr>
      </w:pPr>
      <w:r w:rsidRPr="007E62DF">
        <w:rPr>
          <w:color w:val="000000"/>
          <w:szCs w:val="24"/>
        </w:rPr>
        <w:t xml:space="preserve">pagal faktinį turimų lėšų kiekį visoms priemonėms Programos projektų </w:t>
      </w:r>
      <w:r>
        <w:rPr>
          <w:color w:val="000000"/>
          <w:szCs w:val="24"/>
        </w:rPr>
        <w:t>Pareiškėjams</w:t>
      </w:r>
      <w:r w:rsidRPr="007E62DF">
        <w:rPr>
          <w:color w:val="000000"/>
          <w:szCs w:val="24"/>
        </w:rPr>
        <w:t xml:space="preserve"> negali būti skirta visa prašoma suma;</w:t>
      </w:r>
    </w:p>
    <w:p w14:paraId="33701A65" w14:textId="5E88B920" w:rsidR="007E62DF" w:rsidRPr="007E62DF" w:rsidRDefault="007E62DF" w:rsidP="00C85271">
      <w:pPr>
        <w:numPr>
          <w:ilvl w:val="1"/>
          <w:numId w:val="1"/>
        </w:numPr>
        <w:pBdr>
          <w:top w:val="nil"/>
          <w:left w:val="nil"/>
          <w:bottom w:val="nil"/>
          <w:right w:val="nil"/>
          <w:between w:val="nil"/>
        </w:pBdr>
        <w:tabs>
          <w:tab w:val="left" w:pos="1701"/>
        </w:tabs>
        <w:ind w:left="0" w:firstLine="851"/>
        <w:jc w:val="both"/>
        <w:rPr>
          <w:color w:val="000000"/>
          <w:szCs w:val="24"/>
        </w:rPr>
      </w:pPr>
      <w:r w:rsidRPr="007E62DF">
        <w:rPr>
          <w:color w:val="000000"/>
          <w:szCs w:val="24"/>
        </w:rPr>
        <w:t>Programos projekte numatytos veiklos yra susijusios su tiesiogine (įprastine) įstaigos veikla arba tas veiklas atlieka kitos institucijos ir jos visiškai patenkina Savivaldybės gyventojų poreikį.</w:t>
      </w:r>
    </w:p>
    <w:p w14:paraId="00000045" w14:textId="30416E32" w:rsidR="003B09ED" w:rsidRDefault="00F336A0" w:rsidP="00C85271">
      <w:pPr>
        <w:numPr>
          <w:ilvl w:val="0"/>
          <w:numId w:val="1"/>
        </w:numPr>
        <w:pBdr>
          <w:top w:val="nil"/>
          <w:left w:val="nil"/>
          <w:bottom w:val="nil"/>
          <w:right w:val="nil"/>
          <w:between w:val="nil"/>
        </w:pBdr>
        <w:tabs>
          <w:tab w:val="left" w:pos="1134"/>
          <w:tab w:val="left" w:pos="1276"/>
        </w:tabs>
        <w:ind w:left="0" w:firstLine="851"/>
        <w:jc w:val="both"/>
        <w:rPr>
          <w:color w:val="000000"/>
          <w:szCs w:val="24"/>
        </w:rPr>
      </w:pPr>
      <w:r>
        <w:rPr>
          <w:color w:val="000000"/>
          <w:szCs w:val="24"/>
        </w:rPr>
        <w:t xml:space="preserve">Konkurso organizatorius ne vėliau kaip per 5 darbo dienas po paraiškų vertinimo pateikia informaciją apie vertinimo rezultatus Savivaldybės administracijos direktoriui. </w:t>
      </w:r>
    </w:p>
    <w:p w14:paraId="00000046" w14:textId="1C8472E1" w:rsidR="003B09ED" w:rsidRDefault="00F336A0" w:rsidP="00C85271">
      <w:pPr>
        <w:numPr>
          <w:ilvl w:val="0"/>
          <w:numId w:val="1"/>
        </w:numPr>
        <w:pBdr>
          <w:top w:val="nil"/>
          <w:left w:val="nil"/>
          <w:bottom w:val="nil"/>
          <w:right w:val="nil"/>
          <w:between w:val="nil"/>
        </w:pBdr>
        <w:tabs>
          <w:tab w:val="left" w:pos="1276"/>
        </w:tabs>
        <w:ind w:left="0" w:firstLine="851"/>
        <w:jc w:val="both"/>
        <w:rPr>
          <w:strike/>
          <w:color w:val="000000"/>
          <w:szCs w:val="24"/>
        </w:rPr>
      </w:pPr>
      <w:r>
        <w:rPr>
          <w:color w:val="000000"/>
          <w:szCs w:val="24"/>
        </w:rPr>
        <w:t>Informacija apie pateiktas, atrinktas ir neatitikusias reikalavimų Programas ir finansavimo skyrimą skelbiama Savivaldybės interneto svetainėje (</w:t>
      </w:r>
      <w:r w:rsidRPr="00C85271">
        <w:rPr>
          <w:szCs w:val="24"/>
        </w:rPr>
        <w:t>www.panevezys.lt</w:t>
      </w:r>
      <w:r>
        <w:rPr>
          <w:color w:val="000000"/>
          <w:szCs w:val="24"/>
        </w:rPr>
        <w:t>) per 10 darbo dienų nuo Savivaldybės administracijos direktoriaus įsakymo dėl lėšų skyrimo pasirašymo. Pareiškėjai, kurių Programos buvo atmestos ar joms neskirta lėšų, raštu informuojami apie sprendimą, nurodoma atmetimo ar lėšų neskyrimo priežastis.</w:t>
      </w:r>
    </w:p>
    <w:p w14:paraId="00000047" w14:textId="0A42E1F2" w:rsidR="003B09ED" w:rsidRPr="00EE754C"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Lėšos Pareiškėjams skiriamos Savivaldybės administracijos direktoriaus įsakymu, atsižvelgiant į Komisijos siūlymus. Lėšų skyrimas įforminamas sutartimi, kurią pasirašo Pareiškėjas (</w:t>
      </w:r>
      <w:r w:rsidR="00C62973">
        <w:rPr>
          <w:color w:val="000000"/>
          <w:szCs w:val="24"/>
        </w:rPr>
        <w:t>l</w:t>
      </w:r>
      <w:r>
        <w:rPr>
          <w:color w:val="000000"/>
          <w:szCs w:val="24"/>
        </w:rPr>
        <w:t>ėšų gavėjas) ir Savivaldybės administracijos direktorius. Prie sutarties pridedama detali Programai skirtų lėšų sąmata, kuri yra neatskiriama sutarties dalis.</w:t>
      </w:r>
    </w:p>
    <w:p w14:paraId="00000048" w14:textId="7777777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Pareiškėjas gautas Savivaldybės biudžeto lėšas privalo panaudoti tik sutartyje nurodytoms Programoms įgyvendinti ir jų apskaitą tvarkyti atskirai.</w:t>
      </w:r>
    </w:p>
    <w:p w14:paraId="00000049" w14:textId="7777777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Savivaldybės biudžeto lėšų panaudojimas pripažįstamas tinkamu, jeigu išlaidos yra tiesiogiai susijusios ir būtinos Programai įgyvendinti, realios, atitinkančios rinkos kainas, pagrįstos įrodančiais dokumentais ir numatytos sutarties sąmatoje.</w:t>
      </w:r>
    </w:p>
    <w:p w14:paraId="0000004A" w14:textId="0DE7553D"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Įstaigai ar organizacijai nepasirašius sutarties ar Programų vykdytojams panaudojus ne visas skirtas lėšas, Savivaldybės administracijos direktoriaus</w:t>
      </w:r>
      <w:r>
        <w:rPr>
          <w:color w:val="FF0000"/>
          <w:szCs w:val="24"/>
        </w:rPr>
        <w:t xml:space="preserve"> </w:t>
      </w:r>
      <w:r>
        <w:rPr>
          <w:color w:val="000000"/>
          <w:szCs w:val="24"/>
        </w:rPr>
        <w:t xml:space="preserve">įsakymu </w:t>
      </w:r>
      <w:r w:rsidR="00C62973">
        <w:rPr>
          <w:color w:val="000000"/>
          <w:szCs w:val="24"/>
        </w:rPr>
        <w:t xml:space="preserve">Komisija </w:t>
      </w:r>
      <w:r>
        <w:rPr>
          <w:color w:val="000000"/>
          <w:szCs w:val="24"/>
        </w:rPr>
        <w:t>šiuos asignavimus gali perskirstyti per 1 mėnesį.</w:t>
      </w:r>
    </w:p>
    <w:p w14:paraId="0000004B" w14:textId="7777777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Savivaldybės skirtos, bet Programoms įgyvendinti nepanaudotos, lėšos iki einamųjų metų gruodžio 24 d. turi būti grąžinamos į Savivaldybės biudžeto švietimo ir ugdymo programą.</w:t>
      </w:r>
    </w:p>
    <w:p w14:paraId="0000004C" w14:textId="37BB8C31" w:rsidR="003B09ED" w:rsidRPr="00132F3C" w:rsidRDefault="00F336A0" w:rsidP="00C85271">
      <w:pPr>
        <w:numPr>
          <w:ilvl w:val="0"/>
          <w:numId w:val="1"/>
        </w:numPr>
        <w:pBdr>
          <w:top w:val="nil"/>
          <w:left w:val="nil"/>
          <w:bottom w:val="nil"/>
          <w:right w:val="nil"/>
          <w:between w:val="nil"/>
        </w:pBdr>
        <w:tabs>
          <w:tab w:val="left" w:pos="1276"/>
        </w:tabs>
        <w:ind w:left="0" w:firstLine="851"/>
        <w:jc w:val="both"/>
        <w:rPr>
          <w:color w:val="ED7D31"/>
          <w:szCs w:val="24"/>
        </w:rPr>
      </w:pPr>
      <w:r>
        <w:rPr>
          <w:color w:val="000000"/>
          <w:szCs w:val="24"/>
        </w:rPr>
        <w:t xml:space="preserve">Konkursui pasibaigus </w:t>
      </w:r>
      <w:r w:rsidR="00C62973">
        <w:rPr>
          <w:color w:val="000000"/>
          <w:szCs w:val="24"/>
        </w:rPr>
        <w:t>p</w:t>
      </w:r>
      <w:r>
        <w:rPr>
          <w:color w:val="000000"/>
          <w:szCs w:val="24"/>
        </w:rPr>
        <w:t>araiškos negrąžinamos ir saugomos Konkurso organizatoriaus vienus metus nuo konkurso pabaigos.</w:t>
      </w:r>
    </w:p>
    <w:p w14:paraId="6B829E51" w14:textId="77777777" w:rsidR="007E62DF" w:rsidRDefault="007E62DF">
      <w:pPr>
        <w:jc w:val="center"/>
        <w:rPr>
          <w:b/>
        </w:rPr>
      </w:pPr>
    </w:p>
    <w:p w14:paraId="0000004D" w14:textId="5FDE3ACC" w:rsidR="003B09ED" w:rsidRDefault="00F336A0">
      <w:pPr>
        <w:jc w:val="center"/>
        <w:rPr>
          <w:b/>
        </w:rPr>
      </w:pPr>
      <w:r>
        <w:rPr>
          <w:b/>
        </w:rPr>
        <w:t>IV SKYRIUS</w:t>
      </w:r>
    </w:p>
    <w:p w14:paraId="0000004E" w14:textId="62397782" w:rsidR="003B09ED" w:rsidRDefault="00F336A0">
      <w:pPr>
        <w:jc w:val="center"/>
        <w:rPr>
          <w:b/>
        </w:rPr>
      </w:pPr>
      <w:r>
        <w:rPr>
          <w:b/>
        </w:rPr>
        <w:t>LĖŠŲ NAUDOJIMAS, SUTARČIŲ SUDARYMAS IR J</w:t>
      </w:r>
      <w:r w:rsidR="00C85271">
        <w:rPr>
          <w:b/>
        </w:rPr>
        <w:t>Ų</w:t>
      </w:r>
      <w:r>
        <w:rPr>
          <w:b/>
        </w:rPr>
        <w:t xml:space="preserve"> VYKDYMO PRIEŽIŪRA</w:t>
      </w:r>
    </w:p>
    <w:p w14:paraId="24A32656" w14:textId="77777777" w:rsidR="00132F3C" w:rsidRDefault="00132F3C">
      <w:pPr>
        <w:jc w:val="center"/>
        <w:rPr>
          <w:b/>
        </w:rPr>
      </w:pPr>
    </w:p>
    <w:p w14:paraId="00000050" w14:textId="34A1E470"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 xml:space="preserve">Su </w:t>
      </w:r>
      <w:r w:rsidR="00A17B98">
        <w:rPr>
          <w:color w:val="000000"/>
          <w:szCs w:val="24"/>
        </w:rPr>
        <w:t>P</w:t>
      </w:r>
      <w:r>
        <w:rPr>
          <w:color w:val="000000"/>
          <w:szCs w:val="24"/>
        </w:rPr>
        <w:t>areiškėju, kurio įgyvendinamai Programai skirtas finansavimas, Savivaldybės administracija sudaro Programos finansavimo sutartį. Sutarties forma patvirtinama Savivaldybės administracijos direktoriaus įsakymu. Sutartyje turi būti nurodyta: Programos pavadinimas, Programos įgyvendinimo laikotarpis, Programai skirtų lėšų suma, šalių teisės ir pareigos, atsakomybė už sutarties, šio Aprašo ir kitų teisės aktų reikalavimų nesilaikymą, atsiskaitymo už panaudotas lėšas tvarka, sutarties galiojimo, pakeitimo ir nutraukimo, ginčų sprendimo sąlygos ir tvarka, kitos nuostatos, padedančios užtikrinti Programos vykdymo ir skirtų lėšų naudojimo teisėtumą, ekonomiškumą, efektyvumą ir rezultatyvumą. Sutarties sudėtinė dalis yra Programos išlaidų sąmata.</w:t>
      </w:r>
    </w:p>
    <w:p w14:paraId="00000051" w14:textId="2DF64E9F"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rPr>
      </w:pPr>
      <w:r w:rsidRPr="00EE754C">
        <w:rPr>
          <w:color w:val="000000"/>
          <w:szCs w:val="24"/>
        </w:rPr>
        <w:t>Pareiškėjas turi grąžinti į Savivaldybės biudžetą lėšas, kurios buvo pervestos, tačiau nepanaudotos Programai įgyvendinti, pana</w:t>
      </w:r>
      <w:r>
        <w:rPr>
          <w:color w:val="000000"/>
        </w:rPr>
        <w:t>udotos ne pagal paskirtį (</w:t>
      </w:r>
      <w:r w:rsidR="00BF488C" w:rsidRPr="00EE754C">
        <w:rPr>
          <w:color w:val="000000"/>
          <w:szCs w:val="24"/>
        </w:rPr>
        <w:t xml:space="preserve">Savivaldybės </w:t>
      </w:r>
      <w:r w:rsidR="00BF488C">
        <w:rPr>
          <w:color w:val="000000"/>
          <w:szCs w:val="24"/>
        </w:rPr>
        <w:t xml:space="preserve">administracijos </w:t>
      </w:r>
      <w:r w:rsidR="00312CEA">
        <w:rPr>
          <w:color w:val="000000"/>
        </w:rPr>
        <w:t>A</w:t>
      </w:r>
      <w:r>
        <w:rPr>
          <w:color w:val="000000"/>
        </w:rPr>
        <w:t>pskaitos skyrius nustatė esminių sutarties pažeidimų arba paaiškėjo, kad buvo pateikta klaidinga ar neteisinga informacija) ne vėliau kaip per 10 darbo dienų, nustačius faktą apie nepanaudotas Programai įgyvendinti arba panaudotas ne pagal paskirtį lėšas.</w:t>
      </w:r>
    </w:p>
    <w:p w14:paraId="00000052" w14:textId="7777777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Tinkamomis pripažįstamos Programų įgyvendinimo išlaidos, skirtos:</w:t>
      </w:r>
    </w:p>
    <w:p w14:paraId="00000053" w14:textId="77777777"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Programą vykdančio personalo darbo užmokesčiui ir su darbo santykiais susijusiems darbdavio įsipareigojimams, apskaičiuotiems Lietuvos Respublikos teisės aktų nustatyta tvarka, taip pat administruojančio ir (ar) vykdančio personalo (užsiimančių individualia veikla pagal pažymą ir kt.) paslaugoms įsigyti;</w:t>
      </w:r>
    </w:p>
    <w:p w14:paraId="00000054" w14:textId="77777777"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Programai vykdyti būtinoms kanceliarinėms prekėms įsigyti;</w:t>
      </w:r>
    </w:p>
    <w:p w14:paraId="00000055" w14:textId="77777777"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mokymo priemonėms įsigyti;</w:t>
      </w:r>
    </w:p>
    <w:p w14:paraId="00000056" w14:textId="77777777"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Programai viešinti;</w:t>
      </w:r>
    </w:p>
    <w:p w14:paraId="00000057" w14:textId="77777777"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patalpų, skirtų Programų veiklai vykdyti, nuomos ir eksploatavimo išlaidoms (šildymo, elektros energijos, vandens, nuotekų, kitoms patalpų priežiūros, komunalinėms paslaugoms) apmokėti;</w:t>
      </w:r>
    </w:p>
    <w:p w14:paraId="00000058" w14:textId="77777777"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dalyvių maitinimo išlaidoms apmokėti;</w:t>
      </w:r>
    </w:p>
    <w:p w14:paraId="00000059" w14:textId="77777777"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kitos Programos vykdymo ir organizavimo išlaidos, kurios atitinka Lietuvos Respublikos švietimo įstatyme nustatytas mokymo lėšas – tiesiogiai švietimo procesui organizuoti būtinas lėšas.</w:t>
      </w:r>
    </w:p>
    <w:p w14:paraId="0000005A" w14:textId="7777777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Programos tikslams pasiekti būtinos administravimo išlaidos (ne daugiau kaip 10 proc. bendrųjų Programos išlaidų), skirtos:</w:t>
      </w:r>
    </w:p>
    <w:p w14:paraId="0000005B" w14:textId="77777777"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Programų vykdytojų paslaugų (ryšių, interneto), pašto išlaidoms apmokėti;</w:t>
      </w:r>
    </w:p>
    <w:p w14:paraId="0000005C" w14:textId="77777777"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Programą administruojančio personalo darbo užmokesčiui ir su darbo santykiais susijusiems darbdavio įsipareigojimams, apskaičiuotiems Lietuvos Respublikos teisės aktų nustatyta tvarka, taip pat administruojančio personalo (užsiimančių individualia veikla pagal pažymą ir kt.) paslaugoms įsigyti;</w:t>
      </w:r>
    </w:p>
    <w:p w14:paraId="0000005D" w14:textId="26CC9F1D"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 xml:space="preserve">išlaidoms įmonei už teikiamas </w:t>
      </w:r>
      <w:r w:rsidR="003D78ED">
        <w:rPr>
          <w:color w:val="000000"/>
          <w:szCs w:val="24"/>
        </w:rPr>
        <w:t>apskaitos</w:t>
      </w:r>
      <w:r>
        <w:rPr>
          <w:color w:val="000000"/>
          <w:szCs w:val="24"/>
        </w:rPr>
        <w:t xml:space="preserve"> paslaugas, jeigu organizacijoje nėra finansininko, apmokėti;</w:t>
      </w:r>
    </w:p>
    <w:p w14:paraId="0000005E" w14:textId="77777777"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išlaidos apmokamos tik nuo sutarties pasirašymo datos.</w:t>
      </w:r>
    </w:p>
    <w:p w14:paraId="0000005F" w14:textId="7777777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Savivaldybės lėšomis netinkamos finansuoti išlaidos, skirtos:</w:t>
      </w:r>
    </w:p>
    <w:p w14:paraId="00000060" w14:textId="5D44DD5D"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medicininei įrangai, ryšio priemonėms, baldams ir motorinėms transporto priemonėms (autobusams, mikroautobusams, lengviesiems automobiliams) įsigyti;</w:t>
      </w:r>
    </w:p>
    <w:p w14:paraId="00000061" w14:textId="77777777"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ilgalaikei patalpų nuomai ar išperkamajai nuomai, remontui, rekonstrukcijai ir statybai, patalpų eksploatacijai, darbo užmokesčiui, nesusijusiam su Programos vykdymu;</w:t>
      </w:r>
    </w:p>
    <w:p w14:paraId="00000062" w14:textId="6606D23B"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 xml:space="preserve">paraiškos ir </w:t>
      </w:r>
      <w:r w:rsidR="00BF488C">
        <w:rPr>
          <w:color w:val="000000"/>
          <w:szCs w:val="24"/>
        </w:rPr>
        <w:t xml:space="preserve">Programos </w:t>
      </w:r>
      <w:r>
        <w:rPr>
          <w:color w:val="000000"/>
          <w:szCs w:val="24"/>
        </w:rPr>
        <w:t>parengimo išlaidoms padengti;</w:t>
      </w:r>
    </w:p>
    <w:p w14:paraId="00000063" w14:textId="77777777"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dalyvauti tarptautiniuose renginiuose;</w:t>
      </w:r>
    </w:p>
    <w:p w14:paraId="00000064" w14:textId="4C263DCC"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įsiskolinimams padengti ar investici</w:t>
      </w:r>
      <w:r w:rsidR="00BF488C">
        <w:rPr>
          <w:color w:val="000000"/>
          <w:szCs w:val="24"/>
        </w:rPr>
        <w:t>jų</w:t>
      </w:r>
      <w:r>
        <w:rPr>
          <w:color w:val="000000"/>
          <w:szCs w:val="24"/>
        </w:rPr>
        <w:t xml:space="preserve"> projektams finansuoti;</w:t>
      </w:r>
    </w:p>
    <w:p w14:paraId="00000065" w14:textId="77777777" w:rsidR="003B09ED" w:rsidRDefault="00F336A0" w:rsidP="00C85271">
      <w:pPr>
        <w:numPr>
          <w:ilvl w:val="1"/>
          <w:numId w:val="1"/>
        </w:numPr>
        <w:pBdr>
          <w:top w:val="nil"/>
          <w:left w:val="nil"/>
          <w:bottom w:val="nil"/>
          <w:right w:val="nil"/>
          <w:between w:val="nil"/>
        </w:pBdr>
        <w:tabs>
          <w:tab w:val="left" w:pos="851"/>
          <w:tab w:val="left" w:pos="1701"/>
        </w:tabs>
        <w:ind w:left="0" w:firstLine="851"/>
        <w:jc w:val="both"/>
        <w:rPr>
          <w:color w:val="000000"/>
          <w:szCs w:val="24"/>
        </w:rPr>
      </w:pPr>
      <w:r>
        <w:rPr>
          <w:color w:val="000000"/>
          <w:szCs w:val="24"/>
        </w:rPr>
        <w:t>tiesiogiai su Programos įgyvendinimu nesusijusioms išlaidoms padengti.</w:t>
      </w:r>
    </w:p>
    <w:p w14:paraId="22CDF94F" w14:textId="77777777" w:rsidR="003D78ED" w:rsidRPr="00EE754C" w:rsidRDefault="003D78ED" w:rsidP="00C85271">
      <w:pPr>
        <w:numPr>
          <w:ilvl w:val="0"/>
          <w:numId w:val="1"/>
        </w:numPr>
        <w:pBdr>
          <w:top w:val="nil"/>
          <w:left w:val="nil"/>
          <w:bottom w:val="nil"/>
          <w:right w:val="nil"/>
          <w:between w:val="nil"/>
        </w:pBdr>
        <w:tabs>
          <w:tab w:val="left" w:pos="1276"/>
        </w:tabs>
        <w:ind w:left="0" w:firstLine="851"/>
        <w:jc w:val="both"/>
        <w:rPr>
          <w:color w:val="000000"/>
          <w:szCs w:val="24"/>
        </w:rPr>
      </w:pPr>
      <w:r w:rsidRPr="00EE754C">
        <w:rPr>
          <w:color w:val="000000"/>
          <w:szCs w:val="24"/>
        </w:rPr>
        <w:t xml:space="preserve">Tinkamos </w:t>
      </w:r>
      <w:r w:rsidRPr="003D78ED">
        <w:rPr>
          <w:color w:val="000000"/>
          <w:szCs w:val="24"/>
        </w:rPr>
        <w:t>projekto</w:t>
      </w:r>
      <w:r w:rsidRPr="00EE754C">
        <w:rPr>
          <w:color w:val="000000"/>
          <w:szCs w:val="24"/>
        </w:rPr>
        <w:t xml:space="preserve"> išlaidos turi būti tiesiogiai susijusios su projekte numatytomis veiklomis ir (ar) priemonėmis ir būtinos projektui vykdyti, pagrįstos projekto įgyvendinimo eiga ir projekto įgyvendinimo veiklų planu, išlaidų pobūdžiu ir kiekiu.</w:t>
      </w:r>
    </w:p>
    <w:p w14:paraId="52E20D43" w14:textId="74020860" w:rsidR="003D78ED" w:rsidRPr="00EE754C" w:rsidRDefault="003D78ED" w:rsidP="00C85271">
      <w:pPr>
        <w:numPr>
          <w:ilvl w:val="0"/>
          <w:numId w:val="1"/>
        </w:numPr>
        <w:pBdr>
          <w:top w:val="nil"/>
          <w:left w:val="nil"/>
          <w:bottom w:val="nil"/>
          <w:right w:val="nil"/>
          <w:between w:val="nil"/>
        </w:pBdr>
        <w:tabs>
          <w:tab w:val="left" w:pos="1276"/>
        </w:tabs>
        <w:ind w:left="0" w:firstLine="851"/>
        <w:jc w:val="both"/>
        <w:rPr>
          <w:color w:val="000000"/>
          <w:szCs w:val="24"/>
        </w:rPr>
      </w:pPr>
      <w:r w:rsidRPr="00EE754C">
        <w:rPr>
          <w:color w:val="000000"/>
          <w:szCs w:val="24"/>
        </w:rPr>
        <w:t xml:space="preserve">Išlaidos laikomos tinkamomis finansuoti, jei jos patirtos ir apmokėtos nuo </w:t>
      </w:r>
      <w:r w:rsidR="00BF488C" w:rsidRPr="00EE754C">
        <w:rPr>
          <w:color w:val="000000"/>
          <w:szCs w:val="24"/>
        </w:rPr>
        <w:t xml:space="preserve">sutarties </w:t>
      </w:r>
      <w:r w:rsidRPr="00EE754C">
        <w:rPr>
          <w:color w:val="000000"/>
          <w:szCs w:val="24"/>
        </w:rPr>
        <w:t xml:space="preserve">pasirašymo dienos iki </w:t>
      </w:r>
      <w:r w:rsidR="00BF488C" w:rsidRPr="00EE754C">
        <w:rPr>
          <w:color w:val="000000"/>
          <w:szCs w:val="24"/>
        </w:rPr>
        <w:t xml:space="preserve">sutartyje </w:t>
      </w:r>
      <w:r w:rsidRPr="003D78ED">
        <w:rPr>
          <w:color w:val="000000"/>
          <w:szCs w:val="24"/>
        </w:rPr>
        <w:t>numatytos</w:t>
      </w:r>
      <w:r w:rsidRPr="00EE754C">
        <w:rPr>
          <w:color w:val="000000"/>
          <w:szCs w:val="24"/>
        </w:rPr>
        <w:t xml:space="preserve"> paskutinės sutarties galiojimo dienos ir pagrįstos Pareiškėjo patvirtintomis išlaidų apmokėjimą pagrindžiančių dokumentų kopijomis. Projekto vykdytojas (iki </w:t>
      </w:r>
      <w:r w:rsidR="00BF488C" w:rsidRPr="00EE754C">
        <w:rPr>
          <w:color w:val="000000"/>
          <w:szCs w:val="24"/>
        </w:rPr>
        <w:t xml:space="preserve">sutarties </w:t>
      </w:r>
      <w:r w:rsidRPr="00EE754C">
        <w:rPr>
          <w:color w:val="000000"/>
          <w:szCs w:val="24"/>
        </w:rPr>
        <w:t>pasirašymo – Pareiškėjas) paslaugas ar prekes projektui vykdyti turi įsigyti už kainas, ne didesnes už įprastas rinkoje egzistuojančias perkamų paslaugų ar prekių kainas, laikytis racionalaus savivaldybės biudžeto lėšų naudojimo principo.</w:t>
      </w:r>
    </w:p>
    <w:p w14:paraId="45239AB5" w14:textId="0F07948A" w:rsidR="003D78ED" w:rsidRPr="00EE754C" w:rsidRDefault="003D78ED" w:rsidP="00C85271">
      <w:pPr>
        <w:numPr>
          <w:ilvl w:val="0"/>
          <w:numId w:val="1"/>
        </w:numPr>
        <w:pBdr>
          <w:top w:val="nil"/>
          <w:left w:val="nil"/>
          <w:bottom w:val="nil"/>
          <w:right w:val="nil"/>
          <w:between w:val="nil"/>
        </w:pBdr>
        <w:tabs>
          <w:tab w:val="left" w:pos="1276"/>
        </w:tabs>
        <w:ind w:left="0" w:firstLine="851"/>
        <w:jc w:val="both"/>
        <w:rPr>
          <w:color w:val="000000"/>
          <w:szCs w:val="24"/>
        </w:rPr>
      </w:pPr>
      <w:r w:rsidRPr="00EE754C">
        <w:rPr>
          <w:color w:val="000000"/>
          <w:szCs w:val="24"/>
        </w:rPr>
        <w:t>Tinkamo</w:t>
      </w:r>
      <w:r w:rsidR="00BF488C">
        <w:rPr>
          <w:color w:val="000000"/>
          <w:szCs w:val="24"/>
        </w:rPr>
        <w:t>mi</w:t>
      </w:r>
      <w:r w:rsidRPr="00EE754C">
        <w:rPr>
          <w:color w:val="000000"/>
          <w:szCs w:val="24"/>
        </w:rPr>
        <w:t xml:space="preserve">s </w:t>
      </w:r>
      <w:r w:rsidRPr="003D78ED">
        <w:rPr>
          <w:color w:val="000000"/>
          <w:szCs w:val="24"/>
        </w:rPr>
        <w:t>finansuoti</w:t>
      </w:r>
      <w:r w:rsidRPr="00EE754C">
        <w:rPr>
          <w:color w:val="000000"/>
          <w:szCs w:val="24"/>
        </w:rPr>
        <w:t xml:space="preserve"> projekto išlaidos laikomos patirtos Lietuvos Respublikos teritorijoje.</w:t>
      </w:r>
    </w:p>
    <w:p w14:paraId="01F2E3A8" w14:textId="3E7558CF" w:rsidR="003D78ED" w:rsidRPr="00EE754C" w:rsidRDefault="003D78ED" w:rsidP="00C85271">
      <w:pPr>
        <w:numPr>
          <w:ilvl w:val="0"/>
          <w:numId w:val="1"/>
        </w:numPr>
        <w:pBdr>
          <w:top w:val="nil"/>
          <w:left w:val="nil"/>
          <w:bottom w:val="nil"/>
          <w:right w:val="nil"/>
          <w:between w:val="nil"/>
        </w:pBdr>
        <w:tabs>
          <w:tab w:val="left" w:pos="1276"/>
        </w:tabs>
        <w:ind w:left="0" w:firstLine="851"/>
        <w:jc w:val="both"/>
        <w:rPr>
          <w:color w:val="000000"/>
          <w:szCs w:val="24"/>
        </w:rPr>
      </w:pPr>
      <w:r w:rsidRPr="00EE754C">
        <w:rPr>
          <w:color w:val="000000"/>
          <w:szCs w:val="24"/>
        </w:rPr>
        <w:t xml:space="preserve">Projekto vykdytojas gautas savivaldybės biudžeto lėšas privalo laikyti banko sąskaitoje, įvertindamas savivaldybės biudžeto lėšų laikymo, naudojimo ir saugojimo rizikos veiksnius, naudoti tik </w:t>
      </w:r>
      <w:r w:rsidR="00BF488C" w:rsidRPr="00EE754C">
        <w:rPr>
          <w:color w:val="000000"/>
          <w:szCs w:val="24"/>
        </w:rPr>
        <w:t xml:space="preserve">sutartyje </w:t>
      </w:r>
      <w:r w:rsidRPr="00EE754C">
        <w:rPr>
          <w:color w:val="000000"/>
          <w:szCs w:val="24"/>
        </w:rPr>
        <w:t>ir patvirtintoje lėšų sąmatoje nurodytai veiklai vykdyti.</w:t>
      </w:r>
    </w:p>
    <w:p w14:paraId="5E144599" w14:textId="77777777" w:rsidR="003D78ED" w:rsidRDefault="003D78ED" w:rsidP="00C85271">
      <w:pPr>
        <w:numPr>
          <w:ilvl w:val="0"/>
          <w:numId w:val="1"/>
        </w:numPr>
        <w:pBdr>
          <w:top w:val="nil"/>
          <w:left w:val="nil"/>
          <w:bottom w:val="nil"/>
          <w:right w:val="nil"/>
          <w:between w:val="nil"/>
        </w:pBdr>
        <w:tabs>
          <w:tab w:val="left" w:pos="1276"/>
        </w:tabs>
        <w:ind w:left="0" w:firstLine="851"/>
        <w:jc w:val="both"/>
        <w:rPr>
          <w:szCs w:val="24"/>
        </w:rPr>
      </w:pPr>
      <w:r w:rsidRPr="00EE754C">
        <w:rPr>
          <w:color w:val="000000"/>
          <w:szCs w:val="24"/>
        </w:rPr>
        <w:t>Finansavimo</w:t>
      </w:r>
      <w:r w:rsidRPr="0048065B">
        <w:rPr>
          <w:szCs w:val="24"/>
        </w:rPr>
        <w:t xml:space="preserve"> išlaidų sąmatos keitimai galimi tik dėl nepatirtų išlaidų ir nekeičiant numatytų įgyvendinti veiklų.</w:t>
      </w:r>
    </w:p>
    <w:p w14:paraId="4ABEE6CF" w14:textId="77777777" w:rsidR="003D78ED" w:rsidRPr="00EE754C" w:rsidRDefault="003D78ED" w:rsidP="00C85271">
      <w:pPr>
        <w:numPr>
          <w:ilvl w:val="0"/>
          <w:numId w:val="1"/>
        </w:numPr>
        <w:pBdr>
          <w:top w:val="nil"/>
          <w:left w:val="nil"/>
          <w:bottom w:val="nil"/>
          <w:right w:val="nil"/>
          <w:between w:val="nil"/>
        </w:pBdr>
        <w:tabs>
          <w:tab w:val="left" w:pos="1276"/>
        </w:tabs>
        <w:ind w:left="0" w:firstLine="851"/>
        <w:jc w:val="both"/>
        <w:rPr>
          <w:color w:val="000000"/>
          <w:szCs w:val="24"/>
        </w:rPr>
      </w:pPr>
      <w:r w:rsidRPr="0048065B">
        <w:rPr>
          <w:szCs w:val="24"/>
        </w:rPr>
        <w:t xml:space="preserve">Projekto vykdytojas privalo informuoti Savivaldybės administraciją apie projekte numatytų veiklų vykdymo </w:t>
      </w:r>
      <w:r w:rsidRPr="00EE754C">
        <w:rPr>
          <w:color w:val="000000"/>
          <w:szCs w:val="24"/>
        </w:rPr>
        <w:t>pasikeitimus, nutraukimą ar sustabdymą. Gavusi tokį pranešimą, Savivaldybės administracija gali stabdyti lėšų pervedimą projektui įgyvendinti. Neįvykusiai, nutrauktai ar sustabdytai veiklai nepanaudotos lėšos turi būti grąžintos į Savivaldybės administracijos sąskaitą.</w:t>
      </w:r>
    </w:p>
    <w:p w14:paraId="00000066" w14:textId="7777777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 xml:space="preserve">Už Programos įgyvendinimą, Programos lėšų tikslingą panaudojimą atsako įstaigos, pasirašiusios sutartį su Savivaldybės administracijos direktoriumi, vadovas. </w:t>
      </w:r>
    </w:p>
    <w:p w14:paraId="00000067" w14:textId="36DCD338"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Nustačius, kad Programos teikėjas netinkamai atsiskaitė už Programai vykdyti panaudotas lėšas arba skirtos lėšos pripažintos netinkamomis finansuoti, jos turi būti grąžinamos Savivaldybei.</w:t>
      </w:r>
    </w:p>
    <w:p w14:paraId="00000068" w14:textId="212BE059"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 xml:space="preserve">Sutartis gali būti nutraukta </w:t>
      </w:r>
      <w:r w:rsidR="00BF488C">
        <w:rPr>
          <w:color w:val="000000"/>
          <w:szCs w:val="24"/>
        </w:rPr>
        <w:t xml:space="preserve">Pareiškėjo </w:t>
      </w:r>
      <w:r>
        <w:rPr>
          <w:color w:val="000000"/>
          <w:szCs w:val="24"/>
        </w:rPr>
        <w:t xml:space="preserve">prašymu. Šiuo atveju, </w:t>
      </w:r>
      <w:r w:rsidR="00BF488C">
        <w:rPr>
          <w:color w:val="000000"/>
          <w:szCs w:val="24"/>
        </w:rPr>
        <w:t xml:space="preserve">Pareiškėjas </w:t>
      </w:r>
      <w:r>
        <w:rPr>
          <w:color w:val="000000"/>
          <w:szCs w:val="24"/>
        </w:rPr>
        <w:t xml:space="preserve">privalo raštu pateikti motyvuotą prašymą nutraukti sutartį. Kartu su prašymu nutraukti sutartį </w:t>
      </w:r>
      <w:r w:rsidR="00BF488C">
        <w:rPr>
          <w:color w:val="000000"/>
          <w:szCs w:val="24"/>
        </w:rPr>
        <w:t xml:space="preserve">Pareiškėjas </w:t>
      </w:r>
      <w:r>
        <w:rPr>
          <w:color w:val="000000"/>
          <w:szCs w:val="24"/>
        </w:rPr>
        <w:t>turi pateikti jau panaudotų lėšų ataskaitas, nepanaudotas lėšas grąžinti į sutartyje</w:t>
      </w:r>
      <w:r w:rsidRPr="00EE754C">
        <w:rPr>
          <w:color w:val="000000"/>
          <w:szCs w:val="24"/>
        </w:rPr>
        <w:t xml:space="preserve"> </w:t>
      </w:r>
      <w:r>
        <w:rPr>
          <w:color w:val="000000"/>
          <w:szCs w:val="24"/>
        </w:rPr>
        <w:t>nurodytą Savivaldybės administracijos sąskaitą.</w:t>
      </w:r>
    </w:p>
    <w:p w14:paraId="00000069" w14:textId="7777777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Savivaldybės administracija, gavusi prašymą nutraukti sutartį, privalo patikrinti jau panaudotų lėšų ataskaitas. Jeigu ataskaitose nerandama pažeidimų, pasirašomas susitarimas dėl sutarties nutraukimo.</w:t>
      </w:r>
    </w:p>
    <w:p w14:paraId="0000006A" w14:textId="7777777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Kilę ginčai sprendžiami Lietuvos Respublikos teisės aktų nustatyta tvarka.</w:t>
      </w:r>
    </w:p>
    <w:p w14:paraId="0000006B" w14:textId="77777777" w:rsidR="003B09ED" w:rsidRDefault="003B09ED">
      <w:pPr>
        <w:jc w:val="center"/>
        <w:rPr>
          <w:b/>
        </w:rPr>
      </w:pPr>
    </w:p>
    <w:p w14:paraId="0000006C" w14:textId="77464F98" w:rsidR="003B09ED" w:rsidRDefault="00F336A0">
      <w:pPr>
        <w:shd w:val="clear" w:color="auto" w:fill="FFFFFF"/>
        <w:tabs>
          <w:tab w:val="left" w:pos="1247"/>
        </w:tabs>
        <w:jc w:val="center"/>
        <w:rPr>
          <w:b/>
        </w:rPr>
      </w:pPr>
      <w:r>
        <w:rPr>
          <w:b/>
        </w:rPr>
        <w:t>V SKYRIUS</w:t>
      </w:r>
    </w:p>
    <w:p w14:paraId="0000006D" w14:textId="77777777" w:rsidR="003B09ED" w:rsidRDefault="00F336A0">
      <w:pPr>
        <w:shd w:val="clear" w:color="auto" w:fill="FFFFFF"/>
        <w:tabs>
          <w:tab w:val="left" w:pos="1247"/>
        </w:tabs>
        <w:jc w:val="center"/>
        <w:rPr>
          <w:b/>
        </w:rPr>
      </w:pPr>
      <w:r>
        <w:rPr>
          <w:b/>
        </w:rPr>
        <w:t>PROGRAMOS VYKDYMAS IR KONTROLĖ</w:t>
      </w:r>
    </w:p>
    <w:p w14:paraId="0000006E" w14:textId="77777777" w:rsidR="003B09ED" w:rsidRDefault="003B09ED">
      <w:pPr>
        <w:jc w:val="center"/>
        <w:rPr>
          <w:b/>
        </w:rPr>
      </w:pPr>
    </w:p>
    <w:p w14:paraId="0000006F" w14:textId="7639F2B5"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 xml:space="preserve">Programai pasibaigus, vykdytojai Savivaldybės administracijai teikia įgyvendinimo ataskaitą bet ne vėliau kaip iki gruodžio 26 d. el. paštu </w:t>
      </w:r>
      <w:r w:rsidRPr="00C85271">
        <w:rPr>
          <w:szCs w:val="24"/>
        </w:rPr>
        <w:t>svietimas@panevezys.lt</w:t>
      </w:r>
      <w:r w:rsidR="00EE754C">
        <w:rPr>
          <w:color w:val="000000"/>
          <w:szCs w:val="24"/>
        </w:rPr>
        <w:t>.</w:t>
      </w:r>
    </w:p>
    <w:p w14:paraId="00000070" w14:textId="31C58850"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rPr>
      </w:pPr>
      <w:r w:rsidRPr="003D78ED">
        <w:t xml:space="preserve">Programos ataskaitas vertina </w:t>
      </w:r>
      <w:r w:rsidR="00BF488C" w:rsidRPr="003D78ED">
        <w:t>Komisija</w:t>
      </w:r>
      <w:r w:rsidRPr="003D78ED">
        <w:t xml:space="preserve">. Jei </w:t>
      </w:r>
      <w:r w:rsidRPr="00EE754C">
        <w:rPr>
          <w:color w:val="000000"/>
          <w:szCs w:val="24"/>
        </w:rPr>
        <w:t>įvertinus</w:t>
      </w:r>
      <w:r>
        <w:t xml:space="preserve"> ataskaitą nustatoma, kad Programa įgyvendinta ne pagal finansavimo sutartyje sutartą išlaidų sąmatą, Programos vykdytojai įtraukiami į nepatikimų vykdytojų sąrašą, taip apribojant jų galimybes gauti finansinę paramą ateityje, o </w:t>
      </w:r>
      <w:r>
        <w:rPr>
          <w:color w:val="000000"/>
        </w:rPr>
        <w:t>lėšos išieškomos Lietuvos Respublikos</w:t>
      </w:r>
      <w:r>
        <w:rPr>
          <w:b/>
          <w:color w:val="000000"/>
        </w:rPr>
        <w:t xml:space="preserve"> </w:t>
      </w:r>
      <w:r>
        <w:rPr>
          <w:color w:val="000000"/>
        </w:rPr>
        <w:t>įstatymų nustatyta tvarka.</w:t>
      </w:r>
    </w:p>
    <w:p w14:paraId="00000071" w14:textId="3D519C2F" w:rsidR="003B09ED" w:rsidRDefault="00F336A0" w:rsidP="00C85271">
      <w:pPr>
        <w:numPr>
          <w:ilvl w:val="0"/>
          <w:numId w:val="1"/>
        </w:numPr>
        <w:pBdr>
          <w:top w:val="nil"/>
          <w:left w:val="nil"/>
          <w:bottom w:val="nil"/>
          <w:right w:val="nil"/>
          <w:between w:val="nil"/>
        </w:pBdr>
        <w:tabs>
          <w:tab w:val="left" w:pos="1276"/>
        </w:tabs>
        <w:ind w:left="0" w:firstLine="851"/>
        <w:jc w:val="both"/>
        <w:rPr>
          <w:color w:val="ED7D31"/>
          <w:szCs w:val="24"/>
        </w:rPr>
      </w:pPr>
      <w:r>
        <w:rPr>
          <w:color w:val="000000"/>
          <w:szCs w:val="24"/>
        </w:rPr>
        <w:t xml:space="preserve">Programų vykdymo veiklos priežiūrą vykdo Konkurso organizatorius ir </w:t>
      </w:r>
      <w:r w:rsidR="00BF488C">
        <w:rPr>
          <w:color w:val="000000"/>
          <w:szCs w:val="24"/>
        </w:rPr>
        <w:t xml:space="preserve">Panevėžio </w:t>
      </w:r>
      <w:r>
        <w:rPr>
          <w:color w:val="000000"/>
          <w:szCs w:val="24"/>
        </w:rPr>
        <w:t>apskaitos centras.</w:t>
      </w:r>
    </w:p>
    <w:p w14:paraId="00000072" w14:textId="1437C99D"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Savivaldybės kontrolės ir audito tarnyba, Savivaldybės administracijos Centralizuotas vidaus audito skyrius turi teisę atlikti lėšų panaudojimo teisėtumo auditą.</w:t>
      </w:r>
    </w:p>
    <w:p w14:paraId="3B3E37DE" w14:textId="77777777" w:rsidR="00C85271" w:rsidRDefault="00C85271" w:rsidP="00C85271">
      <w:pPr>
        <w:pBdr>
          <w:top w:val="nil"/>
          <w:left w:val="nil"/>
          <w:bottom w:val="nil"/>
          <w:right w:val="nil"/>
          <w:between w:val="nil"/>
        </w:pBdr>
        <w:tabs>
          <w:tab w:val="left" w:pos="1276"/>
        </w:tabs>
        <w:ind w:left="851"/>
        <w:jc w:val="both"/>
        <w:rPr>
          <w:color w:val="000000"/>
          <w:szCs w:val="24"/>
        </w:rPr>
      </w:pPr>
    </w:p>
    <w:p w14:paraId="1DC21AEA" w14:textId="77777777" w:rsidR="007069DB" w:rsidRDefault="007069DB" w:rsidP="00187570">
      <w:pPr>
        <w:widowControl w:val="0"/>
        <w:jc w:val="center"/>
        <w:rPr>
          <w:b/>
          <w:color w:val="000000"/>
        </w:rPr>
      </w:pPr>
      <w:r>
        <w:rPr>
          <w:b/>
          <w:color w:val="000000"/>
        </w:rPr>
        <w:t xml:space="preserve">VI </w:t>
      </w:r>
      <w:r>
        <w:rPr>
          <w:b/>
        </w:rPr>
        <w:t>SKYRIUS</w:t>
      </w:r>
      <w:r w:rsidRPr="0023152A">
        <w:rPr>
          <w:b/>
          <w:color w:val="000000"/>
        </w:rPr>
        <w:t xml:space="preserve"> </w:t>
      </w:r>
    </w:p>
    <w:p w14:paraId="2F30DB08" w14:textId="08FE45A2" w:rsidR="00187570" w:rsidRDefault="00187570" w:rsidP="00187570">
      <w:pPr>
        <w:widowControl w:val="0"/>
        <w:jc w:val="center"/>
        <w:rPr>
          <w:b/>
          <w:color w:val="000000"/>
        </w:rPr>
      </w:pPr>
      <w:r w:rsidRPr="0023152A">
        <w:rPr>
          <w:b/>
          <w:color w:val="000000"/>
        </w:rPr>
        <w:t>ASMENS DUOMENŲ TVARKYMAS</w:t>
      </w:r>
    </w:p>
    <w:p w14:paraId="004F9289" w14:textId="77777777" w:rsidR="00187570" w:rsidRPr="0023152A" w:rsidRDefault="00187570" w:rsidP="00187570">
      <w:pPr>
        <w:widowControl w:val="0"/>
        <w:jc w:val="center"/>
        <w:rPr>
          <w:b/>
          <w:color w:val="000000"/>
        </w:rPr>
      </w:pPr>
    </w:p>
    <w:p w14:paraId="07B52FF8" w14:textId="7EE1866B" w:rsidR="00187570" w:rsidRPr="006F3745" w:rsidRDefault="00187570" w:rsidP="00C85271">
      <w:pPr>
        <w:numPr>
          <w:ilvl w:val="0"/>
          <w:numId w:val="1"/>
        </w:numPr>
        <w:pBdr>
          <w:top w:val="nil"/>
          <w:left w:val="nil"/>
          <w:bottom w:val="nil"/>
          <w:right w:val="nil"/>
          <w:between w:val="nil"/>
        </w:pBdr>
        <w:tabs>
          <w:tab w:val="left" w:pos="1276"/>
        </w:tabs>
        <w:ind w:left="0" w:firstLine="851"/>
        <w:jc w:val="both"/>
        <w:rPr>
          <w:color w:val="000000"/>
        </w:rPr>
      </w:pPr>
      <w:r w:rsidRPr="00187570">
        <w:rPr>
          <w:color w:val="000000"/>
          <w:szCs w:val="24"/>
        </w:rPr>
        <w:t>Pareiškėjų</w:t>
      </w:r>
      <w:r>
        <w:rPr>
          <w:color w:val="000000"/>
        </w:rPr>
        <w:t>,</w:t>
      </w:r>
      <w:r w:rsidRPr="006F3745">
        <w:rPr>
          <w:color w:val="000000"/>
        </w:rPr>
        <w:t xml:space="preserve"> konkurso dalyvių atstovų pateikti asmens duomenys tvarkomi konkurso organizavimo, vykdymo statistikos</w:t>
      </w:r>
      <w:r w:rsidR="00EF01EB">
        <w:rPr>
          <w:color w:val="000000"/>
        </w:rPr>
        <w:t>, viešinimo</w:t>
      </w:r>
      <w:r w:rsidR="00132F3C">
        <w:rPr>
          <w:color w:val="000000"/>
        </w:rPr>
        <w:t xml:space="preserve">, </w:t>
      </w:r>
      <w:r w:rsidR="00EF01EB">
        <w:rPr>
          <w:color w:val="000000"/>
        </w:rPr>
        <w:t xml:space="preserve">sutarties </w:t>
      </w:r>
      <w:r w:rsidR="00132F3C">
        <w:rPr>
          <w:color w:val="000000"/>
        </w:rPr>
        <w:t xml:space="preserve">sudarymo </w:t>
      </w:r>
      <w:r w:rsidR="00EF01EB">
        <w:rPr>
          <w:color w:val="000000"/>
        </w:rPr>
        <w:t>tikslais</w:t>
      </w:r>
      <w:r w:rsidRPr="006F3745">
        <w:rPr>
          <w:color w:val="000000"/>
        </w:rPr>
        <w:t xml:space="preserve">. Asmens duomenų valdytoja – </w:t>
      </w:r>
      <w:r w:rsidR="00132F3C">
        <w:rPr>
          <w:color w:val="000000"/>
        </w:rPr>
        <w:t>S</w:t>
      </w:r>
      <w:r w:rsidR="00132F3C" w:rsidRPr="006F3745">
        <w:rPr>
          <w:color w:val="000000"/>
        </w:rPr>
        <w:t>avivaldybės administracija</w:t>
      </w:r>
      <w:r w:rsidR="00132F3C">
        <w:rPr>
          <w:color w:val="000000"/>
        </w:rPr>
        <w:t>.</w:t>
      </w:r>
      <w:r w:rsidR="00132F3C" w:rsidDel="00132F3C">
        <w:rPr>
          <w:color w:val="000000"/>
        </w:rPr>
        <w:t xml:space="preserve"> </w:t>
      </w:r>
    </w:p>
    <w:p w14:paraId="4CFDF84A" w14:textId="77777777" w:rsidR="00187570" w:rsidRPr="006F3745" w:rsidRDefault="00187570" w:rsidP="00C85271">
      <w:pPr>
        <w:numPr>
          <w:ilvl w:val="0"/>
          <w:numId w:val="1"/>
        </w:numPr>
        <w:pBdr>
          <w:top w:val="nil"/>
          <w:left w:val="nil"/>
          <w:bottom w:val="nil"/>
          <w:right w:val="nil"/>
          <w:between w:val="nil"/>
        </w:pBdr>
        <w:tabs>
          <w:tab w:val="left" w:pos="1276"/>
        </w:tabs>
        <w:ind w:left="0" w:firstLine="851"/>
        <w:jc w:val="both"/>
        <w:rPr>
          <w:color w:val="000000"/>
        </w:rPr>
      </w:pPr>
      <w:r w:rsidRPr="006F3745">
        <w:rPr>
          <w:color w:val="000000"/>
        </w:rPr>
        <w:t xml:space="preserve">Asmens duomenys tvarkomi vadovaujantis 2016 m. balandžio 27 d. Europos </w:t>
      </w:r>
      <w:r w:rsidRPr="00187570">
        <w:rPr>
          <w:color w:val="000000"/>
          <w:szCs w:val="24"/>
        </w:rPr>
        <w:t>Parlamento</w:t>
      </w:r>
      <w:r w:rsidRPr="006F3745">
        <w:rPr>
          <w:color w:val="000000"/>
        </w:rPr>
        <w:t xml:space="preserve">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w:t>
      </w:r>
    </w:p>
    <w:p w14:paraId="462B03C4" w14:textId="202DF175" w:rsidR="00187570" w:rsidRPr="006F3745" w:rsidRDefault="00187570" w:rsidP="00C85271">
      <w:pPr>
        <w:numPr>
          <w:ilvl w:val="0"/>
          <w:numId w:val="1"/>
        </w:numPr>
        <w:pBdr>
          <w:top w:val="nil"/>
          <w:left w:val="nil"/>
          <w:bottom w:val="nil"/>
          <w:right w:val="nil"/>
          <w:between w:val="nil"/>
        </w:pBdr>
        <w:tabs>
          <w:tab w:val="left" w:pos="1276"/>
        </w:tabs>
        <w:ind w:left="0" w:firstLine="851"/>
        <w:jc w:val="both"/>
        <w:rPr>
          <w:color w:val="000000"/>
        </w:rPr>
      </w:pPr>
      <w:r w:rsidRPr="006F3745">
        <w:rPr>
          <w:color w:val="000000"/>
        </w:rPr>
        <w:t xml:space="preserve"> Duomenų subjektų asmens duomenys tvarkomi tiek, kiek </w:t>
      </w:r>
      <w:r w:rsidR="007069DB">
        <w:rPr>
          <w:color w:val="000000"/>
        </w:rPr>
        <w:t>K</w:t>
      </w:r>
      <w:r w:rsidRPr="006F3745">
        <w:rPr>
          <w:color w:val="000000"/>
        </w:rPr>
        <w:t>onkurso organizatoriui yra būtina, kiek juos saugoti įpareigoja teisės aktai konkurso tinkamo vykdymo tikslu.</w:t>
      </w:r>
    </w:p>
    <w:p w14:paraId="00000073" w14:textId="77777777" w:rsidR="003B09ED" w:rsidRDefault="003B09ED">
      <w:pPr>
        <w:jc w:val="center"/>
        <w:rPr>
          <w:b/>
        </w:rPr>
      </w:pPr>
    </w:p>
    <w:p w14:paraId="00000074" w14:textId="3F15FC8B" w:rsidR="003B09ED" w:rsidRDefault="00F336A0">
      <w:pPr>
        <w:jc w:val="center"/>
        <w:rPr>
          <w:b/>
        </w:rPr>
      </w:pPr>
      <w:r>
        <w:rPr>
          <w:b/>
        </w:rPr>
        <w:t>VII SKYRIUS</w:t>
      </w:r>
    </w:p>
    <w:p w14:paraId="00000075" w14:textId="77777777" w:rsidR="003B09ED" w:rsidRDefault="00F336A0">
      <w:pPr>
        <w:jc w:val="center"/>
        <w:rPr>
          <w:b/>
        </w:rPr>
      </w:pPr>
      <w:r>
        <w:rPr>
          <w:b/>
        </w:rPr>
        <w:t>BAIGIAMOSIOS NUOSTATOS</w:t>
      </w:r>
    </w:p>
    <w:p w14:paraId="00000076" w14:textId="77777777" w:rsidR="003B09ED" w:rsidRDefault="003B09ED">
      <w:pPr>
        <w:jc w:val="center"/>
      </w:pPr>
    </w:p>
    <w:p w14:paraId="00000077" w14:textId="7777777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Programų įgyvendinimo veiklos dokumentai tvarkomi teisės aktų nustatyta tvarka. Už informacijos, lėšų panaudojimo teisėtumą, pateiktų dokumentų tikslumą, gautų lėšų apskaitos tvarkymą atsako lėšų gavėjas Lietuvos Respublikos teisės aktų nustatyta tvarka.</w:t>
      </w:r>
    </w:p>
    <w:p w14:paraId="00000078" w14:textId="7777777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Pareiškėjas, pateikęs klaidingą informaciją ir dėl to gavęs biudžeto lėšas, privalo šias lėšas grąžinti į Savivaldybės administracijos banko sąskaitą, o už klaidingos informacijos pateikimą atsako Lietuvos Respublikos teisės aktų nustatyta tvarka.</w:t>
      </w:r>
    </w:p>
    <w:p w14:paraId="00000079" w14:textId="77777777" w:rsidR="003B09ED" w:rsidRDefault="00F336A0" w:rsidP="00C85271">
      <w:pPr>
        <w:numPr>
          <w:ilvl w:val="0"/>
          <w:numId w:val="1"/>
        </w:numPr>
        <w:pBdr>
          <w:top w:val="nil"/>
          <w:left w:val="nil"/>
          <w:bottom w:val="nil"/>
          <w:right w:val="nil"/>
          <w:between w:val="nil"/>
        </w:pBdr>
        <w:tabs>
          <w:tab w:val="left" w:pos="1276"/>
        </w:tabs>
        <w:ind w:left="0" w:firstLine="851"/>
        <w:jc w:val="both"/>
        <w:rPr>
          <w:color w:val="000000"/>
          <w:szCs w:val="24"/>
        </w:rPr>
      </w:pPr>
      <w:r>
        <w:rPr>
          <w:color w:val="000000"/>
          <w:szCs w:val="24"/>
        </w:rPr>
        <w:t>Aprašas keičiamas Savivaldybės tarybos sprendimu.</w:t>
      </w:r>
    </w:p>
    <w:p w14:paraId="0000007A" w14:textId="77777777" w:rsidR="003B09ED" w:rsidRDefault="00F336A0">
      <w:pPr>
        <w:tabs>
          <w:tab w:val="left" w:pos="3960"/>
        </w:tabs>
        <w:spacing w:line="360" w:lineRule="auto"/>
        <w:jc w:val="center"/>
      </w:pPr>
      <w:r>
        <w:t>__________________________</w:t>
      </w:r>
    </w:p>
    <w:p w14:paraId="0000007B" w14:textId="77777777" w:rsidR="003B09ED" w:rsidRDefault="003B09ED">
      <w:pPr>
        <w:tabs>
          <w:tab w:val="left" w:pos="3960"/>
        </w:tabs>
        <w:spacing w:line="360" w:lineRule="auto"/>
      </w:pPr>
    </w:p>
    <w:sectPr w:rsidR="003B09ED" w:rsidSect="00EE754C">
      <w:headerReference w:type="even" r:id="rId8"/>
      <w:headerReference w:type="default" r:id="rId9"/>
      <w:pgSz w:w="11906" w:h="16838"/>
      <w:pgMar w:top="709" w:right="567" w:bottom="568" w:left="1134" w:header="567" w:footer="567" w:gutter="0"/>
      <w:pgNumType w:start="1"/>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B5F6D" w14:textId="77777777" w:rsidR="00C07669" w:rsidRDefault="00C07669">
      <w:r>
        <w:separator/>
      </w:r>
    </w:p>
  </w:endnote>
  <w:endnote w:type="continuationSeparator" w:id="0">
    <w:p w14:paraId="0F699A59" w14:textId="77777777" w:rsidR="00C07669" w:rsidRDefault="00C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38B8E" w14:textId="77777777" w:rsidR="00C07669" w:rsidRDefault="00C07669">
      <w:r>
        <w:separator/>
      </w:r>
    </w:p>
  </w:footnote>
  <w:footnote w:type="continuationSeparator" w:id="0">
    <w:p w14:paraId="311036B8" w14:textId="77777777" w:rsidR="00C07669" w:rsidRDefault="00C07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7D" w14:textId="1C575B2B" w:rsidR="003B09ED" w:rsidRDefault="00F336A0">
    <w:pPr>
      <w:tabs>
        <w:tab w:val="center" w:pos="4819"/>
        <w:tab w:val="right" w:pos="9638"/>
      </w:tabs>
      <w:jc w:val="center"/>
    </w:pPr>
    <w:r>
      <w:fldChar w:fldCharType="begin"/>
    </w:r>
    <w:r>
      <w:instrText>PAGE</w:instrText>
    </w:r>
    <w:r>
      <w:fldChar w:fldCharType="separate"/>
    </w:r>
    <w:r w:rsidR="00EE754C">
      <w:rPr>
        <w:noProof/>
      </w:rPr>
      <w:t>1</w:t>
    </w:r>
    <w:r>
      <w:fldChar w:fldCharType="end"/>
    </w:r>
  </w:p>
  <w:p w14:paraId="0000007E" w14:textId="77777777" w:rsidR="003B09ED" w:rsidRDefault="003B09ED">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7C" w14:textId="77777777" w:rsidR="003B09ED" w:rsidRDefault="003B09ED">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C26297"/>
    <w:multiLevelType w:val="multilevel"/>
    <w:tmpl w:val="228481F4"/>
    <w:lvl w:ilvl="0">
      <w:start w:val="1"/>
      <w:numFmt w:val="decimal"/>
      <w:lvlText w:val="%1."/>
      <w:lvlJc w:val="left"/>
      <w:pPr>
        <w:ind w:left="1210" w:hanging="360"/>
      </w:pPr>
      <w:rPr>
        <w:b w:val="0"/>
        <w:strike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CE1EBA"/>
    <w:multiLevelType w:val="multilevel"/>
    <w:tmpl w:val="AE86FA5A"/>
    <w:lvl w:ilvl="0">
      <w:start w:val="1"/>
      <w:numFmt w:val="decimal"/>
      <w:lvlText w:val="%1."/>
      <w:lvlJc w:val="left"/>
      <w:pPr>
        <w:ind w:left="360" w:hanging="360"/>
      </w:pPr>
      <w:rPr>
        <w:rFonts w:hint="default"/>
        <w:strike w:val="0"/>
      </w:rPr>
    </w:lvl>
    <w:lvl w:ilvl="1">
      <w:start w:val="1"/>
      <w:numFmt w:val="decimal"/>
      <w:lvlText w:val="%1.%2."/>
      <w:lvlJc w:val="left"/>
      <w:pPr>
        <w:ind w:left="1567" w:hanging="432"/>
      </w:pPr>
    </w:lvl>
    <w:lvl w:ilvl="2">
      <w:start w:val="1"/>
      <w:numFmt w:val="decimal"/>
      <w:lvlText w:val="%1.%2.%3."/>
      <w:lvlJc w:val="left"/>
      <w:rPr>
        <w:color w:val="auto"/>
      </w:rPr>
    </w:lvl>
    <w:lvl w:ilvl="3">
      <w:start w:val="1"/>
      <w:numFmt w:val="decimal"/>
      <w:lvlText w:val="%1.%2.%3.%4."/>
      <w:lvlJc w:val="left"/>
      <w:pPr>
        <w:ind w:left="1728" w:hanging="648"/>
      </w:pPr>
    </w:lvl>
    <w:lvl w:ilvl="4">
      <w:start w:val="1"/>
      <w:numFmt w:val="decimal"/>
      <w:lvlText w:val="%1.%2.%3.%4.%5."/>
      <w:lvlJc w:val="left"/>
      <w:rPr>
        <w:color w:val="FF000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5877308"/>
    <w:multiLevelType w:val="multilevel"/>
    <w:tmpl w:val="406E08C6"/>
    <w:lvl w:ilvl="0">
      <w:start w:val="1"/>
      <w:numFmt w:val="decimal"/>
      <w:lvlText w:val="%1."/>
      <w:lvlJc w:val="left"/>
      <w:pPr>
        <w:ind w:left="360" w:hanging="360"/>
      </w:pPr>
      <w:rPr>
        <w:rFonts w:hint="default"/>
        <w:b w:val="0"/>
        <w:bCs/>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9ED"/>
    <w:rsid w:val="00001E01"/>
    <w:rsid w:val="000252AC"/>
    <w:rsid w:val="00092971"/>
    <w:rsid w:val="00103FB6"/>
    <w:rsid w:val="00132F3C"/>
    <w:rsid w:val="00187570"/>
    <w:rsid w:val="001C2A59"/>
    <w:rsid w:val="002202F2"/>
    <w:rsid w:val="00307ACB"/>
    <w:rsid w:val="00312CEA"/>
    <w:rsid w:val="00316E27"/>
    <w:rsid w:val="003B09ED"/>
    <w:rsid w:val="003D78ED"/>
    <w:rsid w:val="004A04AC"/>
    <w:rsid w:val="0050334D"/>
    <w:rsid w:val="005264EE"/>
    <w:rsid w:val="005419B1"/>
    <w:rsid w:val="005944DE"/>
    <w:rsid w:val="00601816"/>
    <w:rsid w:val="006A5DCA"/>
    <w:rsid w:val="006F7B54"/>
    <w:rsid w:val="007069DB"/>
    <w:rsid w:val="007D37C0"/>
    <w:rsid w:val="007E62DF"/>
    <w:rsid w:val="00A1611E"/>
    <w:rsid w:val="00A17B98"/>
    <w:rsid w:val="00AA4B00"/>
    <w:rsid w:val="00B426FE"/>
    <w:rsid w:val="00B73F8E"/>
    <w:rsid w:val="00B80EB5"/>
    <w:rsid w:val="00B84A42"/>
    <w:rsid w:val="00BF488C"/>
    <w:rsid w:val="00C07669"/>
    <w:rsid w:val="00C62973"/>
    <w:rsid w:val="00C85271"/>
    <w:rsid w:val="00DA587C"/>
    <w:rsid w:val="00DB1F72"/>
    <w:rsid w:val="00EE25B1"/>
    <w:rsid w:val="00EE754C"/>
    <w:rsid w:val="00EF01EB"/>
    <w:rsid w:val="00F336A0"/>
    <w:rsid w:val="00FA03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32FD"/>
  <w15:docId w15:val="{3F2BCE17-DCF8-4B1A-B5C0-43FF4B75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7966"/>
    <w:rPr>
      <w:szCs w:val="20"/>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basedOn w:val="prastasis"/>
    <w:uiPriority w:val="34"/>
    <w:qFormat/>
    <w:rsid w:val="00372279"/>
    <w:pPr>
      <w:ind w:left="720"/>
      <w:contextualSpacing/>
    </w:pPr>
  </w:style>
  <w:style w:type="character" w:styleId="Hipersaitas">
    <w:name w:val="Hyperlink"/>
    <w:basedOn w:val="Numatytasispastraiposriftas"/>
    <w:uiPriority w:val="99"/>
    <w:unhideWhenUsed/>
    <w:rsid w:val="00764AB5"/>
    <w:rPr>
      <w:color w:val="0563C1" w:themeColor="hyperlink"/>
      <w:u w:val="single"/>
    </w:rPr>
  </w:style>
  <w:style w:type="character" w:customStyle="1" w:styleId="UnresolvedMention">
    <w:name w:val="Unresolved Mention"/>
    <w:basedOn w:val="Numatytasispastraiposriftas"/>
    <w:uiPriority w:val="99"/>
    <w:semiHidden/>
    <w:unhideWhenUsed/>
    <w:rsid w:val="00764AB5"/>
    <w:rPr>
      <w:color w:val="605E5C"/>
      <w:shd w:val="clear" w:color="auto" w:fill="E1DFDD"/>
    </w:rPr>
  </w:style>
  <w:style w:type="paragraph" w:customStyle="1" w:styleId="Default">
    <w:name w:val="Default"/>
    <w:rsid w:val="00E243D3"/>
    <w:pPr>
      <w:autoSpaceDE w:val="0"/>
      <w:autoSpaceDN w:val="0"/>
      <w:adjustRightInd w:val="0"/>
    </w:pPr>
    <w:rPr>
      <w:rFonts w:ascii="Arial" w:eastAsia="Calibri" w:hAnsi="Arial" w:cs="Arial"/>
      <w:color w:val="000000"/>
    </w:rPr>
  </w:style>
  <w:style w:type="character" w:styleId="Komentaronuoroda">
    <w:name w:val="annotation reference"/>
    <w:basedOn w:val="Numatytasispastraiposriftas"/>
    <w:uiPriority w:val="99"/>
    <w:semiHidden/>
    <w:unhideWhenUsed/>
    <w:rsid w:val="000E4948"/>
    <w:rPr>
      <w:sz w:val="16"/>
      <w:szCs w:val="16"/>
    </w:rPr>
  </w:style>
  <w:style w:type="paragraph" w:styleId="Komentarotekstas">
    <w:name w:val="annotation text"/>
    <w:basedOn w:val="prastasis"/>
    <w:link w:val="KomentarotekstasDiagrama"/>
    <w:uiPriority w:val="99"/>
    <w:semiHidden/>
    <w:unhideWhenUsed/>
    <w:rsid w:val="000E4948"/>
    <w:rPr>
      <w:sz w:val="20"/>
    </w:rPr>
  </w:style>
  <w:style w:type="character" w:customStyle="1" w:styleId="KomentarotekstasDiagrama">
    <w:name w:val="Komentaro tekstas Diagrama"/>
    <w:basedOn w:val="Numatytasispastraiposriftas"/>
    <w:link w:val="Komentarotekstas"/>
    <w:uiPriority w:val="99"/>
    <w:semiHidden/>
    <w:rsid w:val="000E494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E4948"/>
    <w:rPr>
      <w:b/>
      <w:bCs/>
    </w:rPr>
  </w:style>
  <w:style w:type="character" w:customStyle="1" w:styleId="KomentarotemaDiagrama">
    <w:name w:val="Komentaro tema Diagrama"/>
    <w:basedOn w:val="KomentarotekstasDiagrama"/>
    <w:link w:val="Komentarotema"/>
    <w:uiPriority w:val="99"/>
    <w:semiHidden/>
    <w:rsid w:val="000E4948"/>
    <w:rPr>
      <w:rFonts w:ascii="Times New Roman" w:eastAsia="Times New Roman" w:hAnsi="Times New Roman" w:cs="Times New Roman"/>
      <w:b/>
      <w:bCs/>
      <w:sz w:val="20"/>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customStyle="1" w:styleId="pf0">
    <w:name w:val="pf0"/>
    <w:basedOn w:val="prastasis"/>
    <w:rsid w:val="00312CEA"/>
    <w:pPr>
      <w:spacing w:before="100" w:beforeAutospacing="1" w:after="100" w:afterAutospacing="1"/>
    </w:pPr>
    <w:rPr>
      <w:szCs w:val="24"/>
    </w:rPr>
  </w:style>
  <w:style w:type="character" w:customStyle="1" w:styleId="cf01">
    <w:name w:val="cf01"/>
    <w:basedOn w:val="Numatytasispastraiposriftas"/>
    <w:rsid w:val="00312CEA"/>
    <w:rPr>
      <w:rFonts w:ascii="Segoe UI" w:hAnsi="Segoe UI" w:cs="Segoe UI" w:hint="default"/>
      <w:sz w:val="18"/>
      <w:szCs w:val="18"/>
    </w:rPr>
  </w:style>
  <w:style w:type="paragraph" w:styleId="Pataisymai">
    <w:name w:val="Revision"/>
    <w:hidden/>
    <w:uiPriority w:val="99"/>
    <w:semiHidden/>
    <w:rsid w:val="001C2A5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471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JPML6SFpzjYLNDIm09h6TjJZjw==">AMUW2mVjgMo/VNEfH12INQ7BRrc/cgW7pirVI8l9/Rc8E4A81qFLzyOWROjn799l/KsQ3hnPedtihpC7vV8w4CXSyI1LREo/NSY5ps6Lt0kUotC6kRVmwF7b7oL/Tw7YYawL1yaFOLKI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13559</Words>
  <Characters>7729</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2023-01-09T11:54:00Z</dcterms:created>
  <dcterms:modified xsi:type="dcterms:W3CDTF">2023-01-09T11:54:00Z</dcterms:modified>
</cp:coreProperties>
</file>